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7723CA">
        <w:rPr>
          <w:rFonts w:ascii="Times New Roman" w:eastAsia="Times New Roman" w:hAnsi="Times New Roman"/>
          <w:sz w:val="24"/>
          <w:szCs w:val="28"/>
          <w:lang w:eastAsia="ru-RU"/>
        </w:rPr>
        <w:t>общественного здоровья и здравоохранения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7723CA">
        <w:rPr>
          <w:rFonts w:ascii="Times New Roman" w:hAnsi="Times New Roman"/>
          <w:b/>
          <w:sz w:val="24"/>
          <w:szCs w:val="24"/>
        </w:rPr>
        <w:t>Общественное здоровье и здравоохранение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210" w:type="dxa"/>
          </w:tcPr>
          <w:p w:rsidR="00092FF9" w:rsidRPr="00092FF9" w:rsidRDefault="00913FE5" w:rsidP="0091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32.00.00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210" w:type="dxa"/>
          </w:tcPr>
          <w:p w:rsidR="00092FF9" w:rsidRPr="00092FF9" w:rsidRDefault="00092FF9" w:rsidP="0091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 w:rsidR="00913FE5">
              <w:rPr>
                <w:rFonts w:ascii="Times New Roman" w:hAnsi="Times New Roman"/>
                <w:sz w:val="24"/>
                <w:szCs w:val="24"/>
              </w:rPr>
              <w:t>2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 w:rsidR="00913F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FE5">
              <w:rPr>
                <w:rFonts w:ascii="Times New Roman" w:hAnsi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092FF9" w:rsidRDefault="00092FF9" w:rsidP="0091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</w:t>
            </w:r>
            <w:r w:rsidR="00913FE5">
              <w:rPr>
                <w:rFonts w:ascii="Times New Roman" w:hAnsi="Times New Roman"/>
                <w:sz w:val="24"/>
                <w:szCs w:val="24"/>
              </w:rPr>
              <w:t>2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.0</w:t>
            </w:r>
            <w:r w:rsidR="00913FE5">
              <w:rPr>
                <w:rFonts w:ascii="Times New Roman" w:hAnsi="Times New Roman"/>
                <w:sz w:val="24"/>
                <w:szCs w:val="24"/>
              </w:rPr>
              <w:t>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13FE5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CA7B14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CA7B14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092FF9" w:rsidRDefault="00092FF9" w:rsidP="0010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</w:t>
            </w:r>
            <w:r w:rsidR="00106D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092FF9" w:rsidRDefault="00106D2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Default="0044299E" w:rsidP="0010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D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092FF9" w:rsidRDefault="00106D2E" w:rsidP="00CA7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CA7B14">
              <w:rPr>
                <w:rFonts w:ascii="Times New Roman" w:hAnsi="Times New Roman"/>
                <w:sz w:val="24"/>
                <w:szCs w:val="24"/>
              </w:rPr>
              <w:t>х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573A" w:rsidRPr="00092FF9" w:rsidTr="00092FF9"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106D2E"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</w:t>
      </w:r>
      <w:r w:rsidR="00106D2E">
        <w:rPr>
          <w:rFonts w:ascii="Times New Roman" w:hAnsi="Times New Roman"/>
          <w:sz w:val="24"/>
          <w:szCs w:val="24"/>
        </w:rPr>
        <w:t>2</w:t>
      </w:r>
      <w:r w:rsidRPr="00C54E16">
        <w:rPr>
          <w:rFonts w:ascii="Times New Roman" w:hAnsi="Times New Roman"/>
          <w:sz w:val="24"/>
          <w:szCs w:val="24"/>
        </w:rPr>
        <w:t>.0</w:t>
      </w:r>
      <w:r w:rsidR="00106D2E">
        <w:rPr>
          <w:rFonts w:ascii="Times New Roman" w:hAnsi="Times New Roman"/>
          <w:sz w:val="24"/>
          <w:szCs w:val="24"/>
        </w:rPr>
        <w:t>3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106D2E"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3B0415" w:rsidRPr="00C31EB4" w:rsidRDefault="00CE389A" w:rsidP="00C31E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C31EB4">
        <w:rPr>
          <w:rFonts w:ascii="Times New Roman" w:hAnsi="Times New Roman"/>
          <w:b/>
          <w:sz w:val="24"/>
          <w:szCs w:val="24"/>
        </w:rPr>
        <w:t>Цель дисциплины:</w:t>
      </w:r>
      <w:r w:rsidRPr="00C31EB4">
        <w:rPr>
          <w:rFonts w:ascii="Times New Roman" w:hAnsi="Times New Roman"/>
          <w:sz w:val="24"/>
          <w:szCs w:val="24"/>
        </w:rPr>
        <w:t xml:space="preserve"> </w:t>
      </w:r>
      <w:r w:rsidR="003B0415" w:rsidRPr="00C31EB4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 w:rsidRPr="00C31EB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 w:rsidRPr="00C31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C31EB4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C31EB4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 w:rsidR="00D95021" w:rsidRPr="00C31EB4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C31EB4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106D2E" w:rsidRPr="00C31EB4"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="00106D2E" w:rsidRPr="00C31EB4">
        <w:rPr>
          <w:sz w:val="28"/>
          <w:szCs w:val="28"/>
        </w:rPr>
        <w:t xml:space="preserve"> </w:t>
      </w:r>
      <w:r w:rsidR="00106D2E" w:rsidRPr="00C31EB4">
        <w:rPr>
          <w:rFonts w:ascii="Times New Roman" w:hAnsi="Times New Roman"/>
          <w:color w:val="000000"/>
          <w:sz w:val="24"/>
          <w:szCs w:val="24"/>
        </w:rPr>
        <w:t xml:space="preserve">с формированием научных и дидактических основ научного познания при организации процессов анализа и управления </w:t>
      </w:r>
      <w:r w:rsidR="00106D2E" w:rsidRPr="00C31EB4">
        <w:rPr>
          <w:rFonts w:ascii="Times New Roman" w:hAnsi="Times New Roman"/>
          <w:sz w:val="24"/>
          <w:szCs w:val="24"/>
        </w:rPr>
        <w:t>здоровьем</w:t>
      </w:r>
      <w:r w:rsidR="00106D2E" w:rsidRPr="00C31EB4">
        <w:rPr>
          <w:rFonts w:ascii="Times New Roman" w:hAnsi="Times New Roman"/>
          <w:color w:val="000000"/>
          <w:sz w:val="24"/>
          <w:szCs w:val="24"/>
        </w:rPr>
        <w:t xml:space="preserve"> населения и системы здравоохранения</w:t>
      </w:r>
      <w:r w:rsidR="00EB2A7D" w:rsidRPr="00C31EB4">
        <w:rPr>
          <w:rFonts w:ascii="Times New Roman" w:hAnsi="Times New Roman"/>
          <w:color w:val="000000"/>
          <w:sz w:val="24"/>
          <w:szCs w:val="24"/>
        </w:rPr>
        <w:t>, а также</w:t>
      </w:r>
      <w:r w:rsidR="00EB2A7D" w:rsidRPr="00C31EB4">
        <w:rPr>
          <w:sz w:val="28"/>
          <w:szCs w:val="28"/>
        </w:rPr>
        <w:t xml:space="preserve"> </w:t>
      </w:r>
      <w:r w:rsidR="00D95021" w:rsidRPr="00C31EB4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практической подготовки на базе знаний и умений </w:t>
      </w:r>
      <w:r w:rsidR="00D12D57" w:rsidRPr="00C31EB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B2A7D" w:rsidRPr="00C31EB4">
        <w:rPr>
          <w:rFonts w:ascii="Times New Roman" w:hAnsi="Times New Roman"/>
          <w:color w:val="000000"/>
          <w:sz w:val="24"/>
          <w:szCs w:val="24"/>
        </w:rPr>
        <w:t>общественному здоровью и здравоохранению</w:t>
      </w:r>
      <w:r w:rsidR="00D12D57" w:rsidRPr="00C31EB4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обучения по программам подготовки специалистов в медицинских ВУЗах, </w:t>
      </w:r>
      <w:r w:rsidR="00D95021" w:rsidRPr="00C31EB4">
        <w:rPr>
          <w:rFonts w:ascii="Times New Roman" w:hAnsi="Times New Roman"/>
          <w:color w:val="000000"/>
          <w:sz w:val="24"/>
          <w:szCs w:val="24"/>
        </w:rPr>
        <w:t>по программам</w:t>
      </w:r>
      <w:proofErr w:type="gramEnd"/>
      <w:r w:rsidR="00D95021" w:rsidRPr="00C31EB4">
        <w:rPr>
          <w:rFonts w:ascii="Times New Roman" w:hAnsi="Times New Roman"/>
          <w:color w:val="000000"/>
          <w:sz w:val="24"/>
          <w:szCs w:val="24"/>
        </w:rPr>
        <w:t xml:space="preserve"> ординатуры и интернатуры</w:t>
      </w:r>
      <w:r w:rsidR="00D12D57" w:rsidRPr="00C31EB4">
        <w:rPr>
          <w:rFonts w:ascii="Times New Roman" w:hAnsi="Times New Roman"/>
          <w:color w:val="000000"/>
          <w:sz w:val="24"/>
          <w:szCs w:val="24"/>
        </w:rPr>
        <w:t xml:space="preserve">, необходимой для </w:t>
      </w:r>
      <w:r w:rsidR="00EB2A7D" w:rsidRPr="00C31EB4">
        <w:rPr>
          <w:rFonts w:ascii="Times New Roman" w:hAnsi="Times New Roman"/>
          <w:color w:val="000000"/>
          <w:sz w:val="24"/>
          <w:szCs w:val="24"/>
        </w:rPr>
        <w:t>эффективной деятельности в области здравоохранения</w:t>
      </w:r>
      <w:r w:rsidR="00D12D57" w:rsidRPr="00C31EB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54E16" w:rsidRPr="00C31EB4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 w:rsidRPr="00C31EB4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B2A7D">
        <w:rPr>
          <w:rFonts w:ascii="Times New Roman" w:hAnsi="Times New Roman"/>
          <w:color w:val="000000"/>
          <w:sz w:val="24"/>
          <w:szCs w:val="24"/>
        </w:rPr>
        <w:t>своить углубленный объем знаний по общественному здоровью и здравоохранению в соответствии с темой предпринятого научного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ровести </w:t>
      </w:r>
      <w:proofErr w:type="spellStart"/>
      <w:r w:rsidRPr="00EB2A7D">
        <w:rPr>
          <w:rFonts w:ascii="Times New Roman" w:hAnsi="Times New Roman"/>
          <w:color w:val="000000"/>
          <w:sz w:val="24"/>
          <w:szCs w:val="24"/>
        </w:rPr>
        <w:t>предпроектное</w:t>
      </w:r>
      <w:proofErr w:type="spellEnd"/>
      <w:r w:rsidRPr="00EB2A7D">
        <w:rPr>
          <w:rFonts w:ascii="Times New Roman" w:hAnsi="Times New Roman"/>
          <w:color w:val="000000"/>
          <w:sz w:val="24"/>
          <w:szCs w:val="24"/>
        </w:rPr>
        <w:t xml:space="preserve"> исследование, разработать план и программу предполагаемой научной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EB2A7D">
        <w:rPr>
          <w:rFonts w:ascii="Times New Roman" w:hAnsi="Times New Roman"/>
          <w:color w:val="000000"/>
          <w:sz w:val="24"/>
          <w:szCs w:val="24"/>
        </w:rPr>
        <w:t>меть провести научный поиск по проблеме исследования и формулировать его гипотезу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своить </w:t>
      </w:r>
      <w:proofErr w:type="gramStart"/>
      <w:r w:rsidRPr="00EB2A7D">
        <w:rPr>
          <w:rFonts w:ascii="Times New Roman" w:hAnsi="Times New Roman"/>
          <w:color w:val="000000"/>
          <w:sz w:val="24"/>
          <w:szCs w:val="24"/>
        </w:rPr>
        <w:t>статистический</w:t>
      </w:r>
      <w:proofErr w:type="gramEnd"/>
      <w:r w:rsidRPr="00EB2A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B2A7D">
        <w:rPr>
          <w:rFonts w:ascii="Times New Roman" w:hAnsi="Times New Roman"/>
          <w:color w:val="000000"/>
          <w:sz w:val="24"/>
          <w:szCs w:val="24"/>
        </w:rPr>
        <w:t>аналитические методы, применяемые при обработке данных диссертационных работ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EB2A7D">
        <w:rPr>
          <w:rFonts w:ascii="Times New Roman" w:hAnsi="Times New Roman"/>
          <w:color w:val="000000"/>
          <w:sz w:val="24"/>
          <w:szCs w:val="24"/>
        </w:rPr>
        <w:t>спользовать прикладные статистические программы для формирования доказательной базы полученных данных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B2A7D" w:rsidRPr="00EB2A7D" w:rsidRDefault="00EB2A7D" w:rsidP="00C31EB4">
      <w:pPr>
        <w:pStyle w:val="a8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формировать выводы проводимого научного исследования и результаты внедрения в практическое здравоохранение и представить и их в диссертации.  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EB2A7D">
        <w:rPr>
          <w:rFonts w:ascii="Times New Roman" w:hAnsi="Times New Roman"/>
          <w:color w:val="002B00"/>
          <w:sz w:val="24"/>
          <w:szCs w:val="24"/>
        </w:rPr>
        <w:t>о</w:t>
      </w:r>
      <w:proofErr w:type="gramEnd"/>
      <w:r w:rsidR="00EB2A7D">
        <w:rPr>
          <w:rFonts w:ascii="Times New Roman" w:hAnsi="Times New Roman"/>
          <w:color w:val="002B00"/>
          <w:sz w:val="24"/>
          <w:szCs w:val="24"/>
        </w:rPr>
        <w:t>бщественного здоровья и здравоохранения,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К</w:t>
      </w:r>
      <w:r w:rsidR="00EB2A7D">
        <w:rPr>
          <w:rFonts w:ascii="Times New Roman" w:hAnsi="Times New Roman"/>
          <w:color w:val="002B00"/>
          <w:sz w:val="24"/>
          <w:szCs w:val="24"/>
        </w:rPr>
        <w:t>ицул И</w:t>
      </w:r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r w:rsidR="00EB2A7D">
        <w:rPr>
          <w:rFonts w:ascii="Times New Roman" w:hAnsi="Times New Roman"/>
          <w:color w:val="002B00"/>
          <w:sz w:val="24"/>
          <w:szCs w:val="24"/>
        </w:rPr>
        <w:t>С.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A33BCE"/>
    <w:multiLevelType w:val="hybridMultilevel"/>
    <w:tmpl w:val="33EC6F32"/>
    <w:lvl w:ilvl="0" w:tplc="5A96A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70776"/>
    <w:multiLevelType w:val="hybridMultilevel"/>
    <w:tmpl w:val="E8CEC2B4"/>
    <w:lvl w:ilvl="0" w:tplc="DB5E5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106D2E"/>
    <w:rsid w:val="0018297A"/>
    <w:rsid w:val="001B240E"/>
    <w:rsid w:val="002110B0"/>
    <w:rsid w:val="00257E1E"/>
    <w:rsid w:val="002A4B14"/>
    <w:rsid w:val="002D1F2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475DD"/>
    <w:rsid w:val="007723CA"/>
    <w:rsid w:val="007D181E"/>
    <w:rsid w:val="00804378"/>
    <w:rsid w:val="00880495"/>
    <w:rsid w:val="008A7A7F"/>
    <w:rsid w:val="00913FE5"/>
    <w:rsid w:val="0092573A"/>
    <w:rsid w:val="009800C5"/>
    <w:rsid w:val="009D21E2"/>
    <w:rsid w:val="00A66D9A"/>
    <w:rsid w:val="00A94CCD"/>
    <w:rsid w:val="00AD34C1"/>
    <w:rsid w:val="00BD1C45"/>
    <w:rsid w:val="00C31EB4"/>
    <w:rsid w:val="00C54E16"/>
    <w:rsid w:val="00CA7B14"/>
    <w:rsid w:val="00CE389A"/>
    <w:rsid w:val="00D12D57"/>
    <w:rsid w:val="00D95021"/>
    <w:rsid w:val="00DB06DB"/>
    <w:rsid w:val="00DC121C"/>
    <w:rsid w:val="00E26320"/>
    <w:rsid w:val="00E9285C"/>
    <w:rsid w:val="00EB2A7D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2013-12-30T07:45:00Z</cp:lastPrinted>
  <dcterms:created xsi:type="dcterms:W3CDTF">2014-01-23T04:40:00Z</dcterms:created>
  <dcterms:modified xsi:type="dcterms:W3CDTF">2014-01-23T04:40:00Z</dcterms:modified>
</cp:coreProperties>
</file>