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tblLook w:val="04A0" w:firstRow="1" w:lastRow="0" w:firstColumn="1" w:lastColumn="0" w:noHBand="0" w:noVBand="1"/>
      </w:tblPr>
      <w:tblGrid>
        <w:gridCol w:w="4962"/>
      </w:tblGrid>
      <w:tr w:rsidR="00872364" w:rsidRPr="00872364" w:rsidTr="00EA51BF">
        <w:tc>
          <w:tcPr>
            <w:tcW w:w="4962" w:type="dxa"/>
            <w:shd w:val="clear" w:color="auto" w:fill="auto"/>
          </w:tcPr>
          <w:p w:rsidR="00872364" w:rsidRPr="00872364" w:rsidRDefault="00872364" w:rsidP="00872364">
            <w:pPr>
              <w:rPr>
                <w:lang w:eastAsia="ru-RU"/>
              </w:rPr>
            </w:pPr>
          </w:p>
        </w:tc>
      </w:tr>
      <w:tr w:rsidR="00872364" w:rsidRPr="00872364" w:rsidTr="00EA51BF">
        <w:tc>
          <w:tcPr>
            <w:tcW w:w="4962" w:type="dxa"/>
            <w:shd w:val="clear" w:color="auto" w:fill="auto"/>
          </w:tcPr>
          <w:p w:rsidR="00872364" w:rsidRPr="00872364" w:rsidRDefault="00872364" w:rsidP="00872364">
            <w:pPr>
              <w:rPr>
                <w:lang w:eastAsia="ru-RU"/>
              </w:rPr>
            </w:pPr>
          </w:p>
        </w:tc>
      </w:tr>
    </w:tbl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ab/>
        <w:t>Утверждаю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                                                                            Директор ИГМАПО – филиала ФГБОУ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                                                                            </w:t>
      </w:r>
      <w:r w:rsidRPr="00872364">
        <w:rPr>
          <w:lang w:eastAsia="ru-RU"/>
        </w:rPr>
        <w:tab/>
        <w:t>ДПО РМАНПО Минздрава России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                    Профессор_____________</w:t>
      </w:r>
      <w:proofErr w:type="spellStart"/>
      <w:r w:rsidRPr="00872364">
        <w:rPr>
          <w:lang w:eastAsia="ru-RU"/>
        </w:rPr>
        <w:t>Шпрах</w:t>
      </w:r>
      <w:proofErr w:type="spellEnd"/>
      <w:r w:rsidRPr="00872364">
        <w:rPr>
          <w:lang w:eastAsia="ru-RU"/>
        </w:rPr>
        <w:t xml:space="preserve"> В.В.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            </w:t>
      </w:r>
      <w:r>
        <w:rPr>
          <w:lang w:eastAsia="ru-RU"/>
        </w:rPr>
        <w:t>«____»______________________2017</w:t>
      </w:r>
      <w:r w:rsidRPr="00872364">
        <w:rPr>
          <w:lang w:eastAsia="ru-RU"/>
        </w:rPr>
        <w:t xml:space="preserve"> г.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</w:p>
    <w:p w:rsidR="00A5411A" w:rsidRPr="00A5411A" w:rsidRDefault="00A5411A" w:rsidP="003B056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5411A">
        <w:rPr>
          <w:rFonts w:eastAsia="Times New Roman" w:cs="Times New Roman"/>
          <w:szCs w:val="24"/>
          <w:lang w:eastAsia="ru-RU"/>
        </w:rPr>
        <w:t>ДОПОЛНИТЕЛЬНАЯ ПРОФЕССИОНАЛЬНАЯ ОБРАЗОВАТЕЛЬНАЯ</w:t>
      </w:r>
    </w:p>
    <w:p w:rsidR="00A5411A" w:rsidRPr="00A5411A" w:rsidRDefault="00A5411A" w:rsidP="003B056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5411A">
        <w:rPr>
          <w:rFonts w:eastAsia="Times New Roman" w:cs="Times New Roman"/>
          <w:szCs w:val="24"/>
          <w:lang w:eastAsia="ru-RU"/>
        </w:rPr>
        <w:t>ПРОГРАММА ПОВЫШЕНИЯ КВАЛИФИКАЦИИ ВРАЧЕЙ –</w:t>
      </w:r>
      <w:r w:rsidRPr="00A5411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A5411A">
        <w:rPr>
          <w:rFonts w:eastAsia="Times New Roman" w:cs="Times New Roman"/>
          <w:szCs w:val="28"/>
          <w:lang w:eastAsia="ru-RU"/>
        </w:rPr>
        <w:t>СТОМАТОЛОГОВ ОБЩЕЙ ПРАКТИКИ, ОРТОДОНТОВ, СТОМАТОЛОГОВ ДЕТСКИХ, СТОМАТОЛОГОВ- ТЕРАПЕВТОВ, СТОМАТОЛОГОВ- ХИРУРГОВ, СТОМАТОЛОГОВ- ОРТОПЕДОВ</w:t>
      </w:r>
    </w:p>
    <w:p w:rsidR="00872364" w:rsidRPr="00872364" w:rsidRDefault="00872364" w:rsidP="003B0565">
      <w:pPr>
        <w:jc w:val="center"/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  <w:r w:rsidRPr="00872364">
        <w:rPr>
          <w:lang w:eastAsia="ru-RU"/>
        </w:rPr>
        <w:t>тема: «Диспансеризация детей со стоматологическими заболеваниями»</w:t>
      </w:r>
    </w:p>
    <w:p w:rsidR="00872364" w:rsidRPr="00872364" w:rsidRDefault="00872364" w:rsidP="003B0565">
      <w:pPr>
        <w:jc w:val="center"/>
        <w:rPr>
          <w:lang w:eastAsia="ru-RU"/>
        </w:rPr>
      </w:pPr>
      <w:r w:rsidRPr="00872364">
        <w:rPr>
          <w:lang w:eastAsia="ru-RU"/>
        </w:rPr>
        <w:t xml:space="preserve">(срок обучения - </w:t>
      </w:r>
      <w:r>
        <w:rPr>
          <w:lang w:eastAsia="ru-RU"/>
        </w:rPr>
        <w:t>72</w:t>
      </w:r>
      <w:r w:rsidRPr="00872364">
        <w:rPr>
          <w:lang w:eastAsia="ru-RU"/>
        </w:rPr>
        <w:t xml:space="preserve"> академических час</w:t>
      </w:r>
      <w:r>
        <w:rPr>
          <w:lang w:eastAsia="ru-RU"/>
        </w:rPr>
        <w:t>а</w:t>
      </w:r>
      <w:r w:rsidRPr="00872364">
        <w:rPr>
          <w:lang w:eastAsia="ru-RU"/>
        </w:rPr>
        <w:t>)</w:t>
      </w:r>
    </w:p>
    <w:p w:rsidR="00872364" w:rsidRPr="00872364" w:rsidRDefault="00872364" w:rsidP="003B0565">
      <w:pPr>
        <w:jc w:val="center"/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</w:p>
    <w:p w:rsidR="00872364" w:rsidRPr="00872364" w:rsidRDefault="00872364" w:rsidP="003B0565">
      <w:pPr>
        <w:jc w:val="center"/>
        <w:rPr>
          <w:lang w:eastAsia="ru-RU"/>
        </w:rPr>
      </w:pPr>
    </w:p>
    <w:p w:rsidR="00A5411A" w:rsidRPr="00872364" w:rsidRDefault="00A5411A" w:rsidP="003B0565">
      <w:pPr>
        <w:jc w:val="center"/>
        <w:rPr>
          <w:lang w:eastAsia="ru-RU"/>
        </w:rPr>
      </w:pPr>
    </w:p>
    <w:p w:rsidR="00A5411A" w:rsidRPr="00872364" w:rsidRDefault="00A5411A" w:rsidP="003B0565">
      <w:pPr>
        <w:jc w:val="center"/>
        <w:rPr>
          <w:lang w:eastAsia="ru-RU"/>
        </w:rPr>
      </w:pPr>
      <w:r w:rsidRPr="00872364">
        <w:rPr>
          <w:lang w:eastAsia="ru-RU"/>
        </w:rPr>
        <w:t>Иркутск</w:t>
      </w:r>
    </w:p>
    <w:p w:rsidR="00A5411A" w:rsidRPr="00872364" w:rsidRDefault="00A5411A" w:rsidP="003B0565">
      <w:pPr>
        <w:jc w:val="center"/>
        <w:rPr>
          <w:lang w:eastAsia="ru-RU"/>
        </w:rPr>
      </w:pPr>
      <w:r>
        <w:rPr>
          <w:lang w:eastAsia="ru-RU"/>
        </w:rPr>
        <w:t>2017</w:t>
      </w:r>
      <w:r w:rsidRPr="00872364">
        <w:rPr>
          <w:lang w:eastAsia="ru-RU"/>
        </w:rPr>
        <w:t xml:space="preserve"> г.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ОПИСЬ КОМПЛЕКТА ДОКУМЕНТОВ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по дополнительной профессиональной программе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повышения квалификации врачей со сроком освоения </w:t>
      </w:r>
      <w:r>
        <w:rPr>
          <w:lang w:eastAsia="ru-RU"/>
        </w:rPr>
        <w:t>72 академических часа</w:t>
      </w:r>
    </w:p>
    <w:p w:rsidR="00872364" w:rsidRPr="00872364" w:rsidRDefault="00A5411A" w:rsidP="00872364">
      <w:pPr>
        <w:rPr>
          <w:lang w:eastAsia="ru-RU"/>
        </w:rPr>
      </w:pPr>
      <w:r w:rsidRPr="00EF296F">
        <w:t>врачей</w:t>
      </w:r>
      <w:r>
        <w:t>-стоматологов</w:t>
      </w:r>
      <w:r w:rsidRPr="003233DE">
        <w:t xml:space="preserve"> общей практики, </w:t>
      </w:r>
      <w:proofErr w:type="spellStart"/>
      <w:r w:rsidRPr="003233DE">
        <w:t>ортодонтов</w:t>
      </w:r>
      <w:proofErr w:type="spellEnd"/>
      <w:r w:rsidRPr="003233DE">
        <w:t>, стоматологов детских, стоматологов- терапевтов, стоматологов- хирургов, стоматологов- ортопедов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тема: «Диспансеризация детей со стоматологическими заболеваниями» </w:t>
      </w:r>
    </w:p>
    <w:p w:rsidR="00872364" w:rsidRPr="00872364" w:rsidRDefault="00872364" w:rsidP="00872364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872364" w:rsidRPr="00872364" w:rsidTr="00EA51BF">
        <w:trPr>
          <w:trHeight w:val="653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№ п/п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Наименование документа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1.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Титульный лист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2.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Лист согласования программы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3.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Пояснительная записка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4.</w:t>
            </w:r>
          </w:p>
        </w:tc>
        <w:tc>
          <w:tcPr>
            <w:tcW w:w="8459" w:type="dxa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Планируемые результаты обучения</w:t>
            </w:r>
          </w:p>
        </w:tc>
      </w:tr>
      <w:tr w:rsidR="00872364" w:rsidRPr="00872364" w:rsidTr="00EA51BF">
        <w:trPr>
          <w:trHeight w:val="781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4.1.</w:t>
            </w:r>
          </w:p>
        </w:tc>
        <w:tc>
          <w:tcPr>
            <w:tcW w:w="8459" w:type="dxa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4.2.</w:t>
            </w:r>
          </w:p>
        </w:tc>
        <w:tc>
          <w:tcPr>
            <w:tcW w:w="8459" w:type="dxa"/>
          </w:tcPr>
          <w:p w:rsidR="00872364" w:rsidRPr="00872364" w:rsidRDefault="00872364" w:rsidP="00872364">
            <w:r w:rsidRPr="00872364">
              <w:t>Квалификационная характеристика</w:t>
            </w:r>
          </w:p>
        </w:tc>
      </w:tr>
      <w:tr w:rsidR="00872364" w:rsidRPr="00872364" w:rsidTr="00EA51BF">
        <w:trPr>
          <w:trHeight w:val="870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4.3.</w:t>
            </w:r>
          </w:p>
        </w:tc>
        <w:tc>
          <w:tcPr>
            <w:tcW w:w="8459" w:type="dxa"/>
          </w:tcPr>
          <w:p w:rsidR="00A5411A" w:rsidRPr="00872364" w:rsidRDefault="00872364" w:rsidP="00A5411A">
            <w:pPr>
              <w:rPr>
                <w:lang w:eastAsia="ru-RU"/>
              </w:rPr>
            </w:pPr>
            <w:r w:rsidRPr="00872364">
              <w:t>Характеристика профессиональных компетенций</w:t>
            </w:r>
            <w:r w:rsidR="00A30A20">
              <w:t xml:space="preserve"> </w:t>
            </w:r>
            <w:r w:rsidR="00A5411A" w:rsidRPr="00EF296F">
              <w:t>врачей</w:t>
            </w:r>
            <w:r w:rsidR="00A5411A">
              <w:t>-стоматологов</w:t>
            </w:r>
            <w:r w:rsidR="00A5411A" w:rsidRPr="003233DE">
              <w:t xml:space="preserve"> общей практики, </w:t>
            </w:r>
            <w:proofErr w:type="spellStart"/>
            <w:r w:rsidR="00A5411A" w:rsidRPr="003233DE">
              <w:t>ортодонтов</w:t>
            </w:r>
            <w:proofErr w:type="spellEnd"/>
            <w:r w:rsidR="00A5411A" w:rsidRPr="003233DE">
              <w:t>, стоматологов детских, стоматологов- терапевтов, стоматологов- хирургов, стоматологов- ортопедов</w:t>
            </w:r>
            <w:r w:rsidR="00A5411A">
              <w:t>,</w:t>
            </w:r>
          </w:p>
          <w:p w:rsidR="00872364" w:rsidRPr="00872364" w:rsidRDefault="00872364" w:rsidP="00A5411A">
            <w:r w:rsidRPr="00872364">
              <w:t xml:space="preserve"> подлежащих совершенствованию в результате освоения дополнительной профессиональной программы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5.</w:t>
            </w:r>
          </w:p>
        </w:tc>
        <w:tc>
          <w:tcPr>
            <w:tcW w:w="8459" w:type="dxa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Требования к итоговой аттестации</w:t>
            </w:r>
          </w:p>
        </w:tc>
      </w:tr>
      <w:tr w:rsidR="00872364" w:rsidRPr="00872364" w:rsidTr="00EA51BF">
        <w:trPr>
          <w:trHeight w:val="1000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6.</w:t>
            </w:r>
          </w:p>
        </w:tc>
        <w:tc>
          <w:tcPr>
            <w:tcW w:w="8459" w:type="dxa"/>
          </w:tcPr>
          <w:p w:rsidR="00872364" w:rsidRPr="00872364" w:rsidRDefault="00872364" w:rsidP="00A5411A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врачей</w:t>
            </w:r>
            <w:r w:rsidR="00A5411A">
              <w:rPr>
                <w:lang w:eastAsia="ru-RU"/>
              </w:rPr>
              <w:t xml:space="preserve"> - стоматологов</w:t>
            </w:r>
            <w:r w:rsidRPr="00872364">
              <w:rPr>
                <w:lang w:eastAsia="ru-RU"/>
              </w:rPr>
              <w:t xml:space="preserve"> со сроком освоения </w:t>
            </w:r>
            <w:r>
              <w:rPr>
                <w:lang w:eastAsia="ru-RU"/>
              </w:rPr>
              <w:t>72</w:t>
            </w:r>
            <w:r w:rsidRPr="00872364">
              <w:rPr>
                <w:lang w:eastAsia="ru-RU"/>
              </w:rPr>
              <w:t xml:space="preserve"> академических часов тема: «Диспансеризация детей со стоматологическими заболеваниями»</w:t>
            </w:r>
          </w:p>
        </w:tc>
      </w:tr>
      <w:tr w:rsidR="00872364" w:rsidRPr="00872364" w:rsidTr="00EA51BF">
        <w:trPr>
          <w:trHeight w:val="674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 xml:space="preserve">7. </w:t>
            </w:r>
          </w:p>
        </w:tc>
        <w:tc>
          <w:tcPr>
            <w:tcW w:w="8459" w:type="dxa"/>
          </w:tcPr>
          <w:p w:rsidR="00872364" w:rsidRPr="00872364" w:rsidRDefault="00872364" w:rsidP="00A5411A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Учебный план дополнительной профессиональной программы повышения квалифика</w:t>
            </w:r>
            <w:r>
              <w:rPr>
                <w:lang w:eastAsia="ru-RU"/>
              </w:rPr>
              <w:t xml:space="preserve">ции врачей </w:t>
            </w:r>
            <w:r w:rsidR="00A5411A">
              <w:rPr>
                <w:lang w:eastAsia="ru-RU"/>
              </w:rPr>
              <w:t xml:space="preserve">– стоматологов </w:t>
            </w:r>
            <w:r>
              <w:rPr>
                <w:lang w:eastAsia="ru-RU"/>
              </w:rPr>
              <w:t>со сроком освоения 72 академических часа</w:t>
            </w:r>
            <w:r w:rsidRPr="00872364">
              <w:rPr>
                <w:lang w:eastAsia="ru-RU"/>
              </w:rPr>
              <w:t xml:space="preserve"> </w:t>
            </w:r>
            <w:r w:rsidR="00A5411A">
              <w:rPr>
                <w:lang w:eastAsia="ru-RU"/>
              </w:rPr>
              <w:t xml:space="preserve">по </w:t>
            </w:r>
            <w:r w:rsidRPr="00872364">
              <w:rPr>
                <w:lang w:eastAsia="ru-RU"/>
              </w:rPr>
              <w:t>т</w:t>
            </w:r>
            <w:r w:rsidR="00A5411A">
              <w:rPr>
                <w:lang w:eastAsia="ru-RU"/>
              </w:rPr>
              <w:t>еме</w:t>
            </w:r>
            <w:r w:rsidRPr="00872364">
              <w:rPr>
                <w:lang w:eastAsia="ru-RU"/>
              </w:rPr>
              <w:t xml:space="preserve">: «Диспансеризация детей со стоматологическими заболеваниями» </w:t>
            </w:r>
          </w:p>
        </w:tc>
      </w:tr>
      <w:tr w:rsidR="00872364" w:rsidRPr="00872364" w:rsidTr="00EA51BF">
        <w:trPr>
          <w:trHeight w:val="421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8.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Приложения:</w:t>
            </w:r>
          </w:p>
        </w:tc>
      </w:tr>
      <w:tr w:rsidR="00872364" w:rsidRPr="00872364" w:rsidTr="00EA51BF">
        <w:trPr>
          <w:trHeight w:val="327"/>
          <w:jc w:val="center"/>
        </w:trPr>
        <w:tc>
          <w:tcPr>
            <w:tcW w:w="813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8.1.</w:t>
            </w:r>
          </w:p>
        </w:tc>
        <w:tc>
          <w:tcPr>
            <w:tcW w:w="8459" w:type="dxa"/>
            <w:vAlign w:val="center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br w:type="page"/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lastRenderedPageBreak/>
        <w:t>2. ЛИСТ СОГЛАСОВАНИЯ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дополнительной профессиональной программы</w:t>
      </w:r>
    </w:p>
    <w:p w:rsidR="00EA51BF" w:rsidRDefault="00A5411A" w:rsidP="00EA51BF">
      <w:pPr>
        <w:rPr>
          <w:lang w:eastAsia="ru-RU"/>
        </w:rPr>
      </w:pPr>
      <w:r>
        <w:rPr>
          <w:lang w:eastAsia="ru-RU"/>
        </w:rPr>
        <w:t xml:space="preserve">повышения квалификации </w:t>
      </w:r>
      <w:r w:rsidRPr="00A5411A">
        <w:rPr>
          <w:lang w:eastAsia="ru-RU"/>
        </w:rPr>
        <w:t>врачей</w:t>
      </w:r>
      <w:r w:rsidR="00EA51BF">
        <w:rPr>
          <w:lang w:eastAsia="ru-RU"/>
        </w:rPr>
        <w:t xml:space="preserve"> – стоматологов общей практики,</w:t>
      </w:r>
      <w:r w:rsidRPr="00A5411A">
        <w:rPr>
          <w:lang w:eastAsia="ru-RU"/>
        </w:rPr>
        <w:t xml:space="preserve"> </w:t>
      </w:r>
      <w:proofErr w:type="spellStart"/>
      <w:r w:rsidRPr="00A5411A">
        <w:rPr>
          <w:lang w:eastAsia="ru-RU"/>
        </w:rPr>
        <w:t>ортодонтов</w:t>
      </w:r>
      <w:proofErr w:type="spellEnd"/>
      <w:r w:rsidRPr="00A5411A">
        <w:rPr>
          <w:lang w:eastAsia="ru-RU"/>
        </w:rPr>
        <w:t>, стоматологов детских, стоматологов- терапевтов, стоматологов- хирургов, стоматологов- ортопедов</w:t>
      </w:r>
      <w:r w:rsidRPr="00872364">
        <w:rPr>
          <w:lang w:eastAsia="ru-RU"/>
        </w:rPr>
        <w:t xml:space="preserve"> </w:t>
      </w:r>
      <w:r w:rsidR="00872364" w:rsidRPr="00872364">
        <w:rPr>
          <w:lang w:eastAsia="ru-RU"/>
        </w:rPr>
        <w:t xml:space="preserve">со сроком освоения </w:t>
      </w:r>
      <w:r w:rsidR="00872364">
        <w:rPr>
          <w:lang w:eastAsia="ru-RU"/>
        </w:rPr>
        <w:t>72 академических часа</w:t>
      </w:r>
      <w:r w:rsidR="00EA51BF">
        <w:rPr>
          <w:lang w:eastAsia="ru-RU"/>
        </w:rPr>
        <w:t>,</w:t>
      </w:r>
      <w:r w:rsidR="00EA51BF" w:rsidRPr="00EA51BF">
        <w:rPr>
          <w:lang w:eastAsia="ru-RU"/>
        </w:rPr>
        <w:t xml:space="preserve"> </w:t>
      </w:r>
      <w:r w:rsidR="00EA51BF" w:rsidRPr="00872364">
        <w:rPr>
          <w:lang w:eastAsia="ru-RU"/>
        </w:rPr>
        <w:t>тема: «Диспансеризация детей со стоматологическими заболеваниями</w:t>
      </w:r>
      <w:r w:rsidR="00EA51BF">
        <w:rPr>
          <w:lang w:eastAsia="ru-RU"/>
        </w:rPr>
        <w:t>.</w:t>
      </w:r>
    </w:p>
    <w:p w:rsidR="00872364" w:rsidRPr="00872364" w:rsidRDefault="00872364" w:rsidP="00872364">
      <w:pPr>
        <w:rPr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872364" w:rsidRPr="00872364" w:rsidTr="00EA51BF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СОГЛАСОВАНО:</w:t>
            </w:r>
          </w:p>
        </w:tc>
      </w:tr>
      <w:tr w:rsidR="00872364" w:rsidRPr="00872364" w:rsidTr="00EA51BF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Горбачёва С.М.</w:t>
            </w:r>
          </w:p>
        </w:tc>
      </w:tr>
      <w:tr w:rsidR="00872364" w:rsidRPr="00872364" w:rsidTr="00EA51BF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</w:p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Декан хирургического факультета                                                                    Антипина Л.Г.</w:t>
            </w:r>
          </w:p>
        </w:tc>
      </w:tr>
    </w:tbl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EA51BF">
      <w:pPr>
        <w:spacing w:after="0"/>
        <w:rPr>
          <w:lang w:eastAsia="ru-RU"/>
        </w:rPr>
      </w:pPr>
      <w:r w:rsidRPr="00872364">
        <w:rPr>
          <w:lang w:eastAsia="ru-RU"/>
        </w:rPr>
        <w:t xml:space="preserve">Дополнительная профессиональная программа </w:t>
      </w:r>
      <w:r w:rsidR="00EA51BF">
        <w:rPr>
          <w:lang w:eastAsia="ru-RU"/>
        </w:rPr>
        <w:t xml:space="preserve">повышения квалификации </w:t>
      </w:r>
      <w:r w:rsidR="00EA51BF" w:rsidRPr="00A5411A">
        <w:rPr>
          <w:lang w:eastAsia="ru-RU"/>
        </w:rPr>
        <w:t>врачей</w:t>
      </w:r>
      <w:r w:rsidR="00EA51BF">
        <w:rPr>
          <w:lang w:eastAsia="ru-RU"/>
        </w:rPr>
        <w:t xml:space="preserve"> – стоматологов общей практики,</w:t>
      </w:r>
      <w:r w:rsidR="00EA51BF" w:rsidRPr="00A5411A">
        <w:rPr>
          <w:lang w:eastAsia="ru-RU"/>
        </w:rPr>
        <w:t xml:space="preserve"> </w:t>
      </w:r>
      <w:proofErr w:type="spellStart"/>
      <w:r w:rsidR="00EA51BF" w:rsidRPr="00A5411A">
        <w:rPr>
          <w:lang w:eastAsia="ru-RU"/>
        </w:rPr>
        <w:t>ортодонтов</w:t>
      </w:r>
      <w:proofErr w:type="spellEnd"/>
      <w:r w:rsidR="00EA51BF" w:rsidRPr="00A5411A">
        <w:rPr>
          <w:lang w:eastAsia="ru-RU"/>
        </w:rPr>
        <w:t>, стоматологов детских, стоматологов- терапевтов, стоматологов- хирургов, стоматологов- ортопедов</w:t>
      </w:r>
      <w:r w:rsidR="00EA51BF" w:rsidRPr="00872364">
        <w:rPr>
          <w:lang w:eastAsia="ru-RU"/>
        </w:rPr>
        <w:t xml:space="preserve"> </w:t>
      </w:r>
      <w:r w:rsidRPr="00872364">
        <w:rPr>
          <w:lang w:eastAsia="ru-RU"/>
        </w:rPr>
        <w:t xml:space="preserve">со сроком освоения </w:t>
      </w:r>
      <w:r>
        <w:rPr>
          <w:lang w:eastAsia="ru-RU"/>
        </w:rPr>
        <w:t>72 академических часа</w:t>
      </w:r>
      <w:r w:rsidRPr="00872364">
        <w:rPr>
          <w:lang w:eastAsia="ru-RU"/>
        </w:rPr>
        <w:t xml:space="preserve">», </w:t>
      </w:r>
    </w:p>
    <w:p w:rsidR="00872364" w:rsidRPr="00872364" w:rsidRDefault="00872364" w:rsidP="00EA51BF">
      <w:pPr>
        <w:spacing w:after="0"/>
        <w:rPr>
          <w:lang w:eastAsia="ru-RU"/>
        </w:rPr>
      </w:pPr>
      <w:r w:rsidRPr="00872364">
        <w:rPr>
          <w:lang w:eastAsia="ru-RU"/>
        </w:rPr>
        <w:t>тема: «Диспансеризация детей со стоматологическими заболеваниями» разработана сотрудниками кафедры стоматологии детского возраста и ортодонтии ИГМАПО – филиала ФГБОУ ДПО РМАНПО Минздрава Росси</w:t>
      </w:r>
      <w:r w:rsidR="00EA51BF">
        <w:rPr>
          <w:lang w:eastAsia="ru-RU"/>
        </w:rPr>
        <w:t>и.</w:t>
      </w:r>
      <w:r w:rsidR="00EA51BF" w:rsidRPr="00EA51BF">
        <w:rPr>
          <w:lang w:eastAsia="ru-RU"/>
        </w:rPr>
        <w:t xml:space="preserve"> 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 xml:space="preserve">                                                                            </w:t>
      </w:r>
      <w:r w:rsidRPr="00872364">
        <w:rPr>
          <w:lang w:eastAsia="ru-RU"/>
        </w:rPr>
        <w:tab/>
      </w:r>
    </w:p>
    <w:p w:rsidR="00872364" w:rsidRPr="00872364" w:rsidRDefault="00872364" w:rsidP="00872364">
      <w:pPr>
        <w:rPr>
          <w:lang w:eastAsia="ru-RU"/>
        </w:rPr>
        <w:sectPr w:rsidR="00872364" w:rsidRPr="00872364" w:rsidSect="00EA51BF">
          <w:headerReference w:type="default" r:id="rId8"/>
          <w:pgSz w:w="11906" w:h="16838"/>
          <w:pgMar w:top="720" w:right="720" w:bottom="720" w:left="1701" w:header="709" w:footer="709" w:gutter="0"/>
          <w:cols w:space="708"/>
          <w:titlePg/>
          <w:docGrid w:linePitch="360"/>
        </w:sectPr>
      </w:pPr>
    </w:p>
    <w:p w:rsidR="00872364" w:rsidRPr="003B0565" w:rsidRDefault="00872364" w:rsidP="003B0565">
      <w:pPr>
        <w:jc w:val="center"/>
        <w:rPr>
          <w:b/>
          <w:lang w:eastAsia="ru-RU"/>
        </w:rPr>
      </w:pPr>
      <w:r w:rsidRPr="003B0565">
        <w:rPr>
          <w:b/>
          <w:lang w:eastAsia="ru-RU"/>
        </w:rPr>
        <w:lastRenderedPageBreak/>
        <w:t>3. ПОЯСНИТЕЛЬНАЯ ЗАПИСКА</w:t>
      </w:r>
    </w:p>
    <w:p w:rsidR="00872364" w:rsidRPr="00442F18" w:rsidRDefault="00872364" w:rsidP="00872364">
      <w:pPr>
        <w:rPr>
          <w:i/>
          <w:lang w:eastAsia="ru-RU"/>
        </w:rPr>
      </w:pPr>
    </w:p>
    <w:p w:rsidR="00872364" w:rsidRPr="00872364" w:rsidRDefault="00442F18" w:rsidP="00872364">
      <w:pPr>
        <w:rPr>
          <w:lang w:eastAsia="ru-RU"/>
        </w:rPr>
      </w:pPr>
      <w:r>
        <w:rPr>
          <w:b/>
          <w:lang w:eastAsia="ru-RU"/>
        </w:rPr>
        <w:t>1</w:t>
      </w:r>
      <w:r w:rsidRPr="00442F18">
        <w:rPr>
          <w:b/>
          <w:lang w:eastAsia="ru-RU"/>
        </w:rPr>
        <w:t xml:space="preserve">. </w:t>
      </w:r>
      <w:r w:rsidR="00872364" w:rsidRPr="00442F18">
        <w:rPr>
          <w:b/>
          <w:lang w:eastAsia="ru-RU"/>
        </w:rPr>
        <w:t>Цель и задачи дополнительной профессиональной программы повышения квалификации врачей</w:t>
      </w:r>
      <w:r w:rsidR="00872364" w:rsidRPr="00872364">
        <w:rPr>
          <w:lang w:eastAsia="ru-RU"/>
        </w:rPr>
        <w:t xml:space="preserve"> </w:t>
      </w:r>
      <w:r w:rsidR="00A5411A">
        <w:rPr>
          <w:lang w:eastAsia="ru-RU"/>
        </w:rPr>
        <w:t xml:space="preserve">– стоматологов </w:t>
      </w:r>
      <w:r w:rsidR="00872364" w:rsidRPr="00872364">
        <w:rPr>
          <w:lang w:eastAsia="ru-RU"/>
        </w:rPr>
        <w:t xml:space="preserve">со сроком освоения </w:t>
      </w:r>
      <w:r w:rsidR="0011530B">
        <w:rPr>
          <w:lang w:eastAsia="ru-RU"/>
        </w:rPr>
        <w:t>72</w:t>
      </w:r>
      <w:r w:rsidR="00872364" w:rsidRPr="00872364">
        <w:rPr>
          <w:lang w:eastAsia="ru-RU"/>
        </w:rPr>
        <w:t xml:space="preserve"> академических часо</w:t>
      </w:r>
      <w:r w:rsidR="00872364" w:rsidRPr="003B0565">
        <w:rPr>
          <w:lang w:eastAsia="ru-RU"/>
        </w:rPr>
        <w:t xml:space="preserve">в, </w:t>
      </w:r>
      <w:r w:rsidR="00872364" w:rsidRPr="00872364">
        <w:rPr>
          <w:lang w:eastAsia="ru-RU"/>
        </w:rPr>
        <w:t>тема: «</w:t>
      </w:r>
      <w:r w:rsidR="0011530B" w:rsidRPr="0011530B">
        <w:rPr>
          <w:lang w:eastAsia="ru-RU"/>
        </w:rPr>
        <w:t>Диспансеризация детей со стоматологическими заболеваниями</w:t>
      </w:r>
      <w:r w:rsidR="00872364" w:rsidRPr="00872364">
        <w:rPr>
          <w:lang w:eastAsia="ru-RU"/>
        </w:rPr>
        <w:t xml:space="preserve">» 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Цель - совершенствование профессиональных знаний и компет</w:t>
      </w:r>
      <w:r w:rsidR="00A5411A">
        <w:rPr>
          <w:lang w:eastAsia="ru-RU"/>
        </w:rPr>
        <w:t>енций врача-стоматолога</w:t>
      </w:r>
      <w:r w:rsidRPr="00872364">
        <w:rPr>
          <w:lang w:eastAsia="ru-RU"/>
        </w:rPr>
        <w:t>, необходимых для профессиональной деятельности в рамках имеющейся квалификации.</w:t>
      </w:r>
    </w:p>
    <w:p w:rsidR="00872364" w:rsidRPr="00EF400A" w:rsidRDefault="00872364" w:rsidP="00872364">
      <w:pPr>
        <w:rPr>
          <w:lang w:eastAsia="ru-RU"/>
        </w:rPr>
      </w:pPr>
    </w:p>
    <w:p w:rsidR="00872364" w:rsidRPr="00EF400A" w:rsidRDefault="00872364" w:rsidP="00872364">
      <w:pPr>
        <w:rPr>
          <w:lang w:eastAsia="ru-RU"/>
        </w:rPr>
      </w:pPr>
      <w:r w:rsidRPr="00EF400A">
        <w:rPr>
          <w:lang w:eastAsia="ru-RU"/>
        </w:rPr>
        <w:t>Задачи:</w:t>
      </w:r>
    </w:p>
    <w:p w:rsidR="00872364" w:rsidRPr="00EF400A" w:rsidRDefault="00872364" w:rsidP="00872364">
      <w:pPr>
        <w:rPr>
          <w:lang w:eastAsia="ru-RU"/>
        </w:rPr>
      </w:pPr>
      <w:r w:rsidRPr="00EF400A">
        <w:rPr>
          <w:lang w:eastAsia="ru-RU"/>
        </w:rPr>
        <w:t xml:space="preserve"> Совершенствование знаний по интерпретации современных методов обследования при заболеваниях </w:t>
      </w:r>
      <w:r w:rsidR="0011530B" w:rsidRPr="00EF400A">
        <w:rPr>
          <w:lang w:eastAsia="ru-RU"/>
        </w:rPr>
        <w:t xml:space="preserve">органов полости рта в </w:t>
      </w:r>
      <w:r w:rsidRPr="00EF400A">
        <w:rPr>
          <w:lang w:eastAsia="ru-RU"/>
        </w:rPr>
        <w:t>условиях поликлинического приема.</w:t>
      </w:r>
    </w:p>
    <w:p w:rsidR="00872364" w:rsidRPr="00EF400A" w:rsidRDefault="00872364" w:rsidP="00872364">
      <w:pPr>
        <w:rPr>
          <w:lang w:eastAsia="ru-RU"/>
        </w:rPr>
      </w:pPr>
      <w:r w:rsidRPr="00EF400A">
        <w:rPr>
          <w:lang w:eastAsia="ru-RU"/>
        </w:rPr>
        <w:t>Повышение профессио</w:t>
      </w:r>
      <w:r w:rsidR="00EF400A">
        <w:rPr>
          <w:lang w:eastAsia="ru-RU"/>
        </w:rPr>
        <w:t>нальных компетенций при проведении диспансеризации детей со стоматологическими заболеваниями.</w:t>
      </w:r>
      <w:r w:rsidRPr="00EF400A">
        <w:rPr>
          <w:lang w:eastAsia="ru-RU"/>
        </w:rPr>
        <w:t xml:space="preserve"> </w:t>
      </w:r>
    </w:p>
    <w:p w:rsidR="00872364" w:rsidRPr="00EF400A" w:rsidRDefault="00A5411A" w:rsidP="00872364">
      <w:pPr>
        <w:rPr>
          <w:lang w:eastAsia="ru-RU"/>
        </w:rPr>
      </w:pPr>
      <w:r>
        <w:rPr>
          <w:lang w:eastAsia="ru-RU"/>
        </w:rPr>
        <w:t xml:space="preserve">Категории обучающихся – </w:t>
      </w:r>
      <w:r w:rsidRPr="00EF296F">
        <w:t>вр</w:t>
      </w:r>
      <w:r>
        <w:t xml:space="preserve">ачи - стоматологи общей практики, </w:t>
      </w:r>
      <w:proofErr w:type="spellStart"/>
      <w:r>
        <w:t>ортодонты</w:t>
      </w:r>
      <w:proofErr w:type="spellEnd"/>
      <w:r>
        <w:t>, стоматологи детские, стоматологи- терапевты, стоматологи- хирурги, стоматологи- ортопеды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72364" w:rsidRPr="00872364" w:rsidRDefault="00872364" w:rsidP="00872364">
      <w:pPr>
        <w:rPr>
          <w:lang w:eastAsia="ru-RU"/>
        </w:rPr>
      </w:pPr>
    </w:p>
    <w:p w:rsidR="00872364" w:rsidRPr="00442F18" w:rsidRDefault="00872364" w:rsidP="00872364">
      <w:pPr>
        <w:rPr>
          <w:b/>
          <w:lang w:eastAsia="ru-RU"/>
        </w:rPr>
      </w:pPr>
      <w:r w:rsidRPr="00442F18">
        <w:rPr>
          <w:b/>
          <w:lang w:eastAsia="ru-RU"/>
        </w:rPr>
        <w:t xml:space="preserve"> </w:t>
      </w:r>
      <w:r w:rsidR="00442F18" w:rsidRPr="00442F18">
        <w:rPr>
          <w:b/>
          <w:lang w:eastAsia="ru-RU"/>
        </w:rPr>
        <w:t>2</w:t>
      </w:r>
      <w:r w:rsidR="003B0565" w:rsidRPr="00442F18">
        <w:rPr>
          <w:b/>
          <w:lang w:eastAsia="ru-RU"/>
        </w:rPr>
        <w:t xml:space="preserve">. </w:t>
      </w:r>
      <w:r w:rsidRPr="00442F18">
        <w:rPr>
          <w:b/>
          <w:lang w:eastAsia="ru-RU"/>
        </w:rPr>
        <w:t xml:space="preserve">Объем программы: </w:t>
      </w:r>
      <w:r w:rsidR="0011530B" w:rsidRPr="00442F18">
        <w:rPr>
          <w:b/>
          <w:lang w:eastAsia="ru-RU"/>
        </w:rPr>
        <w:t>72</w:t>
      </w:r>
      <w:r w:rsidRPr="00442F18">
        <w:rPr>
          <w:b/>
          <w:lang w:eastAsia="ru-RU"/>
        </w:rPr>
        <w:t xml:space="preserve"> </w:t>
      </w:r>
      <w:r w:rsidR="0011530B" w:rsidRPr="00442F18">
        <w:rPr>
          <w:b/>
          <w:lang w:eastAsia="ru-RU"/>
        </w:rPr>
        <w:t>аудиторных часа</w:t>
      </w:r>
      <w:r w:rsidR="00EF400A" w:rsidRPr="00442F18">
        <w:rPr>
          <w:b/>
          <w:lang w:eastAsia="ru-RU"/>
        </w:rPr>
        <w:t xml:space="preserve"> трудоемкости</w:t>
      </w:r>
      <w:r w:rsidRPr="00442F18">
        <w:rPr>
          <w:b/>
          <w:lang w:eastAsia="ru-RU"/>
        </w:rPr>
        <w:t>.</w:t>
      </w:r>
    </w:p>
    <w:p w:rsidR="00872364" w:rsidRPr="00872364" w:rsidRDefault="00872364" w:rsidP="00872364">
      <w:pPr>
        <w:rPr>
          <w:lang w:eastAsia="ru-RU"/>
        </w:rPr>
      </w:pPr>
    </w:p>
    <w:p w:rsidR="00872364" w:rsidRPr="00442F18" w:rsidRDefault="00442F18" w:rsidP="00872364">
      <w:pPr>
        <w:rPr>
          <w:b/>
          <w:lang w:eastAsia="ru-RU"/>
        </w:rPr>
      </w:pPr>
      <w:r w:rsidRPr="00442F18">
        <w:rPr>
          <w:b/>
          <w:lang w:eastAsia="ru-RU"/>
        </w:rPr>
        <w:t>3</w:t>
      </w:r>
      <w:r w:rsidR="003B0565" w:rsidRPr="00442F18">
        <w:rPr>
          <w:b/>
          <w:lang w:eastAsia="ru-RU"/>
        </w:rPr>
        <w:t xml:space="preserve">. </w:t>
      </w:r>
      <w:r w:rsidR="00872364" w:rsidRPr="00442F18">
        <w:rPr>
          <w:b/>
          <w:lang w:eastAsia="ru-RU"/>
        </w:rPr>
        <w:t>Форма обучения, режим и продолжительность занятий</w:t>
      </w:r>
    </w:p>
    <w:p w:rsidR="00872364" w:rsidRPr="00872364" w:rsidRDefault="00872364" w:rsidP="00872364">
      <w:pPr>
        <w:rPr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872364" w:rsidRPr="00872364" w:rsidTr="00EA51BF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График обучения</w:t>
            </w:r>
          </w:p>
          <w:p w:rsidR="00872364" w:rsidRPr="00872364" w:rsidRDefault="00872364" w:rsidP="00872364">
            <w:pPr>
              <w:rPr>
                <w:lang w:eastAsia="ru-RU"/>
              </w:rPr>
            </w:pPr>
          </w:p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 xml:space="preserve">Ауд. часов </w:t>
            </w:r>
          </w:p>
          <w:p w:rsidR="00872364" w:rsidRPr="00872364" w:rsidRDefault="00872364" w:rsidP="00872364">
            <w:pPr>
              <w:rPr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 xml:space="preserve">Дней </w:t>
            </w:r>
          </w:p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872364" w:rsidRPr="00872364" w:rsidTr="00EA51BF">
        <w:trPr>
          <w:jc w:val="center"/>
        </w:trPr>
        <w:tc>
          <w:tcPr>
            <w:tcW w:w="3952" w:type="dxa"/>
            <w:shd w:val="clear" w:color="auto" w:fill="auto"/>
          </w:tcPr>
          <w:p w:rsidR="00872364" w:rsidRPr="00872364" w:rsidRDefault="00872364" w:rsidP="00872364">
            <w:pPr>
              <w:rPr>
                <w:lang w:eastAsia="ru-RU"/>
              </w:rPr>
            </w:pPr>
            <w:r w:rsidRPr="00872364">
              <w:rPr>
                <w:lang w:eastAsia="ru-RU"/>
              </w:rPr>
              <w:t>Заочная (дистанционная)</w:t>
            </w:r>
          </w:p>
        </w:tc>
        <w:tc>
          <w:tcPr>
            <w:tcW w:w="1860" w:type="dxa"/>
            <w:shd w:val="clear" w:color="auto" w:fill="auto"/>
          </w:tcPr>
          <w:p w:rsidR="00872364" w:rsidRPr="00872364" w:rsidRDefault="0011530B" w:rsidP="00872364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521" w:type="dxa"/>
            <w:shd w:val="clear" w:color="auto" w:fill="auto"/>
          </w:tcPr>
          <w:p w:rsidR="00872364" w:rsidRPr="00872364" w:rsidRDefault="0011530B" w:rsidP="0087236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872364" w:rsidRPr="00872364" w:rsidRDefault="0011530B" w:rsidP="0087236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</w:tbl>
    <w:p w:rsidR="00872364" w:rsidRPr="00872364" w:rsidRDefault="00872364" w:rsidP="00872364">
      <w:pPr>
        <w:rPr>
          <w:lang w:eastAsia="ru-RU"/>
        </w:rPr>
      </w:pPr>
    </w:p>
    <w:p w:rsidR="00872364" w:rsidRPr="00442F18" w:rsidRDefault="00442F18" w:rsidP="00872364">
      <w:pPr>
        <w:rPr>
          <w:lang w:eastAsia="ru-RU"/>
        </w:rPr>
      </w:pPr>
      <w:r>
        <w:rPr>
          <w:b/>
          <w:lang w:eastAsia="ru-RU"/>
        </w:rPr>
        <w:t>4</w:t>
      </w:r>
      <w:r w:rsidR="003B0565" w:rsidRPr="00442F18">
        <w:rPr>
          <w:b/>
          <w:lang w:eastAsia="ru-RU"/>
        </w:rPr>
        <w:t xml:space="preserve">. </w:t>
      </w:r>
      <w:r w:rsidR="00872364" w:rsidRPr="00442F18">
        <w:rPr>
          <w:b/>
          <w:lang w:eastAsia="ru-RU"/>
        </w:rPr>
        <w:t xml:space="preserve">Документ, выдаваемый после завершения обучения – </w:t>
      </w:r>
      <w:r w:rsidR="00872364" w:rsidRPr="00442F18">
        <w:rPr>
          <w:lang w:eastAsia="ru-RU"/>
        </w:rPr>
        <w:t>Удостоверение о повышении квалификации.</w:t>
      </w:r>
    </w:p>
    <w:p w:rsidR="00872364" w:rsidRPr="003B0565" w:rsidRDefault="00872364" w:rsidP="00872364">
      <w:pPr>
        <w:rPr>
          <w:b/>
          <w:szCs w:val="24"/>
          <w:lang w:eastAsia="ru-RU"/>
        </w:rPr>
      </w:pPr>
    </w:p>
    <w:p w:rsidR="00872364" w:rsidRPr="003B0565" w:rsidRDefault="00442F18" w:rsidP="00872364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5</w:t>
      </w:r>
      <w:r w:rsidR="003B0565" w:rsidRPr="003B0565">
        <w:rPr>
          <w:b/>
          <w:szCs w:val="24"/>
          <w:lang w:eastAsia="ru-RU"/>
        </w:rPr>
        <w:t>. Организационно-педагогические условия реализации программы:</w:t>
      </w:r>
    </w:p>
    <w:p w:rsidR="00872364" w:rsidRPr="00872364" w:rsidRDefault="00397522" w:rsidP="00872364"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.1.1. </w:t>
      </w:r>
      <w:r w:rsidR="00872364" w:rsidRPr="00872364">
        <w:t>Федеральный закон от 29 декабря 2012 г. N 273-ФЗ "Об образовании в Российской Федерации".</w:t>
      </w:r>
    </w:p>
    <w:p w:rsidR="00872364" w:rsidRPr="00872364" w:rsidRDefault="00442F18" w:rsidP="00872364">
      <w:r>
        <w:rPr>
          <w:lang w:eastAsia="ru-RU"/>
        </w:rPr>
        <w:lastRenderedPageBreak/>
        <w:t>5</w:t>
      </w:r>
      <w:r w:rsidR="00872364" w:rsidRPr="00872364">
        <w:rPr>
          <w:lang w:eastAsia="ru-RU"/>
        </w:rPr>
        <w:t xml:space="preserve">.1.2. </w:t>
      </w:r>
      <w:r w:rsidR="00872364" w:rsidRPr="00872364">
        <w:t xml:space="preserve">Приказ </w:t>
      </w:r>
      <w:proofErr w:type="spellStart"/>
      <w:r w:rsidR="00872364" w:rsidRPr="00872364">
        <w:t>Минздравсоцразвития</w:t>
      </w:r>
      <w:proofErr w:type="spellEnd"/>
      <w:r w:rsidR="00872364" w:rsidRPr="00872364"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872364" w:rsidRPr="00872364" w:rsidRDefault="00397522" w:rsidP="00872364"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.1.3. </w:t>
      </w:r>
      <w:r w:rsidR="00872364" w:rsidRPr="00872364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872364" w:rsidRPr="00872364" w:rsidRDefault="00397522" w:rsidP="00872364"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.1.4. </w:t>
      </w:r>
      <w:hyperlink r:id="rId9" w:history="1">
        <w:r w:rsidR="00872364" w:rsidRPr="00872364">
  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</w:t>
        </w:r>
      </w:hyperlink>
      <w:r w:rsidR="00872364" w:rsidRPr="00872364">
        <w:t>.</w:t>
      </w:r>
    </w:p>
    <w:p w:rsidR="00872364" w:rsidRPr="00872364" w:rsidRDefault="00397522" w:rsidP="00872364"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.1.5. </w:t>
      </w:r>
      <w:hyperlink r:id="rId10" w:history="1">
        <w:r w:rsidR="00872364" w:rsidRPr="00872364">
          <w:t>Приказ Министерства здравоохранения РФ от 20 декабря 2012 г. N 1183н "Об утверждении Номенклатуры должностей медицинских работников и фармацевтических работников"</w:t>
        </w:r>
      </w:hyperlink>
      <w:r w:rsidR="00872364" w:rsidRPr="00872364">
        <w:t>.</w:t>
      </w:r>
    </w:p>
    <w:p w:rsidR="00872364" w:rsidRPr="00872364" w:rsidRDefault="00397522" w:rsidP="00872364"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.1.6. </w:t>
      </w:r>
      <w:hyperlink r:id="rId11" w:history="1">
        <w:r w:rsidR="00872364" w:rsidRPr="00872364"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872364" w:rsidRPr="00872364">
        <w:t>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 xml:space="preserve">.1.7. </w:t>
      </w:r>
      <w:hyperlink r:id="rId12" w:history="1">
        <w:r w:rsidR="00872364" w:rsidRPr="00872364">
          <w:rPr>
            <w:lang w:eastAsia="ru-RU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  <w:r w:rsidR="00872364" w:rsidRPr="00872364">
        <w:rPr>
          <w:lang w:eastAsia="ru-RU"/>
        </w:rPr>
        <w:t>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.1.8. Приказ Министерства здравоохранения РФ «Об утверждении квалификационных требований к медицинским и фармацевтическим работникам с высшим образованием по направлению по направлению подготовки "Здравоохранение и медицинские науки» от 8 октября 2015 года № 707н.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.2. Учебно-методическая документация и материалы по всем рабочим программам учебных модулей: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 xml:space="preserve">.2.1. Детская терапевтическая стоматология. Национальное руководство /под ред. В.К. Леонтьева, Л.П. </w:t>
      </w:r>
      <w:proofErr w:type="spellStart"/>
      <w:r w:rsidR="00872364" w:rsidRPr="00872364">
        <w:rPr>
          <w:lang w:eastAsia="ru-RU"/>
        </w:rPr>
        <w:t>Кисельниковой</w:t>
      </w:r>
      <w:proofErr w:type="spellEnd"/>
      <w:r w:rsidR="00872364" w:rsidRPr="00872364">
        <w:rPr>
          <w:lang w:eastAsia="ru-RU"/>
        </w:rPr>
        <w:t>. – М.: ГЭОТАР-Медиа, 2010. – 896 с.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 xml:space="preserve">.2.2. Терапевтическая стоматология. Национальное руководство /под ред. Л.А. Дмитриевой, Ю.М. </w:t>
      </w:r>
      <w:proofErr w:type="spellStart"/>
      <w:r w:rsidR="00872364" w:rsidRPr="00872364">
        <w:rPr>
          <w:lang w:eastAsia="ru-RU"/>
        </w:rPr>
        <w:t>Максимовского</w:t>
      </w:r>
      <w:proofErr w:type="spellEnd"/>
      <w:r w:rsidR="00872364" w:rsidRPr="00872364">
        <w:rPr>
          <w:lang w:eastAsia="ru-RU"/>
        </w:rPr>
        <w:t>. – М.: ГЭОТАР-Медиа, 2009. – 912 с.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 xml:space="preserve">.2.3. Практическая терапевтическая стоматология: Учебное пособие / А.И. Николаев, Л.М. Цепов. – 6-е изд., </w:t>
      </w:r>
      <w:proofErr w:type="spellStart"/>
      <w:r w:rsidR="00872364" w:rsidRPr="00872364">
        <w:rPr>
          <w:lang w:eastAsia="ru-RU"/>
        </w:rPr>
        <w:t>перераб</w:t>
      </w:r>
      <w:proofErr w:type="spellEnd"/>
      <w:proofErr w:type="gramStart"/>
      <w:r w:rsidR="00872364" w:rsidRPr="00872364">
        <w:rPr>
          <w:lang w:eastAsia="ru-RU"/>
        </w:rPr>
        <w:t>.</w:t>
      </w:r>
      <w:proofErr w:type="gramEnd"/>
      <w:r w:rsidR="00872364" w:rsidRPr="00872364">
        <w:rPr>
          <w:lang w:eastAsia="ru-RU"/>
        </w:rPr>
        <w:t xml:space="preserve"> и доп. – М.: </w:t>
      </w:r>
      <w:proofErr w:type="spellStart"/>
      <w:r w:rsidR="00872364" w:rsidRPr="00872364">
        <w:rPr>
          <w:lang w:eastAsia="ru-RU"/>
        </w:rPr>
        <w:t>МЕДпресс-информ</w:t>
      </w:r>
      <w:proofErr w:type="spellEnd"/>
      <w:r w:rsidR="00872364" w:rsidRPr="00872364">
        <w:rPr>
          <w:lang w:eastAsia="ru-RU"/>
        </w:rPr>
        <w:t>, 2007. – 928 с.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.2.4. Терапевтическая стоматология детского возраста / под ред. проф. Л.А Хоменко. – Киев, Книга плюс, 2007. – 816 с.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.2</w:t>
      </w:r>
      <w:r>
        <w:rPr>
          <w:lang w:eastAsia="ru-RU"/>
        </w:rPr>
        <w:t>.</w:t>
      </w:r>
      <w:r w:rsidR="00872364" w:rsidRPr="00872364">
        <w:rPr>
          <w:lang w:eastAsia="ru-RU"/>
        </w:rPr>
        <w:t xml:space="preserve">5. Стоматология детей и подростков: Пер. с англ. / Под ред. Ральфа Е Мак-Дональда, </w:t>
      </w:r>
      <w:proofErr w:type="spellStart"/>
      <w:r w:rsidR="00872364" w:rsidRPr="00872364">
        <w:rPr>
          <w:lang w:eastAsia="ru-RU"/>
        </w:rPr>
        <w:t>Дейвида</w:t>
      </w:r>
      <w:proofErr w:type="spellEnd"/>
      <w:r w:rsidR="00872364" w:rsidRPr="00872364">
        <w:rPr>
          <w:lang w:eastAsia="ru-RU"/>
        </w:rPr>
        <w:t xml:space="preserve"> Р. </w:t>
      </w:r>
      <w:proofErr w:type="spellStart"/>
      <w:r w:rsidR="00872364" w:rsidRPr="00872364">
        <w:rPr>
          <w:lang w:eastAsia="ru-RU"/>
        </w:rPr>
        <w:t>Эйвери</w:t>
      </w:r>
      <w:proofErr w:type="spellEnd"/>
      <w:r w:rsidR="00872364" w:rsidRPr="00872364">
        <w:rPr>
          <w:lang w:eastAsia="ru-RU"/>
        </w:rPr>
        <w:t>. – М.: Медицинское информационное агентство, 2003. – 766 с.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 xml:space="preserve">.2.6. Татаринова Е.Н. Особенности клиники и лечения кариеса зубов у детей до 3 лет: метод. рекомендации. Иркутск: РИО </w:t>
      </w:r>
      <w:proofErr w:type="spellStart"/>
      <w:r w:rsidR="00872364" w:rsidRPr="00872364">
        <w:rPr>
          <w:lang w:eastAsia="ru-RU"/>
        </w:rPr>
        <w:t>ИГИУВа</w:t>
      </w:r>
      <w:proofErr w:type="spellEnd"/>
      <w:r w:rsidR="00872364" w:rsidRPr="00872364">
        <w:rPr>
          <w:lang w:eastAsia="ru-RU"/>
        </w:rPr>
        <w:t>, 2009. – 24 с.</w:t>
      </w:r>
    </w:p>
    <w:p w:rsidR="00872364" w:rsidRPr="00872364" w:rsidRDefault="00872364" w:rsidP="00872364">
      <w:pPr>
        <w:rPr>
          <w:lang w:eastAsia="ru-RU"/>
        </w:rPr>
      </w:pP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.3. Электронно-информационные ресурсы: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lastRenderedPageBreak/>
        <w:t>Внутренние ресурсы: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•электронный каталог научно-медицинской библиотеки, включающий все виды изданий;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•база данных «Периодика»;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•электронная полнотекстовая библиотека трудов ИГМАПО;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•библиографическая база данных «Труды сотрудников ИГИУВ/ИГМАПО»;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•Коллекция электронных приложений к печатным изданиям: «Национальным руководствам» и др.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Внешние ресурсы (есть Договоры):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•Электронный библиотечный абонемент ЦНМБ;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•Научная электронная библиотека;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•МБА с ЦНМБ им. Сеченова;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•Библиографические ресурсы Некоммерческого Партнерства «</w:t>
      </w:r>
      <w:proofErr w:type="spellStart"/>
      <w:r w:rsidRPr="00872364">
        <w:rPr>
          <w:lang w:eastAsia="ru-RU"/>
        </w:rPr>
        <w:t>МедАрт</w:t>
      </w:r>
      <w:proofErr w:type="spellEnd"/>
      <w:r w:rsidRPr="00872364">
        <w:rPr>
          <w:lang w:eastAsia="ru-RU"/>
        </w:rPr>
        <w:t>»;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•Справочно-правовая система «Гарант».</w:t>
      </w: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t>Серия приложений к Национальным руководствам</w:t>
      </w:r>
    </w:p>
    <w:p w:rsidR="00872364" w:rsidRPr="00872364" w:rsidRDefault="00872364" w:rsidP="00872364">
      <w:pPr>
        <w:rPr>
          <w:highlight w:val="green"/>
          <w:lang w:eastAsia="ru-RU"/>
        </w:rPr>
      </w:pP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.4. Материально-техническая база, обеспечивающая организацию дисциплинарной подготовки:</w:t>
      </w:r>
    </w:p>
    <w:p w:rsidR="00872364" w:rsidRPr="00872364" w:rsidRDefault="00397522" w:rsidP="00872364">
      <w:pPr>
        <w:rPr>
          <w:lang w:eastAsia="ru-RU"/>
        </w:rPr>
      </w:pPr>
      <w:r>
        <w:rPr>
          <w:lang w:eastAsia="ru-RU"/>
        </w:rPr>
        <w:t>5</w:t>
      </w:r>
      <w:r w:rsidR="00872364" w:rsidRPr="00872364">
        <w:rPr>
          <w:lang w:eastAsia="ru-RU"/>
        </w:rPr>
        <w:t>.4.1. ОГАУЗ «иркутская городская детская стоматологическая поликлиника»</w:t>
      </w:r>
    </w:p>
    <w:p w:rsidR="00872364" w:rsidRPr="003B0565" w:rsidRDefault="00872364" w:rsidP="00872364">
      <w:pPr>
        <w:rPr>
          <w:b/>
          <w:lang w:eastAsia="ru-RU"/>
        </w:rPr>
      </w:pPr>
    </w:p>
    <w:p w:rsidR="00872364" w:rsidRPr="003B0565" w:rsidRDefault="00397522" w:rsidP="00397522">
      <w:pPr>
        <w:jc w:val="center"/>
        <w:rPr>
          <w:b/>
          <w:lang w:eastAsia="ru-RU"/>
        </w:rPr>
      </w:pPr>
      <w:r>
        <w:rPr>
          <w:b/>
          <w:lang w:eastAsia="ru-RU"/>
        </w:rPr>
        <w:t>4. П</w:t>
      </w:r>
      <w:r w:rsidRPr="003B0565">
        <w:rPr>
          <w:b/>
          <w:lang w:eastAsia="ru-RU"/>
        </w:rPr>
        <w:t>ЛАНИРУЕМЫЕ РЕЗУЛЬТАТЫ ОБУЧЕНИЯ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E76206">
        <w:rPr>
          <w:rFonts w:eastAsia="Calibri" w:cs="Times New Roman"/>
          <w:b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E76206" w:rsidRPr="00E76206" w:rsidRDefault="00E76206" w:rsidP="00E76206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76206" w:rsidRPr="00E76206" w:rsidRDefault="00397522" w:rsidP="003B0565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r>
        <w:rPr>
          <w:rFonts w:eastAsia="Calibri" w:cs="Times New Roman"/>
          <w:b/>
          <w:szCs w:val="24"/>
        </w:rPr>
        <w:t>4</w:t>
      </w:r>
      <w:r w:rsidR="00E76206" w:rsidRPr="00E76206">
        <w:rPr>
          <w:rFonts w:eastAsia="Calibri" w:cs="Times New Roman"/>
          <w:b/>
          <w:szCs w:val="24"/>
        </w:rPr>
        <w:t>.1.Квалификационная характеристика по должности «</w:t>
      </w:r>
      <w:r w:rsidR="00E76206" w:rsidRPr="00E76206">
        <w:rPr>
          <w:rFonts w:eastAsia="Times New Roman" w:cs="Times New Roman"/>
          <w:b/>
          <w:bCs/>
          <w:kern w:val="32"/>
          <w:szCs w:val="24"/>
          <w:lang w:eastAsia="ru-RU"/>
        </w:rPr>
        <w:t>Врач- стоматолог общей практики»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76206">
        <w:rPr>
          <w:rFonts w:eastAsia="Calibri" w:cs="Times New Roman"/>
          <w:szCs w:val="24"/>
        </w:rPr>
        <w:t xml:space="preserve">(Приказ Министерства здравоохранения и социального развития РФ от 23 июля 2010 г. 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Calibri" w:cs="Times New Roman"/>
          <w:szCs w:val="24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206" w:rsidRPr="00E76206" w:rsidRDefault="00E76206" w:rsidP="00E76206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76206">
        <w:rPr>
          <w:rFonts w:eastAsia="Calibri" w:cs="Times New Roman"/>
          <w:b/>
          <w:i/>
          <w:szCs w:val="24"/>
        </w:rPr>
        <w:t>Должностные обязанности</w:t>
      </w:r>
      <w:r w:rsidRPr="00E76206">
        <w:rPr>
          <w:rFonts w:eastAsia="Calibri" w:cs="Times New Roman"/>
          <w:szCs w:val="24"/>
        </w:rPr>
        <w:t xml:space="preserve">. Осуществляет диагностику стоматологических заболеваний, проводит оценку состояния больного и клинической ситуации в соответствии со стандартом медицинской помощи. Проводит лечение стоматологических заболеваний. При необходимости </w:t>
      </w:r>
      <w:r w:rsidRPr="00E76206">
        <w:rPr>
          <w:rFonts w:eastAsia="Calibri" w:cs="Times New Roman"/>
          <w:szCs w:val="24"/>
        </w:rPr>
        <w:lastRenderedPageBreak/>
        <w:t>организует</w:t>
      </w:r>
      <w:r>
        <w:rPr>
          <w:rFonts w:eastAsia="Calibri" w:cs="Times New Roman"/>
          <w:szCs w:val="24"/>
        </w:rPr>
        <w:t xml:space="preserve"> дополнительное обследование и </w:t>
      </w:r>
      <w:r w:rsidRPr="00E76206">
        <w:rPr>
          <w:rFonts w:eastAsia="Calibri" w:cs="Times New Roman"/>
          <w:szCs w:val="24"/>
        </w:rPr>
        <w:t xml:space="preserve">консультацию пациентов. Осуществляет диспансерное наблюдение и медицинскую реабилитацию больных со стоматологическими заболеваниями и осложнениями.  Проводит мероприятия по первичной профилактике развития стоматологических заболеваний, а также вторичной их профилактике.    В установленном порядке повышает профессиональную квалификацию. Организует </w:t>
      </w:r>
      <w:r>
        <w:rPr>
          <w:rFonts w:eastAsia="Calibri" w:cs="Times New Roman"/>
          <w:szCs w:val="24"/>
        </w:rPr>
        <w:t xml:space="preserve">и контролирует работу среднего </w:t>
      </w:r>
      <w:r w:rsidRPr="00E76206">
        <w:rPr>
          <w:rFonts w:eastAsia="Calibri" w:cs="Times New Roman"/>
          <w:szCs w:val="24"/>
        </w:rPr>
        <w:t>медицинского персонала. Ведет необходимую медицинскую документацию.</w:t>
      </w:r>
      <w:r>
        <w:rPr>
          <w:rFonts w:eastAsia="Calibri" w:cs="Times New Roman"/>
          <w:szCs w:val="24"/>
        </w:rPr>
        <w:t xml:space="preserve"> Составляет план своей работы, отчет о работе </w:t>
      </w:r>
      <w:r w:rsidRPr="00E76206">
        <w:rPr>
          <w:rFonts w:eastAsia="Calibri" w:cs="Times New Roman"/>
          <w:szCs w:val="24"/>
        </w:rPr>
        <w:t xml:space="preserve">за год и проводит анализ этой работы.  </w:t>
      </w:r>
    </w:p>
    <w:p w:rsidR="00E76206" w:rsidRPr="00E76206" w:rsidRDefault="00E76206" w:rsidP="00E762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206">
        <w:rPr>
          <w:rFonts w:eastAsia="Times New Roman" w:cs="Times New Roman"/>
          <w:b/>
          <w:szCs w:val="24"/>
          <w:lang w:eastAsia="ru-RU"/>
        </w:rPr>
        <w:t xml:space="preserve"> </w:t>
      </w:r>
      <w:r w:rsidRPr="00E76206">
        <w:rPr>
          <w:rFonts w:eastAsia="Times New Roman" w:cs="Times New Roman"/>
          <w:b/>
          <w:i/>
          <w:szCs w:val="24"/>
          <w:lang w:eastAsia="ru-RU"/>
        </w:rPr>
        <w:t>Должен знать:</w:t>
      </w:r>
      <w:r w:rsidRPr="00E76206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76206" w:rsidRPr="00E76206" w:rsidRDefault="00E76206" w:rsidP="00E762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 xml:space="preserve">- Конституцию Российской Федерации; законы и иные нормативные правовые акты Российской Федерации в сфере здравоохранения; 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принципы социальной гигиены;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вопросы организации стоматологической помощи детскому и взрослому населению;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вопросы правовой основы и структуру организации стоматологической помощи детскому населению, подросткам и взрослым;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вопросы общественного здоровья и здравоохранения, показатели общественного здоровья, факторы, активно влияющие на эти показатели, роль здравоохранения в их формировании;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роль страховой медицины в реформе здравоохранения;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принципы диспансеризации и участкового метода обслуживания детей и подростков со стоматологическими заболеваниями;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нормы клинической нагрузки;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показатели эффективности работы врача-стоматолога детского;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методы ранней профилактики зубочелюстных аномалий у детей;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содержание санитарного просвещения в стоматологии детского возраста;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вопросы организации изобретательской и рационализаторской работы;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основы медицинской психологии;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понятие о врачебной этике и деонтологии;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вопросы охраны труда стоматологов;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 xml:space="preserve">- вопросы страховой медицины. 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принципы использования компьютерной техники во врачебной практике и конкретные возможности компьютеризации организационной, диагностической и лечебной деятельности врача;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- принципы формирования банка данных и возможности его использования в работе лечебного учреждения, отделения, кабинета.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206" w:rsidRPr="00E76206" w:rsidRDefault="00397522" w:rsidP="00E7620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="00E76206" w:rsidRPr="00E76206">
        <w:rPr>
          <w:rFonts w:eastAsia="Times New Roman" w:cs="Times New Roman"/>
          <w:b/>
          <w:bCs/>
          <w:szCs w:val="24"/>
          <w:lang w:eastAsia="ru-RU"/>
        </w:rPr>
        <w:t>.2.  Требования к квалификации</w:t>
      </w:r>
    </w:p>
    <w:p w:rsidR="00E76206" w:rsidRPr="00E76206" w:rsidRDefault="00E76206" w:rsidP="00E7620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76206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76206">
        <w:rPr>
          <w:rFonts w:eastAsia="Calibri" w:cs="Times New Roman"/>
          <w:szCs w:val="24"/>
        </w:rPr>
        <w:t>Высш</w:t>
      </w:r>
      <w:r>
        <w:rPr>
          <w:rFonts w:eastAsia="Calibri" w:cs="Times New Roman"/>
          <w:szCs w:val="24"/>
        </w:rPr>
        <w:t xml:space="preserve">ее образование – специалист по </w:t>
      </w:r>
      <w:r w:rsidRPr="00E76206">
        <w:rPr>
          <w:rFonts w:eastAsia="Calibri" w:cs="Times New Roman"/>
          <w:szCs w:val="24"/>
        </w:rPr>
        <w:t>специал</w:t>
      </w:r>
      <w:r>
        <w:rPr>
          <w:rFonts w:eastAsia="Calibri" w:cs="Times New Roman"/>
          <w:szCs w:val="24"/>
        </w:rPr>
        <w:t xml:space="preserve">ьности: </w:t>
      </w:r>
      <w:r w:rsidRPr="00E76206">
        <w:rPr>
          <w:rFonts w:eastAsia="Calibri" w:cs="Times New Roman"/>
          <w:szCs w:val="24"/>
        </w:rPr>
        <w:t>"Стоматология общей практики" и послевузовское профессиональн</w:t>
      </w:r>
      <w:r>
        <w:rPr>
          <w:rFonts w:eastAsia="Calibri" w:cs="Times New Roman"/>
          <w:szCs w:val="24"/>
        </w:rPr>
        <w:t xml:space="preserve">ое образование (ординатура) по </w:t>
      </w:r>
      <w:r w:rsidRPr="00E76206">
        <w:rPr>
          <w:rFonts w:eastAsia="Calibri" w:cs="Times New Roman"/>
          <w:szCs w:val="24"/>
        </w:rPr>
        <w:t>специальности «Стоматология детская», «Стоматология терапевтическая», «Стоматология хирургическая», «ортодонтия» или профессиональная переподготовка по специальности «Стоматология детская».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206" w:rsidRPr="00E76206" w:rsidRDefault="00397522" w:rsidP="00E76206">
      <w:pPr>
        <w:tabs>
          <w:tab w:val="left" w:pos="1276"/>
          <w:tab w:val="left" w:pos="2296"/>
        </w:tabs>
        <w:suppressAutoHyphens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4</w:t>
      </w:r>
      <w:r w:rsidR="00E76206" w:rsidRPr="00E76206">
        <w:rPr>
          <w:rFonts w:eastAsia="Times New Roman" w:cs="Times New Roman"/>
          <w:b/>
          <w:szCs w:val="24"/>
          <w:lang w:eastAsia="ar-SA"/>
        </w:rPr>
        <w:t>.3.Характеристика профессиональных компетенций врача</w:t>
      </w:r>
      <w:r w:rsidR="00E76206" w:rsidRPr="00E76206">
        <w:rPr>
          <w:rFonts w:eastAsia="Times New Roman" w:cs="Times New Roman"/>
          <w:szCs w:val="24"/>
          <w:lang w:eastAsia="ar-SA"/>
        </w:rPr>
        <w:t>-</w:t>
      </w:r>
      <w:r w:rsidR="00E76206" w:rsidRPr="00E76206">
        <w:rPr>
          <w:rFonts w:eastAsia="Times New Roman" w:cs="Times New Roman"/>
          <w:b/>
          <w:szCs w:val="24"/>
          <w:lang w:eastAsia="ar-SA"/>
        </w:rPr>
        <w:t>стоматолога, подлежащих совершенствованию, в результате освоения дополнительной профессиональной программы</w:t>
      </w:r>
      <w:r w:rsidR="00E76206" w:rsidRPr="00E76206">
        <w:rPr>
          <w:rFonts w:eastAsia="Times New Roman" w:cs="Times New Roman"/>
          <w:szCs w:val="24"/>
          <w:lang w:eastAsia="ar-SA"/>
        </w:rPr>
        <w:t xml:space="preserve"> повышения квалификации врачей со сроком освоения 72 академических часа тема: «Диспансеризация детей со стоматологическими заболеваниями»: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Исходный уровень подготовки слушателей ‒ сформированные компетенции, включающие в себя способность/готовность:</w:t>
      </w:r>
    </w:p>
    <w:p w:rsidR="00E76206" w:rsidRPr="00E76206" w:rsidRDefault="00E76206" w:rsidP="00E762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использовать в ежедневной профессиональной деятельности нормативные документы, регламентирующие работу врача-стоматолога;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lastRenderedPageBreak/>
        <w:t xml:space="preserve">1. Диагностировать и правильно интерпретировать результаты дополнительных методов исследования при наиболее часто встречающихся заболеваниях твердых тканей зубов, слизистой оболочки </w:t>
      </w:r>
      <w:r>
        <w:rPr>
          <w:rFonts w:eastAsia="Times New Roman" w:cs="Times New Roman"/>
          <w:szCs w:val="24"/>
          <w:lang w:eastAsia="ru-RU"/>
        </w:rPr>
        <w:t xml:space="preserve">полости рта и губ, заболеваний </w:t>
      </w:r>
      <w:r w:rsidRPr="00E76206">
        <w:rPr>
          <w:rFonts w:eastAsia="Times New Roman" w:cs="Times New Roman"/>
          <w:szCs w:val="24"/>
          <w:lang w:eastAsia="ru-RU"/>
        </w:rPr>
        <w:t>тканей пародонта детей и взрослых;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2. Выявлять традиционные и дополнительные факторы риска развития заболеваний органов полости рта и челюстно-лицевой области;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3. Проводить комплекс мер первичной профилактики основных стоматологических заболеваний;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4. Определять группы риска по развитию основных стоматологических заболеваний, осуществлять динамический диспансерный контроль за пациентами;</w:t>
      </w:r>
    </w:p>
    <w:p w:rsidR="00E76206" w:rsidRPr="00E76206" w:rsidRDefault="002108D0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76206" w:rsidRPr="00E76206">
        <w:rPr>
          <w:rFonts w:eastAsia="Times New Roman" w:cs="Times New Roman"/>
          <w:szCs w:val="24"/>
          <w:lang w:eastAsia="ru-RU"/>
        </w:rPr>
        <w:t xml:space="preserve">. Оказывать адекватную паллиативную помощь, контролировать патронаж. </w:t>
      </w:r>
    </w:p>
    <w:p w:rsidR="00E76206" w:rsidRPr="00E76206" w:rsidRDefault="00E76206" w:rsidP="00E76206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E76206" w:rsidRPr="00E76206" w:rsidRDefault="00397522" w:rsidP="00E76206">
      <w:pPr>
        <w:tabs>
          <w:tab w:val="left" w:pos="1276"/>
          <w:tab w:val="left" w:pos="2296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ar-SA"/>
        </w:rPr>
      </w:pPr>
      <w:r>
        <w:rPr>
          <w:rFonts w:eastAsia="Times New Roman" w:cs="Times New Roman"/>
          <w:b/>
          <w:bCs/>
          <w:iCs/>
          <w:szCs w:val="24"/>
          <w:lang w:eastAsia="ar-SA"/>
        </w:rPr>
        <w:t>4</w:t>
      </w:r>
      <w:r w:rsidR="00E76206" w:rsidRPr="00E76206">
        <w:rPr>
          <w:rFonts w:eastAsia="Times New Roman" w:cs="Times New Roman"/>
          <w:b/>
          <w:bCs/>
          <w:iCs/>
          <w:szCs w:val="24"/>
          <w:lang w:eastAsia="ar-SA"/>
        </w:rPr>
        <w:t>.4. Характеристика новых профессиональных компетенций врача-стоматолога детского, формирующихся в результате освоения дополнительной профессиональной программы повышения квалификации врачей по специальности «Стоматолог общей практики»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206" w:rsidRPr="00E76206" w:rsidRDefault="00E76206" w:rsidP="00E76206">
      <w:pPr>
        <w:tabs>
          <w:tab w:val="left" w:pos="1276"/>
        </w:tabs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76206" w:rsidRPr="00E76206" w:rsidRDefault="00E76206" w:rsidP="00E76206">
      <w:pPr>
        <w:tabs>
          <w:tab w:val="left" w:pos="127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1.Оптимизировать свою профессиональную деятельность с учетом новых законодательных документов, регламентирующих порядок оказания медицинской помощи населению.</w:t>
      </w:r>
    </w:p>
    <w:p w:rsidR="00E76206" w:rsidRPr="00E76206" w:rsidRDefault="00E76206" w:rsidP="00E76206">
      <w:pPr>
        <w:widowControl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 xml:space="preserve">2.Использовать в своей ежедневной профессиональной деятельности новые методики диагностики и современные алгоритмы диагностического поиска по выявлению и уточнению патологии стоматологического характера у пациентов разного возраста. </w:t>
      </w:r>
    </w:p>
    <w:p w:rsidR="00E76206" w:rsidRP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3.Уметь правильно формулировать диагноз с учетом требований МКБ 10 и Национальных рекомендаций.</w:t>
      </w:r>
    </w:p>
    <w:p w:rsidR="00E76206" w:rsidRDefault="00E76206" w:rsidP="00E762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206">
        <w:rPr>
          <w:rFonts w:eastAsia="Times New Roman" w:cs="Times New Roman"/>
          <w:szCs w:val="24"/>
          <w:lang w:eastAsia="ru-RU"/>
        </w:rPr>
        <w:t>4. Проводить дифференциальную диагностику заболеваний с учетом всего комплекса данных, полученных при обследовании.</w:t>
      </w:r>
    </w:p>
    <w:p w:rsidR="002108D0" w:rsidRPr="003B0565" w:rsidRDefault="002108D0" w:rsidP="00E7620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72364" w:rsidRPr="003B0565" w:rsidRDefault="00397522" w:rsidP="00397522">
      <w:pPr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Pr="003B0565">
        <w:rPr>
          <w:b/>
          <w:lang w:eastAsia="ru-RU"/>
        </w:rPr>
        <w:t>. ТРЕБОВАНИЯ К ИТОГОВОЙ АТТЕСТАЦИИ</w:t>
      </w:r>
    </w:p>
    <w:p w:rsidR="00872364" w:rsidRPr="00872364" w:rsidRDefault="00872364" w:rsidP="00872364">
      <w:pPr>
        <w:rPr>
          <w:lang w:eastAsia="ru-RU"/>
        </w:rPr>
      </w:pPr>
      <w:r w:rsidRPr="00872364">
        <w:t>Итоговая аттестация по дополнительной профессиональной программы повышения квалифика</w:t>
      </w:r>
      <w:r w:rsidR="00142B7C">
        <w:t>ции врачей со сроком освоения 72 академических часа</w:t>
      </w:r>
      <w:r w:rsidRPr="00872364">
        <w:t xml:space="preserve"> </w:t>
      </w:r>
      <w:r w:rsidRPr="00872364">
        <w:rPr>
          <w:lang w:eastAsia="ru-RU"/>
        </w:rPr>
        <w:t>тема: «</w:t>
      </w:r>
      <w:r w:rsidR="00142B7C" w:rsidRPr="00142B7C">
        <w:rPr>
          <w:lang w:eastAsia="ru-RU"/>
        </w:rPr>
        <w:t>Диспансеризация детей со стоматологическими заболеваниями</w:t>
      </w:r>
      <w:r w:rsidRPr="00872364">
        <w:rPr>
          <w:lang w:eastAsia="ru-RU"/>
        </w:rPr>
        <w:t xml:space="preserve">» </w:t>
      </w:r>
      <w:r w:rsidRPr="00872364">
        <w:t>проводится в форме очного экзамена и должна выявлять теоретическую и практическую подготовку врача-стоматолога детского.</w:t>
      </w:r>
    </w:p>
    <w:p w:rsidR="00872364" w:rsidRPr="00872364" w:rsidRDefault="00872364" w:rsidP="00872364">
      <w:pPr>
        <w:rPr>
          <w:lang w:eastAsia="ru-RU"/>
        </w:rPr>
      </w:pPr>
      <w:r w:rsidRPr="00872364"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</w:t>
      </w:r>
      <w:r w:rsidR="00142B7C">
        <w:t xml:space="preserve">и врачей со сроком освоения 72 академических </w:t>
      </w:r>
      <w:r w:rsidRPr="00872364">
        <w:rPr>
          <w:lang w:eastAsia="ru-RU"/>
        </w:rPr>
        <w:t>тема: «</w:t>
      </w:r>
      <w:r w:rsidR="00F72A1E" w:rsidRPr="00F72A1E">
        <w:rPr>
          <w:lang w:eastAsia="ru-RU"/>
        </w:rPr>
        <w:t>Диспансеризация детей со стоматологическими заболеваниями</w:t>
      </w:r>
      <w:r w:rsidRPr="00872364">
        <w:rPr>
          <w:lang w:eastAsia="ru-RU"/>
        </w:rPr>
        <w:t>».</w:t>
      </w:r>
    </w:p>
    <w:p w:rsidR="00872364" w:rsidRPr="00872364" w:rsidRDefault="00872364" w:rsidP="00872364">
      <w:r w:rsidRPr="00872364">
        <w:t>Лица, освоившие дополнительной профессиональной программы повышения квалифика</w:t>
      </w:r>
      <w:r w:rsidR="00F72A1E">
        <w:t>ции врачей со сроком освоения 72</w:t>
      </w:r>
      <w:r w:rsidRPr="00872364">
        <w:t xml:space="preserve"> академических ча</w:t>
      </w:r>
      <w:r w:rsidR="00F72A1E">
        <w:t>са</w:t>
      </w:r>
      <w:r w:rsidRPr="00872364">
        <w:t xml:space="preserve"> </w:t>
      </w:r>
      <w:r w:rsidRPr="00872364">
        <w:rPr>
          <w:lang w:eastAsia="ru-RU"/>
        </w:rPr>
        <w:t>тема: «</w:t>
      </w:r>
      <w:r w:rsidR="00F72A1E" w:rsidRPr="00F72A1E">
        <w:rPr>
          <w:lang w:eastAsia="ru-RU"/>
        </w:rPr>
        <w:t>Диспансеризация детей со стоматологическими заболеваниями</w:t>
      </w:r>
      <w:r w:rsidRPr="00872364">
        <w:rPr>
          <w:lang w:eastAsia="ru-RU"/>
        </w:rPr>
        <w:t xml:space="preserve">» </w:t>
      </w:r>
      <w:r w:rsidRPr="00872364"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872364" w:rsidRPr="00872364" w:rsidRDefault="00872364" w:rsidP="00872364"/>
    <w:p w:rsidR="00872364" w:rsidRPr="003B0565" w:rsidRDefault="00B43D60" w:rsidP="00397522">
      <w:pPr>
        <w:jc w:val="center"/>
        <w:rPr>
          <w:b/>
        </w:rPr>
      </w:pPr>
      <w:r>
        <w:rPr>
          <w:b/>
        </w:rPr>
        <w:t>6</w:t>
      </w:r>
      <w:r w:rsidR="00397522" w:rsidRPr="00442F18">
        <w:rPr>
          <w:b/>
        </w:rPr>
        <w:t>.</w:t>
      </w:r>
      <w:r w:rsidR="00397522" w:rsidRPr="003B0565">
        <w:rPr>
          <w:b/>
        </w:rPr>
        <w:t xml:space="preserve"> МАТРИЦА</w:t>
      </w:r>
    </w:p>
    <w:p w:rsidR="00872364" w:rsidRPr="00872364" w:rsidRDefault="00872364" w:rsidP="00872364">
      <w:pPr>
        <w:rPr>
          <w:lang w:eastAsia="ru-RU"/>
        </w:rPr>
      </w:pPr>
      <w:r w:rsidRPr="00872364">
        <w:t>распределения учебных модулей дополнительной профессиональной программы повышения квалифика</w:t>
      </w:r>
      <w:r w:rsidR="00F72A1E">
        <w:t>ции врачей со сроком освоения 72 академических часа</w:t>
      </w:r>
      <w:r w:rsidRPr="00872364">
        <w:t xml:space="preserve">, </w:t>
      </w:r>
      <w:r w:rsidRPr="00872364">
        <w:rPr>
          <w:lang w:eastAsia="ru-RU"/>
        </w:rPr>
        <w:t>тема: «</w:t>
      </w:r>
      <w:r w:rsidR="00F72A1E" w:rsidRPr="00F72A1E">
        <w:rPr>
          <w:lang w:eastAsia="ru-RU"/>
        </w:rPr>
        <w:t>Диспансеризация детей со стоматологическими заболеваниями</w:t>
      </w:r>
      <w:r w:rsidRPr="00872364">
        <w:rPr>
          <w:lang w:eastAsia="ru-RU"/>
        </w:rPr>
        <w:t xml:space="preserve">» </w:t>
      </w:r>
    </w:p>
    <w:p w:rsidR="00872364" w:rsidRPr="00872364" w:rsidRDefault="00872364" w:rsidP="00872364"/>
    <w:p w:rsidR="00872364" w:rsidRPr="00872364" w:rsidRDefault="00872364" w:rsidP="00872364">
      <w:r w:rsidRPr="00872364">
        <w:lastRenderedPageBreak/>
        <w:t xml:space="preserve">Категория </w:t>
      </w:r>
      <w:r w:rsidR="00E76206">
        <w:t xml:space="preserve">обучающихся: </w:t>
      </w:r>
      <w:r w:rsidR="00E76206" w:rsidRPr="00E76206">
        <w:t xml:space="preserve">Категории обучающихся – врачи - стоматологи общей практики, </w:t>
      </w:r>
      <w:proofErr w:type="spellStart"/>
      <w:r w:rsidR="00E76206" w:rsidRPr="00E76206">
        <w:t>ортодонты</w:t>
      </w:r>
      <w:proofErr w:type="spellEnd"/>
      <w:r w:rsidR="00E76206" w:rsidRPr="00E76206">
        <w:t>, стоматологи детские, стоматологи- терапевты, стоматологи- хирурги, стоматологи- ортопеды</w:t>
      </w:r>
    </w:p>
    <w:p w:rsidR="00872364" w:rsidRPr="00872364" w:rsidRDefault="00872364" w:rsidP="00872364">
      <w:r w:rsidRPr="00872364">
        <w:t xml:space="preserve">Форма обучения: с отрывом от работы (очная) </w:t>
      </w:r>
    </w:p>
    <w:p w:rsidR="00872364" w:rsidRPr="00F678DF" w:rsidRDefault="00872364" w:rsidP="00872364">
      <w:bookmarkStart w:id="0" w:name="_GoBack"/>
      <w:bookmarkEnd w:id="0"/>
      <w:r w:rsidRPr="00F678DF">
        <w:t>Форма реализации программы: сетевая</w:t>
      </w:r>
      <w:r w:rsidRPr="00F678DF">
        <w:footnoteReference w:id="1"/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568"/>
        <w:gridCol w:w="850"/>
        <w:gridCol w:w="991"/>
        <w:gridCol w:w="1133"/>
        <w:gridCol w:w="1133"/>
        <w:gridCol w:w="991"/>
        <w:gridCol w:w="675"/>
      </w:tblGrid>
      <w:tr w:rsidR="00872364" w:rsidRPr="00872364" w:rsidTr="00EA51BF">
        <w:tc>
          <w:tcPr>
            <w:tcW w:w="649" w:type="dxa"/>
            <w:vMerge w:val="restart"/>
          </w:tcPr>
          <w:p w:rsidR="00872364" w:rsidRPr="00872364" w:rsidRDefault="00872364" w:rsidP="00872364">
            <w:r w:rsidRPr="00872364">
              <w:t>№</w:t>
            </w:r>
          </w:p>
        </w:tc>
        <w:tc>
          <w:tcPr>
            <w:tcW w:w="3568" w:type="dxa"/>
            <w:vMerge w:val="restart"/>
          </w:tcPr>
          <w:p w:rsidR="00872364" w:rsidRPr="00872364" w:rsidRDefault="00872364" w:rsidP="00872364">
            <w:r w:rsidRPr="00872364">
              <w:t>Учебные модули</w:t>
            </w:r>
          </w:p>
        </w:tc>
        <w:tc>
          <w:tcPr>
            <w:tcW w:w="1841" w:type="dxa"/>
            <w:gridSpan w:val="2"/>
          </w:tcPr>
          <w:p w:rsidR="00872364" w:rsidRPr="00F678DF" w:rsidRDefault="00872364" w:rsidP="00872364">
            <w:r w:rsidRPr="00F678DF">
              <w:t>Трудоемкость</w:t>
            </w:r>
          </w:p>
        </w:tc>
        <w:tc>
          <w:tcPr>
            <w:tcW w:w="2266" w:type="dxa"/>
            <w:gridSpan w:val="2"/>
          </w:tcPr>
          <w:p w:rsidR="00872364" w:rsidRPr="00872364" w:rsidRDefault="00872364" w:rsidP="00872364">
            <w:r w:rsidRPr="00872364">
              <w:t>Форма обучения</w:t>
            </w:r>
          </w:p>
        </w:tc>
        <w:tc>
          <w:tcPr>
            <w:tcW w:w="991" w:type="dxa"/>
            <w:vMerge w:val="restart"/>
          </w:tcPr>
          <w:p w:rsidR="00872364" w:rsidRPr="00872364" w:rsidRDefault="00872364" w:rsidP="00872364">
            <w:r w:rsidRPr="00872364"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872364" w:rsidRPr="00872364" w:rsidRDefault="00872364" w:rsidP="00872364">
            <w:r w:rsidRPr="00872364">
              <w:t>НПО</w:t>
            </w:r>
          </w:p>
        </w:tc>
      </w:tr>
      <w:tr w:rsidR="00872364" w:rsidRPr="00872364" w:rsidTr="00EA51BF">
        <w:tc>
          <w:tcPr>
            <w:tcW w:w="649" w:type="dxa"/>
            <w:vMerge/>
            <w:vAlign w:val="center"/>
          </w:tcPr>
          <w:p w:rsidR="00872364" w:rsidRPr="00872364" w:rsidRDefault="00872364" w:rsidP="00872364"/>
        </w:tc>
        <w:tc>
          <w:tcPr>
            <w:tcW w:w="3568" w:type="dxa"/>
            <w:vMerge/>
            <w:vAlign w:val="center"/>
          </w:tcPr>
          <w:p w:rsidR="00872364" w:rsidRPr="00872364" w:rsidRDefault="00872364" w:rsidP="00872364"/>
        </w:tc>
        <w:tc>
          <w:tcPr>
            <w:tcW w:w="850" w:type="dxa"/>
          </w:tcPr>
          <w:p w:rsidR="00872364" w:rsidRPr="00F678DF" w:rsidRDefault="00872364" w:rsidP="00872364">
            <w:r w:rsidRPr="00F678DF">
              <w:t xml:space="preserve">кол-во </w:t>
            </w:r>
          </w:p>
          <w:p w:rsidR="00872364" w:rsidRPr="00F678DF" w:rsidRDefault="00872364" w:rsidP="00872364">
            <w:r w:rsidRPr="00F678DF">
              <w:t>акад. часов</w:t>
            </w:r>
          </w:p>
        </w:tc>
        <w:tc>
          <w:tcPr>
            <w:tcW w:w="991" w:type="dxa"/>
          </w:tcPr>
          <w:p w:rsidR="00872364" w:rsidRPr="001A0E88" w:rsidRDefault="00872364" w:rsidP="00872364">
            <w:pPr>
              <w:rPr>
                <w:color w:val="C00000"/>
              </w:rPr>
            </w:pPr>
            <w:r w:rsidRPr="001A0E88">
              <w:rPr>
                <w:color w:val="C00000"/>
              </w:rPr>
              <w:t>кол-во</w:t>
            </w:r>
          </w:p>
          <w:p w:rsidR="00872364" w:rsidRPr="001A0E88" w:rsidRDefault="00872364" w:rsidP="00872364">
            <w:pPr>
              <w:rPr>
                <w:color w:val="C00000"/>
              </w:rPr>
            </w:pPr>
            <w:proofErr w:type="spellStart"/>
            <w:r w:rsidRPr="00DE63E7">
              <w:t>зач</w:t>
            </w:r>
            <w:proofErr w:type="spellEnd"/>
            <w:r w:rsidRPr="00DE63E7">
              <w:t>. ед.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очная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дистанционная и электронная</w:t>
            </w:r>
          </w:p>
        </w:tc>
        <w:tc>
          <w:tcPr>
            <w:tcW w:w="991" w:type="dxa"/>
            <w:vMerge/>
            <w:vAlign w:val="center"/>
          </w:tcPr>
          <w:p w:rsidR="00872364" w:rsidRPr="00872364" w:rsidRDefault="00872364" w:rsidP="00872364"/>
        </w:tc>
        <w:tc>
          <w:tcPr>
            <w:tcW w:w="675" w:type="dxa"/>
            <w:vMerge/>
            <w:vAlign w:val="center"/>
          </w:tcPr>
          <w:p w:rsidR="00872364" w:rsidRPr="00872364" w:rsidRDefault="00872364" w:rsidP="00872364"/>
        </w:tc>
      </w:tr>
      <w:tr w:rsidR="00872364" w:rsidRPr="00872364" w:rsidTr="00EA51BF">
        <w:tc>
          <w:tcPr>
            <w:tcW w:w="649" w:type="dxa"/>
          </w:tcPr>
          <w:p w:rsidR="00872364" w:rsidRPr="00872364" w:rsidRDefault="00872364" w:rsidP="008760B8">
            <w:pPr>
              <w:jc w:val="center"/>
            </w:pPr>
            <w:r w:rsidRPr="00872364">
              <w:t>1.</w:t>
            </w:r>
          </w:p>
        </w:tc>
        <w:tc>
          <w:tcPr>
            <w:tcW w:w="3568" w:type="dxa"/>
          </w:tcPr>
          <w:p w:rsidR="007C3EEA" w:rsidRPr="008760B8" w:rsidRDefault="007C3EEA" w:rsidP="007C3EEA">
            <w:r w:rsidRPr="008760B8">
              <w:t>УМ-1</w:t>
            </w:r>
          </w:p>
          <w:p w:rsidR="00872364" w:rsidRPr="008760B8" w:rsidRDefault="007C3EEA" w:rsidP="007C3EEA">
            <w:r w:rsidRPr="008760B8">
              <w:t>«Организация стоматологической помощи населению»</w:t>
            </w:r>
          </w:p>
        </w:tc>
        <w:tc>
          <w:tcPr>
            <w:tcW w:w="850" w:type="dxa"/>
          </w:tcPr>
          <w:p w:rsidR="00872364" w:rsidRPr="00F678DF" w:rsidRDefault="006B70A5" w:rsidP="00872364">
            <w:r w:rsidRPr="00F678DF">
              <w:t>8</w:t>
            </w:r>
          </w:p>
        </w:tc>
        <w:tc>
          <w:tcPr>
            <w:tcW w:w="991" w:type="dxa"/>
          </w:tcPr>
          <w:p w:rsidR="00872364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+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—</w:t>
            </w:r>
          </w:p>
        </w:tc>
        <w:tc>
          <w:tcPr>
            <w:tcW w:w="991" w:type="dxa"/>
          </w:tcPr>
          <w:p w:rsidR="00872364" w:rsidRPr="00872364" w:rsidRDefault="00872364" w:rsidP="00872364">
            <w:r w:rsidRPr="00872364">
              <w:t>—</w:t>
            </w:r>
          </w:p>
        </w:tc>
        <w:tc>
          <w:tcPr>
            <w:tcW w:w="675" w:type="dxa"/>
          </w:tcPr>
          <w:p w:rsidR="00872364" w:rsidRPr="00872364" w:rsidRDefault="00872364" w:rsidP="00872364">
            <w:r w:rsidRPr="00872364">
              <w:t>—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Pr="00872364" w:rsidRDefault="007C3EEA" w:rsidP="008760B8">
            <w:pPr>
              <w:jc w:val="center"/>
            </w:pPr>
            <w:r>
              <w:t>2.</w:t>
            </w:r>
          </w:p>
        </w:tc>
        <w:tc>
          <w:tcPr>
            <w:tcW w:w="3568" w:type="dxa"/>
          </w:tcPr>
          <w:p w:rsidR="007C3EEA" w:rsidRPr="008760B8" w:rsidRDefault="007C3EEA" w:rsidP="007C3EEA">
            <w:r w:rsidRPr="008760B8">
              <w:t>УМ-2</w:t>
            </w:r>
          </w:p>
          <w:p w:rsidR="007C3EEA" w:rsidRPr="008760B8" w:rsidRDefault="007C3EEA" w:rsidP="007C3EEA">
            <w:r w:rsidRPr="008760B8">
              <w:t>«Методы обследования стоматологического больного»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8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3.</w:t>
            </w:r>
          </w:p>
        </w:tc>
        <w:tc>
          <w:tcPr>
            <w:tcW w:w="3568" w:type="dxa"/>
          </w:tcPr>
          <w:p w:rsidR="007C3EEA" w:rsidRPr="008760B8" w:rsidRDefault="007C3EEA" w:rsidP="007C3EEA">
            <w:r w:rsidRPr="008760B8">
              <w:t>УМ- 4</w:t>
            </w:r>
          </w:p>
          <w:p w:rsidR="007C3EEA" w:rsidRPr="008760B8" w:rsidRDefault="007C3EEA" w:rsidP="007C3EEA">
            <w:r w:rsidRPr="008760B8">
              <w:t>«Первичная профилактика в детской стоматологии»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10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4.</w:t>
            </w:r>
          </w:p>
        </w:tc>
        <w:tc>
          <w:tcPr>
            <w:tcW w:w="3568" w:type="dxa"/>
          </w:tcPr>
          <w:p w:rsidR="007C3EEA" w:rsidRPr="008760B8" w:rsidRDefault="007C3EEA" w:rsidP="007C3EEA">
            <w:r w:rsidRPr="008760B8">
              <w:t>УМ 5</w:t>
            </w:r>
          </w:p>
          <w:p w:rsidR="007C3EEA" w:rsidRPr="008760B8" w:rsidRDefault="007C3EEA" w:rsidP="007C3EEA">
            <w:r w:rsidRPr="008760B8">
              <w:t>«</w:t>
            </w:r>
            <w:proofErr w:type="spellStart"/>
            <w:r w:rsidRPr="008760B8">
              <w:t>Одонтогенные</w:t>
            </w:r>
            <w:proofErr w:type="spellEnd"/>
            <w:r w:rsidRPr="008760B8">
              <w:t xml:space="preserve"> воспалительные заболевания в детском возрасте. </w:t>
            </w:r>
            <w:proofErr w:type="spellStart"/>
            <w:r w:rsidRPr="008760B8">
              <w:t>Эндодонтия</w:t>
            </w:r>
            <w:proofErr w:type="spellEnd"/>
            <w:r w:rsidRPr="008760B8">
              <w:t>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6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5.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 w:val="22"/>
              </w:rPr>
            </w:pPr>
            <w:r w:rsidRPr="008760B8">
              <w:rPr>
                <w:sz w:val="22"/>
              </w:rPr>
              <w:t>УМ- 6</w:t>
            </w:r>
          </w:p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 w:val="22"/>
              </w:rPr>
              <w:t>«</w:t>
            </w:r>
            <w:r w:rsidRPr="008760B8">
              <w:rPr>
                <w:rFonts w:eastAsia="Calibri"/>
                <w:szCs w:val="24"/>
              </w:rPr>
              <w:t>Воспалительные заболевания челюстно-лицевой области</w:t>
            </w:r>
            <w:r w:rsidRPr="008760B8">
              <w:rPr>
                <w:szCs w:val="24"/>
              </w:rPr>
              <w:t>»</w:t>
            </w:r>
          </w:p>
          <w:p w:rsidR="007C3EEA" w:rsidRPr="008760B8" w:rsidRDefault="007C3EEA" w:rsidP="007C3EEA"/>
        </w:tc>
        <w:tc>
          <w:tcPr>
            <w:tcW w:w="850" w:type="dxa"/>
          </w:tcPr>
          <w:p w:rsidR="007C3EEA" w:rsidRPr="00F678DF" w:rsidRDefault="008760B8" w:rsidP="00872364">
            <w:r>
              <w:t>10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6.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УМ- 8</w:t>
            </w:r>
          </w:p>
          <w:p w:rsidR="007C3EEA" w:rsidRPr="008760B8" w:rsidRDefault="007C3EEA" w:rsidP="007C3EEA">
            <w:pPr>
              <w:spacing w:after="0" w:line="240" w:lineRule="auto"/>
              <w:rPr>
                <w:sz w:val="22"/>
              </w:rPr>
            </w:pPr>
            <w:r w:rsidRPr="008760B8">
              <w:rPr>
                <w:szCs w:val="24"/>
              </w:rPr>
              <w:t>«</w:t>
            </w:r>
            <w:r w:rsidRPr="008760B8">
              <w:rPr>
                <w:rFonts w:eastAsia="Calibri"/>
                <w:szCs w:val="24"/>
              </w:rPr>
              <w:t>Заболевания слизистой оболочки полости рта и губ</w:t>
            </w:r>
            <w:r w:rsidRPr="008760B8">
              <w:rPr>
                <w:szCs w:val="24"/>
              </w:rPr>
              <w:t>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6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7.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УМ - 9</w:t>
            </w:r>
          </w:p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«Заболевания пародонта»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8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8.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 xml:space="preserve">УМ- 10 </w:t>
            </w:r>
          </w:p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«Пороки развития зубов, челюстей и лица»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6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lastRenderedPageBreak/>
              <w:t>9.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УМ-  11</w:t>
            </w:r>
          </w:p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«Зубочелюстные аномалии»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6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7C3EEA" w:rsidRPr="00872364" w:rsidTr="00EA51BF">
        <w:tc>
          <w:tcPr>
            <w:tcW w:w="649" w:type="dxa"/>
          </w:tcPr>
          <w:p w:rsidR="007C3EEA" w:rsidRDefault="008760B8" w:rsidP="00872364">
            <w:r>
              <w:t>10.</w:t>
            </w:r>
          </w:p>
        </w:tc>
        <w:tc>
          <w:tcPr>
            <w:tcW w:w="3568" w:type="dxa"/>
          </w:tcPr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УМ-12</w:t>
            </w:r>
          </w:p>
          <w:p w:rsidR="007C3EEA" w:rsidRPr="008760B8" w:rsidRDefault="007C3EEA" w:rsidP="007C3EEA">
            <w:pPr>
              <w:spacing w:after="0" w:line="240" w:lineRule="auto"/>
              <w:rPr>
                <w:szCs w:val="24"/>
              </w:rPr>
            </w:pPr>
            <w:r w:rsidRPr="008760B8">
              <w:rPr>
                <w:szCs w:val="24"/>
              </w:rPr>
              <w:t>«Опухоли и опухолеподобные образования челюстно-лицевой области»</w:t>
            </w:r>
          </w:p>
        </w:tc>
        <w:tc>
          <w:tcPr>
            <w:tcW w:w="850" w:type="dxa"/>
          </w:tcPr>
          <w:p w:rsidR="007C3EEA" w:rsidRPr="00F678DF" w:rsidRDefault="008760B8" w:rsidP="00872364">
            <w:r>
              <w:t>2</w:t>
            </w:r>
          </w:p>
        </w:tc>
        <w:tc>
          <w:tcPr>
            <w:tcW w:w="991" w:type="dxa"/>
          </w:tcPr>
          <w:p w:rsidR="007C3EEA" w:rsidRPr="00F678DF" w:rsidRDefault="00DE63E7" w:rsidP="006B70A5">
            <w:r>
              <w:t>-</w:t>
            </w:r>
          </w:p>
        </w:tc>
        <w:tc>
          <w:tcPr>
            <w:tcW w:w="1133" w:type="dxa"/>
          </w:tcPr>
          <w:p w:rsidR="007C3EEA" w:rsidRPr="00872364" w:rsidRDefault="007C3EEA" w:rsidP="00872364">
            <w:r>
              <w:t>+</w:t>
            </w:r>
          </w:p>
        </w:tc>
        <w:tc>
          <w:tcPr>
            <w:tcW w:w="1133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991" w:type="dxa"/>
          </w:tcPr>
          <w:p w:rsidR="007C3EEA" w:rsidRPr="00872364" w:rsidRDefault="008760B8" w:rsidP="00872364">
            <w:r w:rsidRPr="008760B8">
              <w:t>––</w:t>
            </w:r>
          </w:p>
        </w:tc>
        <w:tc>
          <w:tcPr>
            <w:tcW w:w="675" w:type="dxa"/>
          </w:tcPr>
          <w:p w:rsidR="007C3EEA" w:rsidRPr="00872364" w:rsidRDefault="008760B8" w:rsidP="00872364">
            <w:r w:rsidRPr="008760B8">
              <w:t>––</w:t>
            </w:r>
          </w:p>
        </w:tc>
      </w:tr>
      <w:tr w:rsidR="00872364" w:rsidRPr="00872364" w:rsidTr="00EA51BF">
        <w:tc>
          <w:tcPr>
            <w:tcW w:w="649" w:type="dxa"/>
          </w:tcPr>
          <w:p w:rsidR="00872364" w:rsidRPr="00872364" w:rsidRDefault="007C3EEA" w:rsidP="00872364">
            <w:r>
              <w:t xml:space="preserve">   </w:t>
            </w:r>
            <w:r w:rsidR="008760B8">
              <w:t>11.</w:t>
            </w:r>
          </w:p>
        </w:tc>
        <w:tc>
          <w:tcPr>
            <w:tcW w:w="3568" w:type="dxa"/>
          </w:tcPr>
          <w:p w:rsidR="00872364" w:rsidRPr="00872364" w:rsidRDefault="00872364" w:rsidP="00872364">
            <w:r w:rsidRPr="00872364">
              <w:t>Итоговая аттестация</w:t>
            </w:r>
          </w:p>
          <w:p w:rsidR="00872364" w:rsidRPr="00872364" w:rsidRDefault="00F678DF" w:rsidP="00872364">
            <w:r>
              <w:t xml:space="preserve">Собеседование </w:t>
            </w:r>
          </w:p>
        </w:tc>
        <w:tc>
          <w:tcPr>
            <w:tcW w:w="850" w:type="dxa"/>
          </w:tcPr>
          <w:p w:rsidR="00872364" w:rsidRPr="00872364" w:rsidRDefault="00F678DF" w:rsidP="00872364">
            <w:r>
              <w:t>2</w:t>
            </w:r>
          </w:p>
        </w:tc>
        <w:tc>
          <w:tcPr>
            <w:tcW w:w="991" w:type="dxa"/>
          </w:tcPr>
          <w:p w:rsidR="00872364" w:rsidRPr="00872364" w:rsidRDefault="00DE63E7" w:rsidP="00872364">
            <w:r>
              <w:t>-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+</w:t>
            </w:r>
          </w:p>
        </w:tc>
        <w:tc>
          <w:tcPr>
            <w:tcW w:w="1133" w:type="dxa"/>
          </w:tcPr>
          <w:p w:rsidR="00872364" w:rsidRPr="00872364" w:rsidRDefault="00872364" w:rsidP="00872364">
            <w:r w:rsidRPr="00872364">
              <w:t>—</w:t>
            </w:r>
          </w:p>
        </w:tc>
        <w:tc>
          <w:tcPr>
            <w:tcW w:w="991" w:type="dxa"/>
          </w:tcPr>
          <w:p w:rsidR="00872364" w:rsidRPr="00872364" w:rsidRDefault="00872364" w:rsidP="00872364">
            <w:r w:rsidRPr="00872364">
              <w:t>—</w:t>
            </w:r>
          </w:p>
        </w:tc>
        <w:tc>
          <w:tcPr>
            <w:tcW w:w="675" w:type="dxa"/>
          </w:tcPr>
          <w:p w:rsidR="00872364" w:rsidRPr="00872364" w:rsidRDefault="00872364" w:rsidP="00872364">
            <w:r w:rsidRPr="00872364">
              <w:t>—</w:t>
            </w:r>
          </w:p>
        </w:tc>
      </w:tr>
    </w:tbl>
    <w:p w:rsidR="00872364" w:rsidRPr="00872364" w:rsidRDefault="00872364" w:rsidP="00872364">
      <w:pPr>
        <w:rPr>
          <w:lang w:eastAsia="ru-RU"/>
        </w:rPr>
      </w:pPr>
    </w:p>
    <w:p w:rsidR="00872364" w:rsidRPr="00872364" w:rsidRDefault="00872364" w:rsidP="00872364">
      <w:pPr>
        <w:rPr>
          <w:lang w:eastAsia="ru-RU"/>
        </w:rPr>
      </w:pPr>
      <w:r w:rsidRPr="00872364">
        <w:rPr>
          <w:lang w:eastAsia="ru-RU"/>
        </w:rPr>
        <w:footnoteRef/>
      </w:r>
      <w:r w:rsidRPr="00872364">
        <w:rPr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872364" w:rsidRPr="00872364" w:rsidRDefault="00872364" w:rsidP="00872364"/>
    <w:p w:rsidR="00872364" w:rsidRPr="00872364" w:rsidRDefault="00872364" w:rsidP="00872364">
      <w:r w:rsidRPr="00872364">
        <w:t>Распределение академических часов:</w:t>
      </w:r>
    </w:p>
    <w:p w:rsidR="00872364" w:rsidRPr="00872364" w:rsidRDefault="00872364" w:rsidP="00872364">
      <w:r w:rsidRPr="00872364">
        <w:t>Всего:</w:t>
      </w:r>
      <w:r w:rsidR="00F72A1E">
        <w:t xml:space="preserve"> 72 академических часа</w:t>
      </w:r>
      <w:r w:rsidRPr="00872364">
        <w:t xml:space="preserve">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872364" w:rsidRPr="00F72A1E" w:rsidRDefault="00872364" w:rsidP="00872364">
      <w:pPr>
        <w:rPr>
          <w:color w:val="FF0000"/>
        </w:rPr>
      </w:pPr>
    </w:p>
    <w:p w:rsidR="00F72A1E" w:rsidRDefault="00F72A1E" w:rsidP="00872364">
      <w:pPr>
        <w:rPr>
          <w:lang w:eastAsia="ru-RU"/>
        </w:rPr>
      </w:pPr>
    </w:p>
    <w:p w:rsidR="0002458C" w:rsidRPr="00B12188" w:rsidRDefault="0002458C" w:rsidP="0002458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206628" w:rsidRPr="00B12188" w:rsidRDefault="00397522" w:rsidP="0039752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12188">
        <w:rPr>
          <w:rFonts w:eastAsia="Times New Roman" w:cs="Times New Roman"/>
          <w:b/>
          <w:szCs w:val="24"/>
          <w:lang w:eastAsia="ru-RU"/>
        </w:rPr>
        <w:t>7. УЧЕБНЫЙ ПЛАН</w:t>
      </w:r>
    </w:p>
    <w:p w:rsidR="00206628" w:rsidRPr="00B12188" w:rsidRDefault="00206628" w:rsidP="0020662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12188">
        <w:rPr>
          <w:b/>
        </w:rPr>
        <w:t xml:space="preserve"> </w:t>
      </w:r>
      <w:r w:rsidRPr="00B12188">
        <w:rPr>
          <w:rFonts w:eastAsia="Times New Roman" w:cs="Times New Roman"/>
          <w:b/>
          <w:szCs w:val="24"/>
          <w:lang w:eastAsia="ru-RU"/>
        </w:rPr>
        <w:t>дополнительной профессиональной программы повышения квалификации врачей со сроком</w:t>
      </w:r>
      <w:r w:rsidR="006B70A5" w:rsidRPr="00B12188">
        <w:rPr>
          <w:rFonts w:eastAsia="Times New Roman" w:cs="Times New Roman"/>
          <w:b/>
          <w:szCs w:val="24"/>
          <w:lang w:eastAsia="ru-RU"/>
        </w:rPr>
        <w:t xml:space="preserve"> освоения 72 академических часа, </w:t>
      </w:r>
      <w:r w:rsidRPr="00B12188">
        <w:rPr>
          <w:rFonts w:eastAsia="Times New Roman" w:cs="Times New Roman"/>
          <w:b/>
          <w:szCs w:val="24"/>
          <w:lang w:eastAsia="ru-RU"/>
        </w:rPr>
        <w:t xml:space="preserve">тема: «Диспансеризация детей со стоматологическими заболеваниями» </w:t>
      </w:r>
    </w:p>
    <w:p w:rsidR="0002458C" w:rsidRDefault="0002458C" w:rsidP="0002458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06628" w:rsidRPr="0002458C" w:rsidRDefault="00206628" w:rsidP="0002458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2458C" w:rsidRPr="0002458C" w:rsidRDefault="0002458C" w:rsidP="0002458C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92"/>
        <w:gridCol w:w="822"/>
        <w:gridCol w:w="1275"/>
        <w:gridCol w:w="1134"/>
        <w:gridCol w:w="851"/>
        <w:gridCol w:w="1021"/>
        <w:gridCol w:w="1247"/>
      </w:tblGrid>
      <w:tr w:rsidR="0002458C" w:rsidRPr="0002458C" w:rsidTr="00F678DF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02458C">
              <w:rPr>
                <w:rFonts w:eastAsia="Times New Roman" w:cs="Times New Roman"/>
                <w:b/>
                <w:sz w:val="22"/>
              </w:rPr>
              <w:t>№</w:t>
            </w:r>
          </w:p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b/>
                <w:sz w:val="22"/>
              </w:rP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b/>
                <w:sz w:val="22"/>
              </w:rPr>
              <w:t>Наименование модулей,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7E2B2F" w:rsidRDefault="0002458C" w:rsidP="0002458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7E2B2F">
              <w:rPr>
                <w:rFonts w:eastAsia="Times New Roman" w:cs="Times New Roman"/>
                <w:b/>
                <w:sz w:val="22"/>
              </w:rPr>
              <w:t>Всего</w:t>
            </w:r>
          </w:p>
          <w:p w:rsidR="0002458C" w:rsidRPr="007E2B2F" w:rsidRDefault="0002458C" w:rsidP="0002458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E2B2F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7E2B2F">
              <w:rPr>
                <w:rFonts w:eastAsia="Times New Roman" w:cs="Times New Roman"/>
                <w:sz w:val="22"/>
              </w:rPr>
              <w:t>ак.час</w:t>
            </w:r>
            <w:proofErr w:type="spellEnd"/>
            <w:r w:rsidRPr="007E2B2F">
              <w:rPr>
                <w:rFonts w:eastAsia="Times New Roman" w:cs="Times New Roman"/>
                <w:sz w:val="22"/>
              </w:rPr>
              <w:t>/</w:t>
            </w:r>
          </w:p>
          <w:p w:rsidR="0002458C" w:rsidRPr="006B70A5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2"/>
              </w:rPr>
            </w:pPr>
            <w:proofErr w:type="spellStart"/>
            <w:r w:rsidRPr="007E2B2F">
              <w:rPr>
                <w:rFonts w:eastAsia="Times New Roman" w:cs="Times New Roman"/>
                <w:sz w:val="22"/>
              </w:rPr>
              <w:t>зач.ед</w:t>
            </w:r>
            <w:proofErr w:type="spellEnd"/>
            <w:r w:rsidRPr="007E2B2F">
              <w:rPr>
                <w:rFonts w:eastAsia="Times New Roman" w:cs="Times New Roman"/>
                <w:sz w:val="22"/>
              </w:rPr>
              <w:t>.)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02458C">
              <w:rPr>
                <w:rFonts w:eastAsia="Times New Roman" w:cs="Times New Roman"/>
                <w:b/>
                <w:bCs/>
                <w:color w:val="000000"/>
                <w:sz w:val="22"/>
              </w:rPr>
              <w:t>В том числе</w:t>
            </w:r>
          </w:p>
        </w:tc>
      </w:tr>
      <w:tr w:rsidR="0002458C" w:rsidRPr="0002458C" w:rsidTr="00F678DF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6B70A5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2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Дистанционное обучение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Очное обучение</w:t>
            </w:r>
          </w:p>
        </w:tc>
      </w:tr>
      <w:tr w:rsidR="0002458C" w:rsidRPr="0002458C" w:rsidTr="00F678DF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C" w:rsidRPr="006B70A5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color w:val="000000"/>
                <w:sz w:val="22"/>
              </w:rPr>
              <w:t>Веб*/Слайд** -лекции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t>Практические,</w:t>
            </w:r>
          </w:p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highlight w:val="green"/>
              </w:rPr>
            </w:pPr>
            <w:r w:rsidRPr="0002458C">
              <w:rPr>
                <w:rFonts w:eastAsia="Times New Roman" w:cs="Times New Roman"/>
                <w:sz w:val="22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bCs/>
                <w:color w:val="000000"/>
                <w:sz w:val="22"/>
              </w:rPr>
              <w:t>формы</w:t>
            </w:r>
          </w:p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t>лекции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t>практические, семинарские занятия, тренинги и др.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b/>
                <w:sz w:val="22"/>
              </w:rPr>
              <w:t>формы контроля</w:t>
            </w:r>
          </w:p>
        </w:tc>
      </w:tr>
      <w:tr w:rsidR="0002458C" w:rsidRPr="0002458C" w:rsidTr="00F678DF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02458C">
              <w:rPr>
                <w:rFonts w:eastAsia="Times New Roman" w:cs="Times New Roman"/>
                <w:b/>
                <w:sz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20" w:rsidRPr="00561F28" w:rsidRDefault="00A30A20" w:rsidP="00F678D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561F28">
              <w:rPr>
                <w:rFonts w:eastAsia="Times New Roman" w:cs="Times New Roman"/>
                <w:b/>
                <w:sz w:val="22"/>
              </w:rPr>
              <w:t>УМ-1</w:t>
            </w:r>
          </w:p>
          <w:p w:rsidR="0002458C" w:rsidRPr="007E323E" w:rsidRDefault="0056067E" w:rsidP="00F678DF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ru-RU"/>
              </w:rPr>
            </w:pPr>
            <w:r w:rsidRPr="00264534">
              <w:rPr>
                <w:b/>
                <w:i/>
              </w:rPr>
              <w:t>«Организация стоматологической помощи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6B70A5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222437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222437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19397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02458C" w:rsidRPr="0002458C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02458C" w:rsidRPr="0002458C" w:rsidTr="00F678DF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t>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D76B7C" w:rsidRDefault="00D76B7C" w:rsidP="00F678DF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</w:rPr>
            </w:pPr>
            <w:r w:rsidRPr="00D76B7C">
              <w:rPr>
                <w:rFonts w:eastAsia="Times New Roman" w:cs="Times New Roman"/>
                <w:sz w:val="22"/>
              </w:rPr>
              <w:t>Тема1.</w:t>
            </w:r>
            <w:r w:rsidR="0002458C" w:rsidRPr="00D76B7C">
              <w:rPr>
                <w:rFonts w:eastAsia="Times New Roman" w:cs="Times New Roman"/>
                <w:sz w:val="22"/>
              </w:rPr>
              <w:t xml:space="preserve"> Организационно-правовые основы деятельности врача-стоматолога детского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19397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7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222437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222437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02458C" w:rsidRPr="0002458C" w:rsidTr="00F678DF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lastRenderedPageBreak/>
              <w:t>1.2.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C" w:rsidRPr="00D76B7C" w:rsidRDefault="00D76B7C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D76B7C">
              <w:rPr>
                <w:sz w:val="22"/>
              </w:rPr>
              <w:t>Тема 2.</w:t>
            </w:r>
          </w:p>
          <w:p w:rsidR="0002458C" w:rsidRPr="00D76B7C" w:rsidRDefault="00D76B7C" w:rsidP="00F678DF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2"/>
                <w:lang w:eastAsia="ru-RU"/>
              </w:rPr>
            </w:pPr>
            <w:r w:rsidRPr="00D76B7C">
              <w:rPr>
                <w:rFonts w:eastAsia="Calibri"/>
                <w:sz w:val="22"/>
              </w:rPr>
              <w:t>Медицинское страхование в стоматологии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7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</w:tr>
      <w:tr w:rsidR="0002458C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2458C">
              <w:rPr>
                <w:rFonts w:eastAsia="Times New Roman" w:cs="Times New Roman"/>
                <w:sz w:val="22"/>
              </w:rPr>
              <w:t>1.3.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Тема 3.</w:t>
            </w:r>
          </w:p>
          <w:p w:rsidR="0002458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Медицинская деонтология и медицинская этика</w:t>
            </w:r>
          </w:p>
          <w:p w:rsidR="00D76B7C" w:rsidRPr="00D76B7C" w:rsidRDefault="00D76B7C" w:rsidP="00F678DF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</w:tr>
      <w:tr w:rsidR="00D76B7C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D76B7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Тема 4.</w:t>
            </w:r>
          </w:p>
          <w:p w:rsid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Мероприятия по борьбе с ВИЧ и распространением других инфекций</w:t>
            </w:r>
          </w:p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19397D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76B7C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Default="00D76B7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Тема 5.</w:t>
            </w:r>
          </w:p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Обезболивание, неотложная помощь в детской стоматологии</w:t>
            </w:r>
          </w:p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19397D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76B7C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Default="00DB20F1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Тема 6.</w:t>
            </w:r>
          </w:p>
          <w:p w:rsidR="00D76B7C" w:rsidRPr="00D76B7C" w:rsidRDefault="00D76B7C" w:rsidP="00F678DF">
            <w:pPr>
              <w:spacing w:after="0" w:line="240" w:lineRule="auto"/>
              <w:rPr>
                <w:sz w:val="22"/>
              </w:rPr>
            </w:pPr>
            <w:r w:rsidRPr="00D76B7C">
              <w:rPr>
                <w:sz w:val="22"/>
              </w:rPr>
              <w:t>Некоторые частные правовые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222437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19397D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56067E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D76B7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63664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561F28" w:rsidRDefault="00D76B7C" w:rsidP="00F678DF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561F28">
              <w:rPr>
                <w:rFonts w:eastAsia="Times New Roman" w:cs="Times New Roman"/>
                <w:b/>
                <w:sz w:val="22"/>
              </w:rPr>
              <w:t>УМ-2</w:t>
            </w:r>
          </w:p>
          <w:p w:rsidR="0056067E" w:rsidRPr="00D073F4" w:rsidRDefault="00D073F4" w:rsidP="00F678DF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i/>
                <w:sz w:val="22"/>
              </w:rPr>
              <w:t>«</w:t>
            </w:r>
            <w:r w:rsidR="0056067E" w:rsidRPr="00692837">
              <w:rPr>
                <w:rFonts w:eastAsia="Times New Roman" w:cs="Times New Roman"/>
                <w:b/>
                <w:i/>
                <w:szCs w:val="24"/>
              </w:rPr>
              <w:t>Методы обследова</w:t>
            </w:r>
            <w:r w:rsidR="00692837">
              <w:rPr>
                <w:rFonts w:eastAsia="Times New Roman" w:cs="Times New Roman"/>
                <w:b/>
                <w:i/>
                <w:szCs w:val="24"/>
              </w:rPr>
              <w:t>ния стоматологического больного</w:t>
            </w:r>
            <w:r w:rsidRPr="00692837">
              <w:rPr>
                <w:rFonts w:eastAsia="Times New Roman" w:cs="Times New Roman"/>
                <w:b/>
                <w:i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DE63E7" w:rsidP="00B95E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E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56067E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D76B7C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Default="00DB20F1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DB20F1" w:rsidRDefault="00D76B7C" w:rsidP="00F678DF">
            <w:pPr>
              <w:spacing w:after="0" w:line="240" w:lineRule="auto"/>
              <w:rPr>
                <w:sz w:val="22"/>
              </w:rPr>
            </w:pPr>
            <w:r w:rsidRPr="00DB20F1">
              <w:rPr>
                <w:sz w:val="22"/>
              </w:rPr>
              <w:t>Тема 1.</w:t>
            </w:r>
          </w:p>
          <w:p w:rsidR="00D76B7C" w:rsidRPr="00DB20F1" w:rsidRDefault="00D76B7C" w:rsidP="00F678DF">
            <w:pPr>
              <w:spacing w:after="0" w:line="240" w:lineRule="auto"/>
              <w:rPr>
                <w:sz w:val="22"/>
              </w:rPr>
            </w:pPr>
            <w:r w:rsidRPr="00DB20F1">
              <w:rPr>
                <w:sz w:val="22"/>
              </w:rPr>
              <w:t>Клинические методы обследования</w:t>
            </w:r>
          </w:p>
          <w:p w:rsidR="00D76B7C" w:rsidRDefault="00D76B7C" w:rsidP="00F678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DB20F1" w:rsidRDefault="00DB20F1" w:rsidP="00F678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63664A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D76B7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D76B7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19397D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C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DB20F1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sz w:val="22"/>
              </w:rPr>
            </w:pPr>
            <w:r w:rsidRPr="00DB20F1">
              <w:rPr>
                <w:sz w:val="22"/>
              </w:rPr>
              <w:t>Тема 2.</w:t>
            </w:r>
          </w:p>
          <w:p w:rsidR="00DB20F1" w:rsidRPr="00DB20F1" w:rsidRDefault="00DB20F1" w:rsidP="00F678DF">
            <w:pPr>
              <w:spacing w:after="0" w:line="240" w:lineRule="auto"/>
              <w:rPr>
                <w:sz w:val="22"/>
              </w:rPr>
            </w:pPr>
            <w:r w:rsidRPr="00DB20F1">
              <w:rPr>
                <w:sz w:val="22"/>
              </w:rPr>
              <w:t>Дополнительные методы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63664A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63664A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7C3EEA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C3EEA">
              <w:rPr>
                <w:rFonts w:eastAsia="Times New Roman" w:cs="Times New Roman"/>
                <w:sz w:val="22"/>
              </w:rPr>
              <w:t>3</w:t>
            </w:r>
            <w:r w:rsidR="0063664A" w:rsidRPr="007C3EE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561F28" w:rsidRDefault="0063664A" w:rsidP="00F678DF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561F28">
              <w:rPr>
                <w:rFonts w:eastAsia="Calibri" w:cs="Times New Roman"/>
                <w:b/>
                <w:sz w:val="22"/>
              </w:rPr>
              <w:t>УМ-</w:t>
            </w:r>
            <w:r w:rsidR="00DB20F1" w:rsidRPr="00561F28">
              <w:rPr>
                <w:b/>
                <w:sz w:val="22"/>
              </w:rPr>
              <w:t xml:space="preserve"> </w:t>
            </w:r>
            <w:r w:rsidR="00DB20F1" w:rsidRPr="00561F28">
              <w:rPr>
                <w:rFonts w:eastAsia="Calibri" w:cs="Times New Roman"/>
                <w:b/>
                <w:sz w:val="22"/>
              </w:rPr>
              <w:t>4</w:t>
            </w:r>
          </w:p>
          <w:p w:rsidR="0063664A" w:rsidRPr="00D073F4" w:rsidRDefault="00DB20F1" w:rsidP="00F678DF">
            <w:pPr>
              <w:spacing w:after="0" w:line="240" w:lineRule="auto"/>
              <w:rPr>
                <w:rFonts w:eastAsia="Times New Roman" w:cs="Times New Roman"/>
                <w:b/>
                <w:i/>
                <w:sz w:val="22"/>
              </w:rPr>
            </w:pPr>
            <w:r w:rsidRPr="00D073F4">
              <w:rPr>
                <w:rFonts w:eastAsia="Calibri" w:cs="Times New Roman"/>
                <w:b/>
                <w:i/>
                <w:sz w:val="22"/>
              </w:rPr>
              <w:t>«</w:t>
            </w:r>
            <w:r w:rsidRPr="00692837">
              <w:rPr>
                <w:rFonts w:eastAsia="Calibri" w:cs="Times New Roman"/>
                <w:b/>
                <w:i/>
                <w:szCs w:val="24"/>
              </w:rPr>
              <w:t>Первичная профилактика в детской стоматологии»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561F28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63664A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DB20F1">
              <w:rPr>
                <w:sz w:val="22"/>
              </w:rPr>
              <w:t>Тема 1.</w:t>
            </w:r>
          </w:p>
          <w:p w:rsidR="00DB20F1" w:rsidRPr="00DB20F1" w:rsidRDefault="00DB20F1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DB20F1">
              <w:rPr>
                <w:rFonts w:eastAsia="Calibri"/>
                <w:sz w:val="22"/>
              </w:rPr>
              <w:t>Профилактика заболеваний и укрепление здоровья населения</w:t>
            </w:r>
          </w:p>
          <w:p w:rsidR="00DB20F1" w:rsidRPr="00DB20F1" w:rsidRDefault="00DB20F1" w:rsidP="00F678DF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EB44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DB20F1">
              <w:rPr>
                <w:sz w:val="22"/>
              </w:rPr>
              <w:t>Тема 2.</w:t>
            </w:r>
          </w:p>
          <w:p w:rsidR="00DB20F1" w:rsidRPr="007E5247" w:rsidRDefault="00DB20F1" w:rsidP="00F678DF">
            <w:pPr>
              <w:spacing w:after="0" w:line="240" w:lineRule="auto"/>
              <w:rPr>
                <w:szCs w:val="24"/>
              </w:rPr>
            </w:pPr>
            <w:r w:rsidRPr="00DB20F1">
              <w:rPr>
                <w:sz w:val="22"/>
              </w:rPr>
              <w:t>Профилактика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CD27AD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561F28" w:rsidRDefault="00DB20F1" w:rsidP="00F678DF">
            <w:pPr>
              <w:spacing w:after="0" w:line="240" w:lineRule="auto"/>
              <w:rPr>
                <w:b/>
                <w:sz w:val="22"/>
              </w:rPr>
            </w:pPr>
            <w:r w:rsidRPr="00561F28">
              <w:rPr>
                <w:b/>
                <w:sz w:val="22"/>
              </w:rPr>
              <w:t>УМ 5</w:t>
            </w:r>
          </w:p>
          <w:p w:rsidR="00DB20F1" w:rsidRPr="00561F28" w:rsidRDefault="00DB20F1" w:rsidP="00F678DF">
            <w:pPr>
              <w:spacing w:after="0" w:line="240" w:lineRule="auto"/>
              <w:rPr>
                <w:b/>
                <w:sz w:val="22"/>
              </w:rPr>
            </w:pPr>
            <w:r w:rsidRPr="00561F28">
              <w:rPr>
                <w:b/>
                <w:sz w:val="22"/>
              </w:rPr>
              <w:t>«</w:t>
            </w:r>
            <w:proofErr w:type="spellStart"/>
            <w:r w:rsidRPr="00692837">
              <w:rPr>
                <w:rFonts w:eastAsia="Calibri"/>
                <w:b/>
                <w:i/>
                <w:szCs w:val="24"/>
              </w:rPr>
              <w:t>Одонтогенные</w:t>
            </w:r>
            <w:proofErr w:type="spellEnd"/>
            <w:r w:rsidRPr="00692837">
              <w:rPr>
                <w:rFonts w:eastAsia="Calibri"/>
                <w:b/>
                <w:i/>
                <w:szCs w:val="24"/>
              </w:rPr>
              <w:t xml:space="preserve"> воспалительные </w:t>
            </w:r>
            <w:r w:rsidRPr="00692837">
              <w:rPr>
                <w:rFonts w:eastAsia="Calibri"/>
                <w:b/>
                <w:i/>
                <w:szCs w:val="24"/>
              </w:rPr>
              <w:lastRenderedPageBreak/>
              <w:t xml:space="preserve">заболевания в детском возрасте. </w:t>
            </w:r>
            <w:proofErr w:type="spellStart"/>
            <w:r w:rsidRPr="00692837">
              <w:rPr>
                <w:rFonts w:eastAsia="Calibri"/>
                <w:b/>
                <w:i/>
                <w:szCs w:val="24"/>
              </w:rPr>
              <w:t>Эндодонтия</w:t>
            </w:r>
            <w:proofErr w:type="spellEnd"/>
            <w:r w:rsidRPr="00692837">
              <w:rPr>
                <w:b/>
                <w:i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D" w:rsidRPr="00222437" w:rsidRDefault="0019397D" w:rsidP="0019397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DB20F1" w:rsidRPr="0002458C" w:rsidRDefault="0019397D" w:rsidP="0019397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DB20F1">
              <w:rPr>
                <w:sz w:val="22"/>
              </w:rPr>
              <w:t>Тема 1.</w:t>
            </w:r>
          </w:p>
          <w:p w:rsidR="00DB20F1" w:rsidRPr="00DB20F1" w:rsidRDefault="00DB20F1" w:rsidP="00F678DF">
            <w:pPr>
              <w:spacing w:after="0" w:line="240" w:lineRule="auto"/>
              <w:rPr>
                <w:sz w:val="22"/>
              </w:rPr>
            </w:pPr>
            <w:r w:rsidRPr="00DB20F1">
              <w:rPr>
                <w:sz w:val="22"/>
              </w:rPr>
              <w:t xml:space="preserve">Особенности течения и принципы лечения </w:t>
            </w:r>
            <w:proofErr w:type="spellStart"/>
            <w:r w:rsidRPr="00DB20F1">
              <w:rPr>
                <w:sz w:val="22"/>
              </w:rPr>
              <w:t>одонтогенных</w:t>
            </w:r>
            <w:proofErr w:type="spellEnd"/>
            <w:r w:rsidRPr="00DB20F1">
              <w:rPr>
                <w:sz w:val="22"/>
              </w:rPr>
              <w:t xml:space="preserve"> воспалительных процессов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  <w:r w:rsidR="00CD27AD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УМ</w:t>
            </w:r>
            <w:r w:rsidR="00967DBB">
              <w:rPr>
                <w:b/>
                <w:sz w:val="22"/>
              </w:rPr>
              <w:t>-</w:t>
            </w:r>
            <w:r w:rsidRPr="00DB20F1">
              <w:rPr>
                <w:b/>
                <w:sz w:val="22"/>
              </w:rPr>
              <w:t xml:space="preserve"> 6</w:t>
            </w:r>
          </w:p>
          <w:p w:rsidR="00DB20F1" w:rsidRPr="00692837" w:rsidRDefault="00DB20F1" w:rsidP="00F678DF">
            <w:pPr>
              <w:spacing w:after="0" w:line="240" w:lineRule="auto"/>
              <w:rPr>
                <w:b/>
                <w:i/>
                <w:szCs w:val="24"/>
              </w:rPr>
            </w:pPr>
            <w:r w:rsidRPr="00D073F4">
              <w:rPr>
                <w:b/>
                <w:i/>
                <w:sz w:val="22"/>
              </w:rPr>
              <w:t>«</w:t>
            </w:r>
            <w:r w:rsidRPr="00692837">
              <w:rPr>
                <w:rFonts w:eastAsia="Calibri"/>
                <w:b/>
                <w:i/>
                <w:szCs w:val="24"/>
              </w:rPr>
              <w:t>Воспалительные заболевания челюстно-лицевой области</w:t>
            </w:r>
            <w:r w:rsidRPr="00692837">
              <w:rPr>
                <w:b/>
                <w:i/>
                <w:szCs w:val="24"/>
              </w:rPr>
              <w:t>»</w:t>
            </w:r>
          </w:p>
          <w:p w:rsidR="00DB20F1" w:rsidRPr="00DB20F1" w:rsidRDefault="00DB20F1" w:rsidP="00F678D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561F28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19397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9397D">
              <w:rPr>
                <w:rFonts w:eastAsia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F678DF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F678DF">
              <w:rPr>
                <w:rFonts w:eastAsia="Times New Roman"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DB20F1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DB20F1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DB20F1" w:rsidRDefault="00DB20F1" w:rsidP="00F678D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20F1">
              <w:rPr>
                <w:rFonts w:eastAsia="Times New Roman" w:cs="Times New Roman"/>
                <w:szCs w:val="24"/>
                <w:lang w:eastAsia="ru-RU"/>
              </w:rPr>
              <w:t>Тема 1.</w:t>
            </w:r>
          </w:p>
          <w:p w:rsidR="00DB20F1" w:rsidRDefault="00DB20F1" w:rsidP="00F678DF">
            <w:pPr>
              <w:spacing w:after="0" w:line="240" w:lineRule="auto"/>
              <w:rPr>
                <w:b/>
                <w:sz w:val="22"/>
              </w:rPr>
            </w:pPr>
            <w:r w:rsidRPr="00DB20F1">
              <w:rPr>
                <w:rFonts w:eastAsia="Calibri" w:cs="Times New Roman"/>
                <w:szCs w:val="24"/>
              </w:rPr>
              <w:t>Воспалительные процессы мягких тканей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DB20F1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F1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7E5247" w:rsidRDefault="00CD27AD" w:rsidP="00F678DF">
            <w:pPr>
              <w:spacing w:after="0" w:line="240" w:lineRule="auto"/>
              <w:rPr>
                <w:b/>
                <w:szCs w:val="24"/>
              </w:rPr>
            </w:pPr>
            <w:r w:rsidRPr="007E5247">
              <w:rPr>
                <w:szCs w:val="24"/>
              </w:rPr>
              <w:t>Тема 2.</w:t>
            </w:r>
          </w:p>
          <w:p w:rsidR="00CD27AD" w:rsidRPr="00DB20F1" w:rsidRDefault="00CD27AD" w:rsidP="00F678D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5247">
              <w:rPr>
                <w:rFonts w:eastAsia="Calibri"/>
                <w:szCs w:val="24"/>
              </w:rPr>
              <w:t>Воспалительные процессы челюстных и лицевых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CD27A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7E5247" w:rsidRDefault="00CD27AD" w:rsidP="00F678DF">
            <w:pPr>
              <w:spacing w:after="0" w:line="240" w:lineRule="auto"/>
              <w:rPr>
                <w:rFonts w:eastAsia="Calibri"/>
                <w:szCs w:val="24"/>
              </w:rPr>
            </w:pPr>
            <w:r w:rsidRPr="007E5247">
              <w:rPr>
                <w:szCs w:val="24"/>
              </w:rPr>
              <w:t>Тема 3.</w:t>
            </w:r>
          </w:p>
          <w:p w:rsidR="00CD27AD" w:rsidRPr="007E5247" w:rsidRDefault="00CD27AD" w:rsidP="00F678DF">
            <w:pPr>
              <w:spacing w:after="0" w:line="240" w:lineRule="auto"/>
              <w:rPr>
                <w:szCs w:val="24"/>
              </w:rPr>
            </w:pPr>
            <w:r w:rsidRPr="007E5247">
              <w:rPr>
                <w:rFonts w:eastAsia="Calibri"/>
                <w:szCs w:val="24"/>
              </w:rPr>
              <w:t>Специфические воспалительные процессы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5.3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7E5247" w:rsidRDefault="00CD27AD" w:rsidP="00F678DF">
            <w:pPr>
              <w:spacing w:after="0" w:line="240" w:lineRule="auto"/>
              <w:rPr>
                <w:rFonts w:eastAsia="Calibri"/>
                <w:szCs w:val="24"/>
              </w:rPr>
            </w:pPr>
            <w:r w:rsidRPr="007E5247">
              <w:rPr>
                <w:szCs w:val="24"/>
              </w:rPr>
              <w:t>Тема 4</w:t>
            </w:r>
            <w:r w:rsidRPr="007E5247">
              <w:rPr>
                <w:rFonts w:eastAsia="Calibri"/>
                <w:szCs w:val="24"/>
              </w:rPr>
              <w:t>.</w:t>
            </w:r>
          </w:p>
          <w:p w:rsidR="00CD27AD" w:rsidRPr="007E5247" w:rsidRDefault="00CD27AD" w:rsidP="00F678DF">
            <w:pPr>
              <w:spacing w:after="0" w:line="240" w:lineRule="auto"/>
              <w:rPr>
                <w:szCs w:val="24"/>
              </w:rPr>
            </w:pPr>
            <w:r w:rsidRPr="007E5247">
              <w:rPr>
                <w:szCs w:val="24"/>
              </w:rPr>
              <w:t>Удаление зубов в 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  <w:r w:rsidR="00CD27AD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7E5247" w:rsidRDefault="00967DBB" w:rsidP="00F678D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УМ-</w:t>
            </w:r>
            <w:r w:rsidR="00CD27AD" w:rsidRPr="007E5247">
              <w:rPr>
                <w:b/>
                <w:szCs w:val="24"/>
              </w:rPr>
              <w:t xml:space="preserve"> 8</w:t>
            </w:r>
          </w:p>
          <w:p w:rsidR="00CD27AD" w:rsidRPr="00D073F4" w:rsidRDefault="00CD27AD" w:rsidP="00F678DF">
            <w:pPr>
              <w:spacing w:after="0" w:line="240" w:lineRule="auto"/>
              <w:rPr>
                <w:i/>
                <w:szCs w:val="24"/>
              </w:rPr>
            </w:pPr>
            <w:r w:rsidRPr="00D073F4">
              <w:rPr>
                <w:b/>
                <w:i/>
                <w:szCs w:val="24"/>
              </w:rPr>
              <w:t>«</w:t>
            </w:r>
            <w:r w:rsidRPr="00D073F4">
              <w:rPr>
                <w:rFonts w:eastAsia="Calibri"/>
                <w:b/>
                <w:i/>
                <w:szCs w:val="24"/>
              </w:rPr>
              <w:t>Заболевания слизистой оболочки полости рта и губ</w:t>
            </w:r>
            <w:r w:rsidRPr="00D073F4">
              <w:rPr>
                <w:b/>
                <w:i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CD27AD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7E5247" w:rsidRDefault="00CD27AD" w:rsidP="00F678DF">
            <w:pPr>
              <w:spacing w:after="0" w:line="240" w:lineRule="auto"/>
              <w:rPr>
                <w:rFonts w:eastAsia="Calibri"/>
                <w:szCs w:val="24"/>
              </w:rPr>
            </w:pPr>
            <w:r w:rsidRPr="007E5247">
              <w:rPr>
                <w:szCs w:val="24"/>
              </w:rPr>
              <w:t>Тема 1.</w:t>
            </w:r>
          </w:p>
          <w:p w:rsidR="00CD27AD" w:rsidRPr="007E5247" w:rsidRDefault="00CD27AD" w:rsidP="00F678DF">
            <w:pPr>
              <w:spacing w:after="0" w:line="240" w:lineRule="auto"/>
              <w:rPr>
                <w:b/>
                <w:szCs w:val="24"/>
              </w:rPr>
            </w:pPr>
            <w:r w:rsidRPr="007E5247">
              <w:rPr>
                <w:rFonts w:eastAsia="Calibri"/>
                <w:szCs w:val="24"/>
              </w:rPr>
              <w:t>Структура заболеваний слизистой оболочки полости рта в 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CD27AD" w:rsidP="00F678DF">
            <w:pPr>
              <w:spacing w:after="0" w:line="240" w:lineRule="auto"/>
              <w:rPr>
                <w:szCs w:val="24"/>
              </w:rPr>
            </w:pPr>
            <w:r w:rsidRPr="00CD27AD">
              <w:rPr>
                <w:szCs w:val="24"/>
              </w:rPr>
              <w:t>Тема 2.</w:t>
            </w:r>
          </w:p>
          <w:p w:rsidR="00CD27AD" w:rsidRPr="007E5247" w:rsidRDefault="00CD27AD" w:rsidP="00F678DF">
            <w:pPr>
              <w:spacing w:after="0" w:line="240" w:lineRule="auto"/>
              <w:rPr>
                <w:szCs w:val="24"/>
              </w:rPr>
            </w:pPr>
            <w:r w:rsidRPr="00CD27AD">
              <w:rPr>
                <w:szCs w:val="24"/>
              </w:rPr>
              <w:t>Заболевания, изменения и повреждения слизистой оболочки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7DB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="00CD27AD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967DBB" w:rsidP="00F678D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УМ</w:t>
            </w:r>
            <w:r w:rsidR="00CD27AD" w:rsidRPr="00CD27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- </w:t>
            </w:r>
            <w:r w:rsidR="00CD27AD" w:rsidRPr="00CD27AD">
              <w:rPr>
                <w:b/>
                <w:szCs w:val="24"/>
              </w:rPr>
              <w:t>9</w:t>
            </w:r>
          </w:p>
          <w:p w:rsidR="00CD27AD" w:rsidRPr="00D073F4" w:rsidRDefault="00CD27AD" w:rsidP="00F678DF">
            <w:pPr>
              <w:spacing w:after="0" w:line="240" w:lineRule="auto"/>
              <w:rPr>
                <w:i/>
                <w:szCs w:val="24"/>
              </w:rPr>
            </w:pPr>
            <w:r w:rsidRPr="00D073F4">
              <w:rPr>
                <w:b/>
                <w:i/>
                <w:szCs w:val="24"/>
              </w:rPr>
              <w:t>«Заболевания пародонта»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967DBB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CD27AD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7.1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CD27AD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CD27AD">
              <w:rPr>
                <w:sz w:val="22"/>
              </w:rPr>
              <w:t>Тема 1.</w:t>
            </w:r>
          </w:p>
          <w:p w:rsidR="00CD27AD" w:rsidRPr="00CD27AD" w:rsidRDefault="00CD27AD" w:rsidP="00F678DF">
            <w:pPr>
              <w:spacing w:after="0" w:line="240" w:lineRule="auto"/>
              <w:rPr>
                <w:b/>
                <w:szCs w:val="24"/>
              </w:rPr>
            </w:pPr>
            <w:r w:rsidRPr="00CD27AD">
              <w:rPr>
                <w:sz w:val="22"/>
              </w:rPr>
              <w:t>Структура заболеваний пародонта в 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CD27AD" w:rsidP="00F678DF">
            <w:pPr>
              <w:spacing w:after="0" w:line="240" w:lineRule="auto"/>
              <w:rPr>
                <w:sz w:val="20"/>
                <w:szCs w:val="20"/>
              </w:rPr>
            </w:pPr>
            <w:r w:rsidRPr="00CD27AD">
              <w:rPr>
                <w:sz w:val="20"/>
                <w:szCs w:val="20"/>
              </w:rPr>
              <w:t>Тема 2.</w:t>
            </w:r>
          </w:p>
          <w:p w:rsidR="00CD27AD" w:rsidRDefault="00CD27AD" w:rsidP="00F678DF">
            <w:pPr>
              <w:spacing w:after="0" w:line="240" w:lineRule="auto"/>
              <w:rPr>
                <w:sz w:val="22"/>
              </w:rPr>
            </w:pPr>
            <w:r w:rsidRPr="00CD27AD">
              <w:rPr>
                <w:sz w:val="22"/>
              </w:rPr>
              <w:t>Клиника</w:t>
            </w:r>
          </w:p>
          <w:p w:rsidR="00CD27AD" w:rsidRPr="007E5247" w:rsidRDefault="00CD27AD" w:rsidP="00F678DF">
            <w:pPr>
              <w:spacing w:after="0" w:line="240" w:lineRule="auto"/>
              <w:rPr>
                <w:szCs w:val="24"/>
              </w:rPr>
            </w:pPr>
            <w:r w:rsidRPr="00CD27AD">
              <w:rPr>
                <w:sz w:val="22"/>
              </w:rPr>
              <w:t xml:space="preserve">и диагностика заболеваний пародонта </w:t>
            </w:r>
            <w:r>
              <w:rPr>
                <w:sz w:val="22"/>
              </w:rPr>
              <w:t xml:space="preserve">в </w:t>
            </w:r>
            <w:r w:rsidRPr="00CD27AD">
              <w:rPr>
                <w:sz w:val="22"/>
              </w:rPr>
              <w:t>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80525E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  <w:r w:rsidR="0080525E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561F28" w:rsidRDefault="001D1129" w:rsidP="00F678D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561F28">
              <w:rPr>
                <w:rFonts w:eastAsia="Calibri" w:cs="Times New Roman"/>
                <w:b/>
                <w:szCs w:val="24"/>
              </w:rPr>
              <w:t>УМ-10</w:t>
            </w:r>
          </w:p>
          <w:p w:rsidR="0080525E" w:rsidRPr="00D073F4" w:rsidRDefault="00D073F4" w:rsidP="00F678DF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«</w:t>
            </w:r>
            <w:r w:rsidR="0080525E"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Пороки </w:t>
            </w:r>
            <w:proofErr w:type="gramStart"/>
            <w:r w:rsidR="0080525E"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развития  челюстей</w:t>
            </w:r>
            <w:proofErr w:type="gramEnd"/>
            <w:r w:rsidR="0080525E"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и лица</w:t>
            </w:r>
            <w:r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»</w:t>
            </w:r>
          </w:p>
          <w:p w:rsidR="0080525E" w:rsidRPr="007E323E" w:rsidRDefault="0080525E" w:rsidP="00F678D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561F28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02458C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02458C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80525E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CD27AD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CD27AD">
              <w:rPr>
                <w:sz w:val="22"/>
              </w:rPr>
              <w:t>Тема 1.</w:t>
            </w:r>
          </w:p>
          <w:p w:rsidR="00CD27AD" w:rsidRPr="0080525E" w:rsidRDefault="00CD27AD" w:rsidP="00F678D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D27AD">
              <w:rPr>
                <w:rFonts w:eastAsia="Calibri"/>
                <w:sz w:val="22"/>
              </w:rPr>
              <w:t>Врожденные пороки лица и шеи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CD27AD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8.2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CD27AD" w:rsidRDefault="00CD27AD" w:rsidP="00F678DF">
            <w:pPr>
              <w:spacing w:after="0" w:line="240" w:lineRule="auto"/>
              <w:rPr>
                <w:rFonts w:eastAsia="Calibri"/>
                <w:sz w:val="22"/>
              </w:rPr>
            </w:pPr>
            <w:r w:rsidRPr="00CD27AD">
              <w:rPr>
                <w:sz w:val="22"/>
              </w:rPr>
              <w:t>Тема 2.</w:t>
            </w:r>
          </w:p>
          <w:p w:rsidR="00CD27AD" w:rsidRPr="00CD27AD" w:rsidRDefault="00CD27AD" w:rsidP="00F678DF">
            <w:pPr>
              <w:spacing w:after="0" w:line="240" w:lineRule="auto"/>
              <w:rPr>
                <w:sz w:val="22"/>
              </w:rPr>
            </w:pPr>
            <w:r w:rsidRPr="00CD27AD">
              <w:rPr>
                <w:rFonts w:eastAsia="Calibri"/>
                <w:sz w:val="22"/>
              </w:rPr>
              <w:t>Пороки развития зубов и лицевого скелета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Default="00967DBB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CD27AD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561F28" w:rsidRDefault="00561F28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61F28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D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1D1129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  <w:r w:rsidR="001D112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561F28" w:rsidRDefault="00561F28" w:rsidP="00F678D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У</w:t>
            </w:r>
            <w:r w:rsidR="001D1129" w:rsidRPr="00561F28">
              <w:rPr>
                <w:b/>
                <w:sz w:val="22"/>
              </w:rPr>
              <w:t>М</w:t>
            </w:r>
            <w:r>
              <w:rPr>
                <w:b/>
                <w:sz w:val="22"/>
              </w:rPr>
              <w:t xml:space="preserve">- </w:t>
            </w:r>
            <w:r w:rsidR="001D1129" w:rsidRPr="00561F28">
              <w:rPr>
                <w:b/>
                <w:sz w:val="22"/>
              </w:rPr>
              <w:t xml:space="preserve"> 11</w:t>
            </w:r>
          </w:p>
          <w:p w:rsidR="001D1129" w:rsidRPr="00692837" w:rsidRDefault="001D1129" w:rsidP="00F678DF">
            <w:pPr>
              <w:spacing w:after="0" w:line="240" w:lineRule="auto"/>
              <w:rPr>
                <w:b/>
                <w:i/>
                <w:szCs w:val="24"/>
              </w:rPr>
            </w:pPr>
            <w:r w:rsidRPr="00692837">
              <w:rPr>
                <w:b/>
                <w:i/>
                <w:szCs w:val="24"/>
              </w:rPr>
              <w:t>«Зубочелюстные аномалии»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28" w:rsidRPr="00222437" w:rsidRDefault="00561F28" w:rsidP="00561F2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1D1129" w:rsidRPr="0002458C" w:rsidRDefault="00561F28" w:rsidP="00561F2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1D1129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1D1129" w:rsidRDefault="001D1129" w:rsidP="00F678DF">
            <w:pPr>
              <w:spacing w:after="0" w:line="240" w:lineRule="auto"/>
              <w:rPr>
                <w:sz w:val="22"/>
              </w:rPr>
            </w:pPr>
            <w:r w:rsidRPr="001D1129">
              <w:rPr>
                <w:sz w:val="22"/>
              </w:rPr>
              <w:t>Тема 1.</w:t>
            </w:r>
          </w:p>
          <w:p w:rsidR="001D1129" w:rsidRPr="001D1129" w:rsidRDefault="001D1129" w:rsidP="00F678DF">
            <w:pPr>
              <w:spacing w:after="0" w:line="240" w:lineRule="auto"/>
              <w:rPr>
                <w:sz w:val="22"/>
              </w:rPr>
            </w:pPr>
            <w:r w:rsidRPr="001D1129">
              <w:rPr>
                <w:sz w:val="22"/>
              </w:rPr>
              <w:t>Морфология и функциональная характеристика прикуса в норме и патологии в различные возрастные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63664A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  <w:r w:rsidR="0080525E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5E" w:rsidRPr="00561F28" w:rsidRDefault="007C3EEA" w:rsidP="00F678DF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УМ-12</w:t>
            </w:r>
          </w:p>
          <w:p w:rsidR="0063664A" w:rsidRPr="00692837" w:rsidRDefault="00D073F4" w:rsidP="00F678DF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«</w:t>
            </w:r>
            <w:r w:rsidR="0080525E"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Опухоли и опухолеподобные образования челюстно-лицевой области</w:t>
            </w:r>
            <w:r w:rsidRPr="00692837">
              <w:rPr>
                <w:rFonts w:eastAsia="Times New Roman" w:cs="Times New Roman"/>
                <w:b/>
                <w:i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B95EA0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A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7" w:rsidRPr="00222437" w:rsidRDefault="00222437" w:rsidP="0022243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Текущий контроль</w:t>
            </w:r>
          </w:p>
          <w:p w:rsidR="0063664A" w:rsidRPr="0002458C" w:rsidRDefault="00222437" w:rsidP="0022243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22437">
              <w:rPr>
                <w:rFonts w:eastAsia="Times New Roman" w:cs="Times New Roman"/>
                <w:b/>
                <w:color w:val="000000"/>
                <w:sz w:val="22"/>
              </w:rPr>
              <w:t>(зачет)</w:t>
            </w:r>
          </w:p>
        </w:tc>
      </w:tr>
      <w:tr w:rsidR="001D1129" w:rsidRPr="0002458C" w:rsidTr="00F678D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Default="00B266C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7E5247" w:rsidRDefault="001D1129" w:rsidP="00F678DF">
            <w:pPr>
              <w:spacing w:after="0" w:line="240" w:lineRule="auto"/>
              <w:rPr>
                <w:szCs w:val="24"/>
              </w:rPr>
            </w:pPr>
            <w:r w:rsidRPr="007E5247">
              <w:rPr>
                <w:szCs w:val="24"/>
              </w:rPr>
              <w:t>Тема 1.</w:t>
            </w:r>
          </w:p>
          <w:p w:rsidR="001D1129" w:rsidRPr="0080525E" w:rsidRDefault="001D1129" w:rsidP="00F678D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E5247">
              <w:rPr>
                <w:rFonts w:eastAsia="Calibri"/>
                <w:szCs w:val="24"/>
              </w:rPr>
              <w:t>Доброкачественные злокачественные опухоли мягких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80525E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D1129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561F28" w:rsidRDefault="007E2B2F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9397D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02458C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</w:tr>
      <w:tr w:rsidR="0002458C" w:rsidRPr="0002458C" w:rsidTr="00F678D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7C3EEA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7C3EEA">
              <w:rPr>
                <w:rFonts w:eastAsia="Times New Roman" w:cs="Times New Roman"/>
                <w:sz w:val="22"/>
              </w:rPr>
              <w:t>11</w:t>
            </w:r>
            <w:r w:rsidR="0002458C" w:rsidRPr="007C3EE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F678DF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2"/>
              </w:rPr>
            </w:pPr>
            <w:r w:rsidRPr="00F678DF">
              <w:rPr>
                <w:rFonts w:eastAsia="Times New Roman" w:cs="Times New Roman"/>
                <w:b/>
                <w:i/>
                <w:sz w:val="22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80525E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9397D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F678D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F678DF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</w:tr>
      <w:tr w:rsidR="0002458C" w:rsidRPr="0002458C" w:rsidTr="00F678D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7C3EEA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  <w:r w:rsidR="0002458C" w:rsidRPr="0002458C">
              <w:rPr>
                <w:rFonts w:eastAsia="Times New Roman" w:cs="Times New Roman"/>
                <w:sz w:val="22"/>
              </w:rPr>
              <w:t>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19397D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19397D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9397D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</w:tr>
      <w:tr w:rsidR="0002458C" w:rsidRPr="0002458C" w:rsidTr="00F678DF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19397D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19397D">
              <w:rPr>
                <w:rFonts w:eastAsia="Times New Roman" w:cs="Times New Roman"/>
                <w:b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19397D" w:rsidRDefault="007E323E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9397D">
              <w:rPr>
                <w:rFonts w:eastAsia="Times New Roman" w:cs="Times New Roman"/>
                <w:b/>
                <w:sz w:val="22"/>
              </w:rPr>
              <w:t>72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F678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8C" w:rsidRPr="0002458C" w:rsidRDefault="0002458C" w:rsidP="000245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02458C">
              <w:rPr>
                <w:rFonts w:eastAsia="Times New Roman" w:cs="Times New Roman"/>
                <w:b/>
                <w:color w:val="000000"/>
                <w:sz w:val="22"/>
              </w:rPr>
              <w:t>‒</w:t>
            </w:r>
          </w:p>
        </w:tc>
      </w:tr>
    </w:tbl>
    <w:p w:rsidR="00397522" w:rsidRDefault="00397522" w:rsidP="0002458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97522" w:rsidRPr="00397522" w:rsidRDefault="00397522" w:rsidP="00397522">
      <w:pPr>
        <w:rPr>
          <w:rFonts w:eastAsia="Calibri" w:cs="Times New Roman"/>
          <w:szCs w:val="24"/>
        </w:rPr>
      </w:pPr>
    </w:p>
    <w:p w:rsidR="00397522" w:rsidRPr="00397522" w:rsidRDefault="00397522" w:rsidP="00397522">
      <w:pPr>
        <w:rPr>
          <w:rFonts w:eastAsia="Calibri" w:cs="Times New Roman"/>
          <w:szCs w:val="24"/>
        </w:rPr>
      </w:pPr>
    </w:p>
    <w:p w:rsidR="00397522" w:rsidRDefault="00397522" w:rsidP="00397522">
      <w:pPr>
        <w:ind w:firstLine="708"/>
        <w:rPr>
          <w:rFonts w:eastAsia="Calibri" w:cs="Times New Roman"/>
          <w:szCs w:val="24"/>
        </w:rPr>
      </w:pPr>
    </w:p>
    <w:p w:rsidR="00B24859" w:rsidRPr="00F43C59" w:rsidRDefault="00397522" w:rsidP="008760B8">
      <w:pPr>
        <w:tabs>
          <w:tab w:val="left" w:pos="708"/>
        </w:tabs>
        <w:rPr>
          <w:b/>
        </w:rPr>
      </w:pPr>
      <w:r>
        <w:rPr>
          <w:rFonts w:eastAsia="Calibri" w:cs="Times New Roman"/>
          <w:szCs w:val="24"/>
        </w:rPr>
        <w:tab/>
      </w:r>
    </w:p>
    <w:p w:rsidR="00EB441C" w:rsidRDefault="00EB441C" w:rsidP="00B24859">
      <w:pPr>
        <w:jc w:val="center"/>
        <w:rPr>
          <w:b/>
        </w:rPr>
      </w:pPr>
    </w:p>
    <w:p w:rsidR="00B24859" w:rsidRPr="00905923" w:rsidRDefault="00397522" w:rsidP="00B24859">
      <w:pPr>
        <w:jc w:val="center"/>
        <w:rPr>
          <w:b/>
        </w:rPr>
      </w:pPr>
      <w:r w:rsidRPr="00905923">
        <w:rPr>
          <w:b/>
        </w:rPr>
        <w:t>8</w:t>
      </w:r>
      <w:r w:rsidR="00B24859" w:rsidRPr="00905923">
        <w:rPr>
          <w:b/>
        </w:rPr>
        <w:t>. ПРИЛОЖЕНИЯ:</w:t>
      </w:r>
    </w:p>
    <w:p w:rsidR="00B24859" w:rsidRDefault="00397522" w:rsidP="00B24859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24859" w:rsidRPr="00FB4C25">
        <w:rPr>
          <w:rFonts w:ascii="Times New Roman" w:hAnsi="Times New Roman" w:cs="Times New Roman"/>
          <w:b/>
          <w:sz w:val="24"/>
          <w:szCs w:val="24"/>
        </w:rPr>
        <w:t>.1 Кадровое обеспечение образовательного процесса</w:t>
      </w:r>
    </w:p>
    <w:p w:rsidR="00B24859" w:rsidRPr="00FB4C25" w:rsidRDefault="00B24859" w:rsidP="00B24859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59" w:rsidRPr="00FB4C25" w:rsidRDefault="00B24859" w:rsidP="00B24859">
      <w:pPr>
        <w:pStyle w:val="ConsPlusNonformat"/>
        <w:widowControl/>
        <w:tabs>
          <w:tab w:val="center" w:pos="3896"/>
          <w:tab w:val="right" w:pos="7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435"/>
        <w:gridCol w:w="1392"/>
        <w:gridCol w:w="1182"/>
        <w:gridCol w:w="1882"/>
        <w:gridCol w:w="2033"/>
      </w:tblGrid>
      <w:tr w:rsidR="00B24859" w:rsidRPr="00FB4C25" w:rsidTr="002657EC">
        <w:tc>
          <w:tcPr>
            <w:tcW w:w="1377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 xml:space="preserve">№ </w:t>
            </w:r>
          </w:p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п/п</w:t>
            </w:r>
          </w:p>
        </w:tc>
        <w:tc>
          <w:tcPr>
            <w:tcW w:w="2435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392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Фамилия, имя, отчество,</w:t>
            </w:r>
          </w:p>
        </w:tc>
        <w:tc>
          <w:tcPr>
            <w:tcW w:w="1182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Ученая степень, ученое звание</w:t>
            </w:r>
          </w:p>
        </w:tc>
        <w:tc>
          <w:tcPr>
            <w:tcW w:w="1882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Основное место работы, должность</w:t>
            </w:r>
          </w:p>
        </w:tc>
        <w:tc>
          <w:tcPr>
            <w:tcW w:w="2033" w:type="dxa"/>
            <w:vAlign w:val="center"/>
          </w:tcPr>
          <w:p w:rsidR="00B24859" w:rsidRPr="00FB4C25" w:rsidRDefault="00B24859" w:rsidP="00EA51BF">
            <w:pPr>
              <w:jc w:val="center"/>
              <w:rPr>
                <w:b/>
              </w:rPr>
            </w:pPr>
            <w:r w:rsidRPr="00FB4C25">
              <w:rPr>
                <w:b/>
              </w:rPr>
              <w:t>Место работы и должность по совместительству</w:t>
            </w:r>
          </w:p>
        </w:tc>
      </w:tr>
      <w:tr w:rsidR="00B24859" w:rsidRPr="00FB4C25" w:rsidTr="002657EC">
        <w:trPr>
          <w:trHeight w:val="62"/>
        </w:trPr>
        <w:tc>
          <w:tcPr>
            <w:tcW w:w="1377" w:type="dxa"/>
          </w:tcPr>
          <w:p w:rsidR="00B24859" w:rsidRDefault="00B24859" w:rsidP="00B24859">
            <w:pPr>
              <w:numPr>
                <w:ilvl w:val="0"/>
                <w:numId w:val="1"/>
              </w:numPr>
              <w:spacing w:after="0" w:line="240" w:lineRule="auto"/>
            </w:pPr>
          </w:p>
          <w:p w:rsidR="00B24859" w:rsidRPr="001A42C8" w:rsidRDefault="00B24859" w:rsidP="00EA51BF">
            <w:pPr>
              <w:jc w:val="both"/>
            </w:pPr>
          </w:p>
        </w:tc>
        <w:tc>
          <w:tcPr>
            <w:tcW w:w="2435" w:type="dxa"/>
          </w:tcPr>
          <w:p w:rsidR="00B24859" w:rsidRPr="00264534" w:rsidRDefault="00B12188" w:rsidP="00EA51BF">
            <w:pPr>
              <w:rPr>
                <w:b/>
                <w:i/>
              </w:rPr>
            </w:pPr>
            <w:r>
              <w:rPr>
                <w:b/>
                <w:i/>
              </w:rPr>
              <w:t>Учебный модуль 1-12</w:t>
            </w:r>
          </w:p>
          <w:p w:rsidR="00B24859" w:rsidRPr="00264534" w:rsidRDefault="00B24859" w:rsidP="00EA51BF">
            <w:pPr>
              <w:rPr>
                <w:b/>
                <w:i/>
              </w:rPr>
            </w:pPr>
            <w:r w:rsidRPr="00264534">
              <w:rPr>
                <w:b/>
                <w:i/>
              </w:rPr>
              <w:t>«Организация стоматологической помощи населению»</w:t>
            </w:r>
          </w:p>
        </w:tc>
        <w:tc>
          <w:tcPr>
            <w:tcW w:w="139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Default="00B24859" w:rsidP="00EA51BF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F97D93" w:rsidRDefault="00F97D93" w:rsidP="00EA51BF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Default="00F97D93" w:rsidP="00F97D93">
            <w:pPr>
              <w:rPr>
                <w:sz w:val="22"/>
              </w:rPr>
            </w:pPr>
          </w:p>
          <w:p w:rsidR="00187169" w:rsidRDefault="00187169" w:rsidP="00F97D93">
            <w:pPr>
              <w:jc w:val="center"/>
              <w:rPr>
                <w:sz w:val="22"/>
              </w:rPr>
            </w:pPr>
          </w:p>
          <w:p w:rsidR="00B24859" w:rsidRDefault="00F97D93" w:rsidP="00F97D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Ковтонюк</w:t>
            </w:r>
            <w:proofErr w:type="spellEnd"/>
            <w:r>
              <w:rPr>
                <w:sz w:val="22"/>
              </w:rPr>
              <w:t xml:space="preserve"> Пётр Алексеевич</w:t>
            </w: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Pr="00F97D93" w:rsidRDefault="00E54775" w:rsidP="00F97D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Спасич</w:t>
            </w:r>
            <w:proofErr w:type="spellEnd"/>
            <w:r>
              <w:rPr>
                <w:sz w:val="22"/>
              </w:rPr>
              <w:t xml:space="preserve"> Татьяна Анатольевна</w:t>
            </w:r>
          </w:p>
        </w:tc>
        <w:tc>
          <w:tcPr>
            <w:tcW w:w="11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ассистент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Default="00F97D93" w:rsidP="00F97D93">
            <w:pPr>
              <w:rPr>
                <w:sz w:val="22"/>
              </w:rPr>
            </w:pPr>
          </w:p>
          <w:p w:rsidR="00187169" w:rsidRDefault="00187169" w:rsidP="00F97D93">
            <w:pPr>
              <w:rPr>
                <w:sz w:val="22"/>
              </w:rPr>
            </w:pPr>
          </w:p>
          <w:p w:rsidR="00B24859" w:rsidRDefault="00F97D93" w:rsidP="00F97D93">
            <w:pPr>
              <w:rPr>
                <w:sz w:val="22"/>
              </w:rPr>
            </w:pPr>
            <w:r>
              <w:rPr>
                <w:sz w:val="22"/>
              </w:rPr>
              <w:t>Доцент, к.м.н.</w:t>
            </w:r>
          </w:p>
          <w:p w:rsidR="00E54775" w:rsidRDefault="00E54775" w:rsidP="00F97D93">
            <w:pPr>
              <w:rPr>
                <w:sz w:val="22"/>
              </w:rPr>
            </w:pPr>
          </w:p>
          <w:p w:rsidR="00E54775" w:rsidRDefault="00E54775" w:rsidP="00F97D93">
            <w:pPr>
              <w:rPr>
                <w:sz w:val="22"/>
              </w:rPr>
            </w:pPr>
          </w:p>
          <w:p w:rsidR="00E54775" w:rsidRDefault="00E54775" w:rsidP="00F97D93">
            <w:pPr>
              <w:rPr>
                <w:sz w:val="22"/>
              </w:rPr>
            </w:pPr>
          </w:p>
          <w:p w:rsidR="00E54775" w:rsidRDefault="00E54775" w:rsidP="00F97D93">
            <w:pPr>
              <w:rPr>
                <w:sz w:val="22"/>
              </w:rPr>
            </w:pPr>
          </w:p>
          <w:p w:rsidR="00E54775" w:rsidRDefault="00E54775" w:rsidP="00F97D93">
            <w:pPr>
              <w:rPr>
                <w:sz w:val="22"/>
              </w:rPr>
            </w:pPr>
          </w:p>
          <w:p w:rsidR="00E54775" w:rsidRDefault="00E54775" w:rsidP="00F97D93">
            <w:pPr>
              <w:rPr>
                <w:sz w:val="22"/>
              </w:rPr>
            </w:pPr>
          </w:p>
          <w:p w:rsidR="00E54775" w:rsidRPr="00F97D93" w:rsidRDefault="00E54775" w:rsidP="00F97D93">
            <w:pPr>
              <w:rPr>
                <w:sz w:val="22"/>
              </w:rPr>
            </w:pPr>
          </w:p>
        </w:tc>
        <w:tc>
          <w:tcPr>
            <w:tcW w:w="18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187169" w:rsidRDefault="00187169" w:rsidP="00EA51BF">
            <w:pPr>
              <w:rPr>
                <w:bCs/>
                <w:sz w:val="22"/>
              </w:rPr>
            </w:pP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ДПО РМАНПО Минздрава России</w:t>
            </w:r>
          </w:p>
          <w:p w:rsidR="00B24859" w:rsidRDefault="00B24859" w:rsidP="00187169">
            <w:pPr>
              <w:spacing w:after="0"/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</w:t>
            </w:r>
          </w:p>
          <w:p w:rsidR="00187169" w:rsidRDefault="00187169" w:rsidP="00187169">
            <w:pPr>
              <w:spacing w:after="0"/>
              <w:rPr>
                <w:sz w:val="22"/>
              </w:rPr>
            </w:pPr>
            <w:r w:rsidRPr="00187169">
              <w:rPr>
                <w:sz w:val="22"/>
              </w:rPr>
              <w:t>Ассистент</w:t>
            </w:r>
          </w:p>
          <w:p w:rsidR="00187169" w:rsidRPr="003E37E4" w:rsidRDefault="00187169" w:rsidP="00187169">
            <w:pPr>
              <w:spacing w:after="0"/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  <w:r w:rsidRPr="00F97D93">
              <w:rPr>
                <w:sz w:val="22"/>
              </w:rPr>
              <w:t xml:space="preserve">ИГМАПО – филиала ФГБОУ                                                                   ДПО РМАНПО </w:t>
            </w:r>
            <w:r w:rsidRPr="00F97D93">
              <w:rPr>
                <w:sz w:val="22"/>
              </w:rPr>
              <w:lastRenderedPageBreak/>
              <w:t>Минздрава России</w:t>
            </w:r>
          </w:p>
          <w:p w:rsidR="00B24859" w:rsidRDefault="00F97D93" w:rsidP="00187169">
            <w:pPr>
              <w:spacing w:after="0"/>
              <w:rPr>
                <w:sz w:val="22"/>
              </w:rPr>
            </w:pPr>
            <w:r w:rsidRPr="00F97D93">
              <w:rPr>
                <w:sz w:val="22"/>
              </w:rPr>
              <w:t>Кафедра стоматологии детского возраста и ортодонтии</w:t>
            </w:r>
          </w:p>
          <w:p w:rsidR="00E54775" w:rsidRDefault="00613A60" w:rsidP="0018716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доцент</w:t>
            </w:r>
          </w:p>
          <w:p w:rsidR="00E37B15" w:rsidRDefault="00E37B15" w:rsidP="00E54775">
            <w:pPr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МилаДент</w:t>
            </w:r>
            <w:proofErr w:type="spellEnd"/>
            <w:r>
              <w:rPr>
                <w:sz w:val="22"/>
              </w:rPr>
              <w:t>»</w:t>
            </w:r>
          </w:p>
          <w:p w:rsidR="00613A60" w:rsidRPr="00E37B15" w:rsidRDefault="00E37B15" w:rsidP="00E37B15">
            <w:pPr>
              <w:rPr>
                <w:sz w:val="22"/>
              </w:rPr>
            </w:pPr>
            <w:r>
              <w:rPr>
                <w:sz w:val="22"/>
              </w:rPr>
              <w:t xml:space="preserve">Врач - </w:t>
            </w:r>
            <w:proofErr w:type="spellStart"/>
            <w:r>
              <w:rPr>
                <w:sz w:val="22"/>
              </w:rPr>
              <w:t>ортодонт</w:t>
            </w:r>
            <w:proofErr w:type="spellEnd"/>
          </w:p>
        </w:tc>
        <w:tc>
          <w:tcPr>
            <w:tcW w:w="2033" w:type="dxa"/>
          </w:tcPr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ала ФГБОУ                                                                   ДПО РМАНПО Минздрава России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детский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187169" w:rsidRDefault="00187169" w:rsidP="00F97D93">
            <w:pPr>
              <w:rPr>
                <w:sz w:val="22"/>
              </w:rPr>
            </w:pPr>
          </w:p>
          <w:p w:rsidR="00187169" w:rsidRDefault="00187169" w:rsidP="00F97D93">
            <w:pPr>
              <w:rPr>
                <w:sz w:val="22"/>
              </w:rPr>
            </w:pPr>
          </w:p>
          <w:p w:rsidR="00F97D93" w:rsidRDefault="00613A60" w:rsidP="00F97D93">
            <w:pPr>
              <w:rPr>
                <w:sz w:val="22"/>
              </w:rPr>
            </w:pPr>
            <w:r w:rsidRPr="00613A60">
              <w:rPr>
                <w:sz w:val="22"/>
              </w:rPr>
              <w:t xml:space="preserve">ОГАУЗ «Иркутская городская детская </w:t>
            </w:r>
            <w:r w:rsidRPr="00613A60">
              <w:rPr>
                <w:sz w:val="22"/>
              </w:rPr>
              <w:lastRenderedPageBreak/>
              <w:t>стоматологическая поликлиника»</w:t>
            </w:r>
          </w:p>
          <w:p w:rsidR="00F97D93" w:rsidRDefault="00F97D93" w:rsidP="00F97D93">
            <w:pPr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r w:rsidR="00E37B15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ортодонт</w:t>
            </w:r>
            <w:proofErr w:type="spellEnd"/>
          </w:p>
          <w:p w:rsidR="00E37B15" w:rsidRDefault="00E37B15" w:rsidP="00F97D93">
            <w:pPr>
              <w:rPr>
                <w:sz w:val="22"/>
              </w:rPr>
            </w:pPr>
          </w:p>
          <w:p w:rsidR="00E37B15" w:rsidRDefault="00E37B15" w:rsidP="00F97D93">
            <w:pPr>
              <w:rPr>
                <w:sz w:val="22"/>
              </w:rPr>
            </w:pPr>
          </w:p>
          <w:p w:rsidR="00E37B15" w:rsidRDefault="00E37B15" w:rsidP="00F97D93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E37B15" w:rsidRPr="003E37E4" w:rsidRDefault="00E37B15" w:rsidP="00F97D93">
            <w:pPr>
              <w:rPr>
                <w:sz w:val="22"/>
              </w:rPr>
            </w:pPr>
          </w:p>
        </w:tc>
      </w:tr>
      <w:tr w:rsidR="00B24859" w:rsidRPr="00FB4C25" w:rsidTr="002657EC">
        <w:tc>
          <w:tcPr>
            <w:tcW w:w="1377" w:type="dxa"/>
          </w:tcPr>
          <w:p w:rsidR="00B24859" w:rsidRPr="00FB4C25" w:rsidRDefault="00B24859" w:rsidP="00B24859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435" w:type="dxa"/>
          </w:tcPr>
          <w:p w:rsidR="00B24859" w:rsidRPr="00264534" w:rsidRDefault="00B12188" w:rsidP="00EA51BF">
            <w:pPr>
              <w:rPr>
                <w:b/>
                <w:i/>
              </w:rPr>
            </w:pPr>
            <w:r>
              <w:rPr>
                <w:b/>
                <w:i/>
              </w:rPr>
              <w:t>Учебный модуль 1-12</w:t>
            </w:r>
          </w:p>
          <w:p w:rsidR="00B24859" w:rsidRPr="00264534" w:rsidRDefault="00B24859" w:rsidP="00B12188">
            <w:pPr>
              <w:rPr>
                <w:b/>
                <w:i/>
              </w:rPr>
            </w:pPr>
            <w:r w:rsidRPr="00264534">
              <w:rPr>
                <w:b/>
                <w:i/>
              </w:rPr>
              <w:t>«</w:t>
            </w:r>
            <w:r w:rsidR="00B12188">
              <w:rPr>
                <w:b/>
                <w:bCs/>
                <w:i/>
              </w:rPr>
              <w:t>Методы обследования стоматологического больного</w:t>
            </w:r>
            <w:r w:rsidRPr="00264534">
              <w:rPr>
                <w:b/>
                <w:bCs/>
                <w:i/>
              </w:rPr>
              <w:t>»</w:t>
            </w:r>
          </w:p>
        </w:tc>
        <w:tc>
          <w:tcPr>
            <w:tcW w:w="139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Default="00B24859" w:rsidP="00EA51BF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187169" w:rsidRDefault="00187169" w:rsidP="00EA51BF">
            <w:pPr>
              <w:rPr>
                <w:sz w:val="22"/>
              </w:rPr>
            </w:pPr>
          </w:p>
          <w:p w:rsidR="00187169" w:rsidRDefault="0018716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F97D93" w:rsidRDefault="00F97D93" w:rsidP="00EA51BF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DE63E7" w:rsidRDefault="00DE63E7" w:rsidP="00F97D93">
            <w:pPr>
              <w:jc w:val="center"/>
              <w:rPr>
                <w:sz w:val="22"/>
              </w:rPr>
            </w:pPr>
          </w:p>
          <w:p w:rsidR="00187169" w:rsidRDefault="00187169" w:rsidP="00F97D93">
            <w:pPr>
              <w:jc w:val="center"/>
              <w:rPr>
                <w:sz w:val="22"/>
              </w:rPr>
            </w:pPr>
          </w:p>
          <w:p w:rsidR="00187169" w:rsidRDefault="00187169" w:rsidP="00F97D93">
            <w:pPr>
              <w:jc w:val="center"/>
              <w:rPr>
                <w:sz w:val="22"/>
              </w:rPr>
            </w:pPr>
          </w:p>
          <w:p w:rsidR="00F97D93" w:rsidRDefault="00613A60" w:rsidP="00F97D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Ковтонюк</w:t>
            </w:r>
            <w:proofErr w:type="spellEnd"/>
            <w:r>
              <w:rPr>
                <w:sz w:val="22"/>
              </w:rPr>
              <w:t xml:space="preserve"> Пётр Алексеевич</w:t>
            </w:r>
          </w:p>
          <w:p w:rsidR="00E54775" w:rsidRDefault="00E54775" w:rsidP="00F97D93">
            <w:pPr>
              <w:jc w:val="center"/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B24859" w:rsidRPr="00E54775" w:rsidRDefault="00E54775" w:rsidP="00E54775">
            <w:pPr>
              <w:rPr>
                <w:sz w:val="22"/>
              </w:rPr>
            </w:pPr>
            <w:proofErr w:type="spellStart"/>
            <w:r w:rsidRPr="00E54775">
              <w:rPr>
                <w:sz w:val="22"/>
              </w:rPr>
              <w:t>Спасич</w:t>
            </w:r>
            <w:proofErr w:type="spellEnd"/>
            <w:r w:rsidRPr="00E54775">
              <w:rPr>
                <w:sz w:val="22"/>
              </w:rPr>
              <w:t xml:space="preserve"> Татьяна Анатольевна</w:t>
            </w:r>
          </w:p>
        </w:tc>
        <w:tc>
          <w:tcPr>
            <w:tcW w:w="11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F97D93" w:rsidRDefault="00F97D93" w:rsidP="00EA51BF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Pr="00F97D93" w:rsidRDefault="00F97D93" w:rsidP="00F97D93">
            <w:pPr>
              <w:rPr>
                <w:sz w:val="22"/>
              </w:rPr>
            </w:pPr>
          </w:p>
          <w:p w:rsidR="00F97D93" w:rsidRDefault="00F97D93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A60DE7" w:rsidRDefault="00A60DE7" w:rsidP="0018716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к.м.н.</w:t>
            </w:r>
          </w:p>
          <w:p w:rsidR="00E37B15" w:rsidRDefault="00F97D93" w:rsidP="0018716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</w:t>
            </w:r>
            <w:r w:rsidR="00A60DE7">
              <w:rPr>
                <w:sz w:val="22"/>
              </w:rPr>
              <w:t>оцент</w:t>
            </w:r>
          </w:p>
          <w:p w:rsidR="00B24859" w:rsidRDefault="00B24859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187169">
            <w:pPr>
              <w:rPr>
                <w:sz w:val="22"/>
              </w:rPr>
            </w:pPr>
          </w:p>
        </w:tc>
        <w:tc>
          <w:tcPr>
            <w:tcW w:w="18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>
              <w:rPr>
                <w:sz w:val="22"/>
              </w:rPr>
              <w:t>Врач-стоматолог детский</w:t>
            </w:r>
          </w:p>
          <w:p w:rsidR="00187169" w:rsidRDefault="00187169" w:rsidP="00EA51BF">
            <w:pPr>
              <w:rPr>
                <w:bCs/>
                <w:sz w:val="22"/>
              </w:rPr>
            </w:pPr>
          </w:p>
          <w:p w:rsidR="00187169" w:rsidRDefault="00187169" w:rsidP="00EA51BF">
            <w:pPr>
              <w:rPr>
                <w:bCs/>
                <w:sz w:val="22"/>
              </w:rPr>
            </w:pPr>
          </w:p>
          <w:p w:rsidR="00B24859" w:rsidRPr="003E37E4" w:rsidRDefault="00B24859" w:rsidP="00187169">
            <w:pPr>
              <w:spacing w:after="0"/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B24859" w:rsidRPr="003E37E4" w:rsidRDefault="00B24859" w:rsidP="00187169">
            <w:pPr>
              <w:spacing w:after="0"/>
              <w:rPr>
                <w:sz w:val="22"/>
              </w:rPr>
            </w:pPr>
            <w:r w:rsidRPr="003E37E4">
              <w:rPr>
                <w:sz w:val="22"/>
              </w:rPr>
              <w:t xml:space="preserve">Кафедра стоматологии детского </w:t>
            </w:r>
            <w:r w:rsidRPr="003E37E4">
              <w:rPr>
                <w:sz w:val="22"/>
              </w:rPr>
              <w:lastRenderedPageBreak/>
              <w:t>возраста и ортодонтии</w:t>
            </w:r>
            <w:r w:rsidR="00187169">
              <w:rPr>
                <w:sz w:val="22"/>
              </w:rPr>
              <w:t>, ассистент</w:t>
            </w:r>
          </w:p>
          <w:p w:rsidR="00187169" w:rsidRDefault="00187169" w:rsidP="00F97D93">
            <w:pPr>
              <w:rPr>
                <w:sz w:val="22"/>
              </w:rPr>
            </w:pPr>
          </w:p>
          <w:p w:rsidR="00F97D93" w:rsidRPr="00F97D93" w:rsidRDefault="00F97D93" w:rsidP="00187169">
            <w:pPr>
              <w:spacing w:after="0"/>
              <w:rPr>
                <w:sz w:val="22"/>
              </w:rPr>
            </w:pPr>
            <w:r w:rsidRPr="00F97D93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B24859" w:rsidRDefault="00F97D93" w:rsidP="00187169">
            <w:pPr>
              <w:spacing w:after="0"/>
              <w:rPr>
                <w:sz w:val="22"/>
              </w:rPr>
            </w:pPr>
            <w:r w:rsidRPr="00F97D93">
              <w:rPr>
                <w:sz w:val="22"/>
              </w:rPr>
              <w:t>Кафедра стоматологии детского возраста и ортодонтии</w:t>
            </w:r>
          </w:p>
          <w:p w:rsidR="00E37B15" w:rsidRDefault="00187169" w:rsidP="0018716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Д</w:t>
            </w:r>
            <w:r w:rsidR="00613A60">
              <w:rPr>
                <w:sz w:val="22"/>
              </w:rPr>
              <w:t>оцент</w:t>
            </w:r>
          </w:p>
          <w:p w:rsidR="00187169" w:rsidRDefault="00187169" w:rsidP="00187169">
            <w:pPr>
              <w:spacing w:after="0"/>
              <w:rPr>
                <w:sz w:val="22"/>
              </w:rPr>
            </w:pPr>
          </w:p>
          <w:p w:rsidR="00E37B15" w:rsidRPr="00E37B15" w:rsidRDefault="00187169" w:rsidP="00E37B15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E37B15" w:rsidRPr="00E37B15">
              <w:rPr>
                <w:sz w:val="22"/>
              </w:rPr>
              <w:t>ОО «</w:t>
            </w:r>
            <w:proofErr w:type="spellStart"/>
            <w:r w:rsidR="00E37B15" w:rsidRPr="00E37B15">
              <w:rPr>
                <w:sz w:val="22"/>
              </w:rPr>
              <w:t>МилаДент</w:t>
            </w:r>
            <w:proofErr w:type="spellEnd"/>
            <w:r w:rsidR="00E37B15" w:rsidRPr="00E37B15">
              <w:rPr>
                <w:sz w:val="22"/>
              </w:rPr>
              <w:t>»</w:t>
            </w:r>
          </w:p>
          <w:p w:rsidR="00613A60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 xml:space="preserve">Врач - </w:t>
            </w:r>
            <w:proofErr w:type="spellStart"/>
            <w:r w:rsidRPr="00E37B15">
              <w:rPr>
                <w:sz w:val="22"/>
              </w:rPr>
              <w:t>ортодонт</w:t>
            </w:r>
            <w:proofErr w:type="spellEnd"/>
          </w:p>
        </w:tc>
        <w:tc>
          <w:tcPr>
            <w:tcW w:w="2033" w:type="dxa"/>
          </w:tcPr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24859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B24859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</w:t>
            </w:r>
          </w:p>
          <w:p w:rsidR="00187169" w:rsidRPr="003E37E4" w:rsidRDefault="00187169" w:rsidP="00EA51BF">
            <w:pPr>
              <w:rPr>
                <w:sz w:val="22"/>
              </w:rPr>
            </w:pPr>
            <w:r>
              <w:rPr>
                <w:sz w:val="22"/>
              </w:rPr>
              <w:t>ассистент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Врач-стоматолог детский</w:t>
            </w:r>
          </w:p>
          <w:p w:rsidR="00613A60" w:rsidRDefault="00613A60" w:rsidP="00EA51BF">
            <w:pPr>
              <w:rPr>
                <w:sz w:val="22"/>
              </w:rPr>
            </w:pPr>
          </w:p>
          <w:p w:rsidR="00187169" w:rsidRDefault="00187169" w:rsidP="00EA51BF">
            <w:pPr>
              <w:rPr>
                <w:sz w:val="22"/>
              </w:rPr>
            </w:pPr>
          </w:p>
          <w:p w:rsidR="00B24859" w:rsidRDefault="00613A60" w:rsidP="00EA51BF">
            <w:pPr>
              <w:rPr>
                <w:sz w:val="22"/>
              </w:rPr>
            </w:pPr>
            <w:r w:rsidRPr="00613A60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E37B15" w:rsidRDefault="00613A60" w:rsidP="00EA51BF">
            <w:pPr>
              <w:rPr>
                <w:sz w:val="22"/>
              </w:rPr>
            </w:pPr>
            <w:r>
              <w:rPr>
                <w:sz w:val="22"/>
              </w:rPr>
              <w:t xml:space="preserve">Врач - </w:t>
            </w:r>
            <w:proofErr w:type="spellStart"/>
            <w:r>
              <w:rPr>
                <w:sz w:val="22"/>
              </w:rPr>
              <w:t>ортодонт</w:t>
            </w:r>
            <w:proofErr w:type="spellEnd"/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613A60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Кафедра стоматологии детского возраста и ортодонтии, ассистент</w:t>
            </w:r>
          </w:p>
        </w:tc>
      </w:tr>
      <w:tr w:rsidR="00B24859" w:rsidRPr="00FB4C25" w:rsidTr="002657EC">
        <w:tc>
          <w:tcPr>
            <w:tcW w:w="1377" w:type="dxa"/>
          </w:tcPr>
          <w:p w:rsidR="00B24859" w:rsidRPr="00FB4C25" w:rsidRDefault="00B24859" w:rsidP="00B2485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B24859" w:rsidRPr="00264534" w:rsidRDefault="00B12188" w:rsidP="00EA51BF">
            <w:pPr>
              <w:rPr>
                <w:b/>
                <w:i/>
              </w:rPr>
            </w:pPr>
            <w:r>
              <w:rPr>
                <w:b/>
                <w:i/>
              </w:rPr>
              <w:t>Учебный модуль 1-12</w:t>
            </w:r>
          </w:p>
          <w:p w:rsidR="00B24859" w:rsidRPr="00264534" w:rsidRDefault="00B24859" w:rsidP="00B12188">
            <w:pPr>
              <w:rPr>
                <w:b/>
                <w:i/>
              </w:rPr>
            </w:pPr>
            <w:r w:rsidRPr="00264534">
              <w:rPr>
                <w:b/>
                <w:bCs/>
                <w:i/>
              </w:rPr>
              <w:t>«</w:t>
            </w:r>
            <w:r w:rsidR="00B12188">
              <w:rPr>
                <w:b/>
                <w:bCs/>
                <w:i/>
              </w:rPr>
              <w:t>Первичная профилактика в стоматологии детской</w:t>
            </w:r>
            <w:r w:rsidRPr="00264534">
              <w:rPr>
                <w:b/>
                <w:bCs/>
                <w:i/>
              </w:rPr>
              <w:t>»</w:t>
            </w:r>
          </w:p>
        </w:tc>
        <w:tc>
          <w:tcPr>
            <w:tcW w:w="139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Default="00B24859" w:rsidP="00EA51BF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Ольга Владимировна</w:t>
            </w:r>
          </w:p>
          <w:p w:rsidR="00613A60" w:rsidRDefault="00613A60" w:rsidP="00EA51BF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E54775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B24859" w:rsidRDefault="00B24859" w:rsidP="00E54775">
            <w:pPr>
              <w:rPr>
                <w:sz w:val="22"/>
              </w:rPr>
            </w:pPr>
          </w:p>
          <w:p w:rsid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  <w:proofErr w:type="spellStart"/>
            <w:r w:rsidRPr="00E54775">
              <w:rPr>
                <w:sz w:val="22"/>
              </w:rPr>
              <w:t>Спасич</w:t>
            </w:r>
            <w:proofErr w:type="spellEnd"/>
            <w:r w:rsidRPr="00E54775">
              <w:rPr>
                <w:sz w:val="22"/>
              </w:rPr>
              <w:t xml:space="preserve"> Татьяна Анатольевна</w:t>
            </w:r>
          </w:p>
        </w:tc>
        <w:tc>
          <w:tcPr>
            <w:tcW w:w="11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613A60" w:rsidRDefault="00A60DE7" w:rsidP="00613A60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  <w:p w:rsidR="00E37B15" w:rsidRDefault="00E37B15" w:rsidP="00613A60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Default="00E37B15" w:rsidP="00E37B15">
            <w:pPr>
              <w:rPr>
                <w:sz w:val="22"/>
              </w:rPr>
            </w:pPr>
          </w:p>
          <w:p w:rsidR="00B24859" w:rsidRPr="00E37B15" w:rsidRDefault="00B24859" w:rsidP="00E37B15">
            <w:pPr>
              <w:rPr>
                <w:sz w:val="22"/>
              </w:rPr>
            </w:pPr>
          </w:p>
        </w:tc>
        <w:tc>
          <w:tcPr>
            <w:tcW w:w="1882" w:type="dxa"/>
          </w:tcPr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</w:p>
          <w:p w:rsidR="00B24859" w:rsidRPr="003E37E4" w:rsidRDefault="00B24859" w:rsidP="00EA51BF">
            <w:pPr>
              <w:rPr>
                <w:bCs/>
                <w:sz w:val="22"/>
              </w:rPr>
            </w:pP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 xml:space="preserve">ОГАУЗ «Иркутская городская детская </w:t>
            </w:r>
            <w:r w:rsidRPr="003E37E4">
              <w:rPr>
                <w:sz w:val="22"/>
              </w:rPr>
              <w:lastRenderedPageBreak/>
              <w:t>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905923" w:rsidRDefault="00905923" w:rsidP="00613A60">
            <w:pPr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E37B15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ООО «</w:t>
            </w:r>
            <w:proofErr w:type="spellStart"/>
            <w:r w:rsidRPr="00E37B15">
              <w:rPr>
                <w:sz w:val="22"/>
              </w:rPr>
              <w:t>МилаДент</w:t>
            </w:r>
            <w:proofErr w:type="spellEnd"/>
            <w:r w:rsidRPr="00E37B15">
              <w:rPr>
                <w:sz w:val="22"/>
              </w:rPr>
              <w:t>»</w:t>
            </w:r>
          </w:p>
          <w:p w:rsidR="00B24859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 xml:space="preserve">Врач - </w:t>
            </w:r>
            <w:proofErr w:type="spellStart"/>
            <w:r w:rsidRPr="00E37B15">
              <w:rPr>
                <w:sz w:val="22"/>
              </w:rPr>
              <w:t>ортодонт</w:t>
            </w:r>
            <w:proofErr w:type="spellEnd"/>
          </w:p>
        </w:tc>
        <w:tc>
          <w:tcPr>
            <w:tcW w:w="2033" w:type="dxa"/>
          </w:tcPr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24859" w:rsidRPr="003E37E4" w:rsidRDefault="00B24859" w:rsidP="00EA51BF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Pr="003E37E4" w:rsidRDefault="00B24859" w:rsidP="00EA51BF">
            <w:pPr>
              <w:rPr>
                <w:sz w:val="22"/>
              </w:rPr>
            </w:pPr>
          </w:p>
          <w:p w:rsidR="00B24859" w:rsidRDefault="00B24859" w:rsidP="00EA51BF">
            <w:pPr>
              <w:rPr>
                <w:bCs/>
                <w:sz w:val="22"/>
              </w:rPr>
            </w:pPr>
          </w:p>
          <w:p w:rsidR="00187169" w:rsidRDefault="00187169" w:rsidP="00EA51BF">
            <w:pPr>
              <w:rPr>
                <w:bCs/>
                <w:sz w:val="22"/>
              </w:rPr>
            </w:pP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 xml:space="preserve">ИГМАПО – филиала ФГБОУ                                                                      </w:t>
            </w:r>
            <w:r w:rsidRPr="003E37E4">
              <w:rPr>
                <w:bCs/>
                <w:sz w:val="22"/>
              </w:rPr>
              <w:lastRenderedPageBreak/>
              <w:t>ДПО РМАНПО Минздрава России</w:t>
            </w:r>
          </w:p>
          <w:p w:rsidR="00B24859" w:rsidRPr="003E37E4" w:rsidRDefault="00B24859" w:rsidP="00EA51BF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905923" w:rsidRPr="00905923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E37B15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 xml:space="preserve">Врач - </w:t>
            </w:r>
            <w:proofErr w:type="spellStart"/>
            <w:r w:rsidRPr="00905923">
              <w:rPr>
                <w:sz w:val="22"/>
              </w:rPr>
              <w:t>ортодонт</w:t>
            </w:r>
            <w:proofErr w:type="spellEnd"/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905923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Кафедра стоматологии детского возраста и ортодонтии, ассистент</w:t>
            </w:r>
          </w:p>
        </w:tc>
      </w:tr>
      <w:tr w:rsidR="00B12188" w:rsidRPr="00FB4C25" w:rsidTr="002657EC">
        <w:tc>
          <w:tcPr>
            <w:tcW w:w="1377" w:type="dxa"/>
          </w:tcPr>
          <w:p w:rsidR="00B12188" w:rsidRPr="00FB4C25" w:rsidRDefault="00B12188" w:rsidP="00B12188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B12188" w:rsidRPr="00264534" w:rsidRDefault="00B12188" w:rsidP="00B12188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Учебный модуль 1-12</w:t>
            </w:r>
          </w:p>
          <w:p w:rsidR="00B12188" w:rsidRDefault="00B12188" w:rsidP="00B12188">
            <w:pPr>
              <w:spacing w:after="0" w:line="480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Одонтогенные</w:t>
            </w:r>
            <w:proofErr w:type="spellEnd"/>
            <w:r>
              <w:rPr>
                <w:b/>
                <w:i/>
              </w:rPr>
              <w:t xml:space="preserve"> воспалительные заболевания»</w:t>
            </w:r>
          </w:p>
        </w:tc>
        <w:tc>
          <w:tcPr>
            <w:tcW w:w="139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Default="00613A60" w:rsidP="00B12188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187169" w:rsidRDefault="00187169" w:rsidP="00613A60">
            <w:pPr>
              <w:jc w:val="center"/>
              <w:rPr>
                <w:sz w:val="22"/>
              </w:rPr>
            </w:pPr>
          </w:p>
          <w:p w:rsidR="00B12188" w:rsidRPr="00613A60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</w:tc>
        <w:tc>
          <w:tcPr>
            <w:tcW w:w="11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D733B1" w:rsidRDefault="00D733B1" w:rsidP="00B12188">
            <w:pPr>
              <w:rPr>
                <w:sz w:val="22"/>
              </w:rPr>
            </w:pPr>
          </w:p>
          <w:p w:rsidR="00187169" w:rsidRDefault="00187169" w:rsidP="00B12188">
            <w:pPr>
              <w:rPr>
                <w:sz w:val="22"/>
              </w:rPr>
            </w:pPr>
          </w:p>
          <w:p w:rsidR="00A60DE7" w:rsidRPr="003E37E4" w:rsidRDefault="00A60DE7" w:rsidP="00B12188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</w:tc>
        <w:tc>
          <w:tcPr>
            <w:tcW w:w="18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 xml:space="preserve">ИГМАПО – филиала ФГБОУ                                                                      ДПО РМАНПО </w:t>
            </w:r>
            <w:r w:rsidRPr="003E37E4">
              <w:rPr>
                <w:bCs/>
                <w:sz w:val="22"/>
              </w:rPr>
              <w:lastRenderedPageBreak/>
              <w:t>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613A60" w:rsidRDefault="00905923" w:rsidP="00B12188">
            <w:pPr>
              <w:rPr>
                <w:sz w:val="22"/>
              </w:rPr>
            </w:pPr>
            <w:r>
              <w:rPr>
                <w:sz w:val="22"/>
              </w:rPr>
              <w:t>Врач- стоматолог детский</w:t>
            </w:r>
          </w:p>
          <w:p w:rsidR="00D733B1" w:rsidRDefault="00D733B1" w:rsidP="00613A60">
            <w:pPr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B12188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</w:tc>
        <w:tc>
          <w:tcPr>
            <w:tcW w:w="2033" w:type="dxa"/>
          </w:tcPr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Врач- стоматолог детский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D733B1" w:rsidRDefault="00D733B1" w:rsidP="00905923">
            <w:pPr>
              <w:rPr>
                <w:sz w:val="22"/>
              </w:rPr>
            </w:pPr>
          </w:p>
          <w:p w:rsidR="00905923" w:rsidRPr="00905923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 xml:space="preserve">Врач - </w:t>
            </w:r>
            <w:proofErr w:type="spellStart"/>
            <w:r w:rsidRPr="00905923">
              <w:rPr>
                <w:sz w:val="22"/>
              </w:rPr>
              <w:t>ортодонт</w:t>
            </w:r>
            <w:proofErr w:type="spellEnd"/>
          </w:p>
        </w:tc>
      </w:tr>
      <w:tr w:rsidR="00B12188" w:rsidRPr="00FB4C25" w:rsidTr="002657EC">
        <w:tc>
          <w:tcPr>
            <w:tcW w:w="1377" w:type="dxa"/>
          </w:tcPr>
          <w:p w:rsidR="00B12188" w:rsidRPr="00FB4C25" w:rsidRDefault="00B12188" w:rsidP="00B12188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B12188" w:rsidRP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Учебный модуль 1-12</w:t>
            </w:r>
          </w:p>
          <w:p w:rsid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«</w:t>
            </w:r>
            <w:r>
              <w:rPr>
                <w:b/>
                <w:i/>
              </w:rPr>
              <w:t>Воспалительные заболевания челюстно- -лицевой области»</w:t>
            </w:r>
          </w:p>
        </w:tc>
        <w:tc>
          <w:tcPr>
            <w:tcW w:w="139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Default="00613A60" w:rsidP="00B12188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B12188" w:rsidRPr="00613A60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</w:tc>
        <w:tc>
          <w:tcPr>
            <w:tcW w:w="11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Default="00A60DE7" w:rsidP="00A60DE7">
            <w:pPr>
              <w:rPr>
                <w:sz w:val="22"/>
              </w:rPr>
            </w:pPr>
          </w:p>
          <w:p w:rsidR="00DE63E7" w:rsidRDefault="00DE63E7" w:rsidP="00A60DE7">
            <w:pPr>
              <w:rPr>
                <w:sz w:val="22"/>
              </w:rPr>
            </w:pPr>
          </w:p>
          <w:p w:rsidR="00B12188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</w:tc>
        <w:tc>
          <w:tcPr>
            <w:tcW w:w="18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lastRenderedPageBreak/>
              <w:t>Кафедра стоматологии детского возраста и ортодонтии, ассистент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B12188" w:rsidRPr="003E37E4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</w:tc>
        <w:tc>
          <w:tcPr>
            <w:tcW w:w="2033" w:type="dxa"/>
          </w:tcPr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Врач- стоматолог детский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905923" w:rsidRPr="00905923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905923" w:rsidRDefault="00905923" w:rsidP="00905923">
            <w:pPr>
              <w:rPr>
                <w:sz w:val="22"/>
              </w:rPr>
            </w:pPr>
            <w:r w:rsidRPr="00905923">
              <w:rPr>
                <w:sz w:val="22"/>
              </w:rPr>
              <w:t xml:space="preserve">Врач - </w:t>
            </w:r>
            <w:proofErr w:type="spellStart"/>
            <w:r w:rsidRPr="00905923">
              <w:rPr>
                <w:sz w:val="22"/>
              </w:rPr>
              <w:t>ортодонт</w:t>
            </w:r>
            <w:proofErr w:type="spellEnd"/>
          </w:p>
        </w:tc>
      </w:tr>
      <w:tr w:rsidR="00613A60" w:rsidRPr="00FB4C25" w:rsidTr="002657EC">
        <w:tc>
          <w:tcPr>
            <w:tcW w:w="1377" w:type="dxa"/>
          </w:tcPr>
          <w:p w:rsidR="00613A60" w:rsidRPr="00FB4C25" w:rsidRDefault="00613A60" w:rsidP="00613A6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613A60" w:rsidRPr="00B12188" w:rsidRDefault="00613A60" w:rsidP="00613A60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Учебный модуль 1-12</w:t>
            </w:r>
          </w:p>
          <w:p w:rsidR="00613A60" w:rsidRPr="00B12188" w:rsidRDefault="00613A60" w:rsidP="00613A60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«</w:t>
            </w:r>
            <w:r>
              <w:rPr>
                <w:b/>
                <w:i/>
              </w:rPr>
              <w:t>Заболевания слизистой оболочки полости рта и губ</w:t>
            </w:r>
            <w:r w:rsidRPr="00B12188">
              <w:rPr>
                <w:b/>
                <w:i/>
              </w:rPr>
              <w:t>»</w:t>
            </w:r>
          </w:p>
        </w:tc>
        <w:tc>
          <w:tcPr>
            <w:tcW w:w="1392" w:type="dxa"/>
          </w:tcPr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Татаринова Елена Николаевна</w:t>
            </w:r>
          </w:p>
          <w:p w:rsidR="00613A60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905923" w:rsidRDefault="00905923" w:rsidP="00613A60">
            <w:pPr>
              <w:jc w:val="center"/>
              <w:rPr>
                <w:sz w:val="22"/>
              </w:rPr>
            </w:pPr>
          </w:p>
          <w:p w:rsidR="00905923" w:rsidRDefault="00905923" w:rsidP="00613A60">
            <w:pPr>
              <w:jc w:val="center"/>
              <w:rPr>
                <w:sz w:val="22"/>
              </w:rPr>
            </w:pPr>
          </w:p>
          <w:p w:rsidR="00905923" w:rsidRDefault="00905923" w:rsidP="00613A60">
            <w:pPr>
              <w:jc w:val="center"/>
              <w:rPr>
                <w:sz w:val="22"/>
              </w:rPr>
            </w:pPr>
          </w:p>
          <w:p w:rsidR="00187169" w:rsidRDefault="00187169" w:rsidP="00613A60">
            <w:pPr>
              <w:jc w:val="center"/>
              <w:rPr>
                <w:sz w:val="22"/>
              </w:rPr>
            </w:pPr>
          </w:p>
          <w:p w:rsidR="00187169" w:rsidRDefault="00187169" w:rsidP="00613A60">
            <w:pPr>
              <w:jc w:val="center"/>
              <w:rPr>
                <w:sz w:val="22"/>
              </w:rPr>
            </w:pPr>
          </w:p>
          <w:p w:rsidR="00613A60" w:rsidRDefault="00613A60" w:rsidP="00613A6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Ковтонюк</w:t>
            </w:r>
            <w:proofErr w:type="spellEnd"/>
            <w:r>
              <w:rPr>
                <w:sz w:val="22"/>
              </w:rPr>
              <w:t xml:space="preserve"> Пётр Алексеевич</w:t>
            </w:r>
          </w:p>
          <w:p w:rsidR="00613A60" w:rsidRPr="00F97D93" w:rsidRDefault="00613A60" w:rsidP="00613A60">
            <w:pPr>
              <w:jc w:val="center"/>
              <w:rPr>
                <w:sz w:val="22"/>
              </w:rPr>
            </w:pPr>
          </w:p>
        </w:tc>
        <w:tc>
          <w:tcPr>
            <w:tcW w:w="1182" w:type="dxa"/>
          </w:tcPr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613A60" w:rsidRPr="00F97D93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905923" w:rsidRDefault="00905923" w:rsidP="00613A60">
            <w:pPr>
              <w:rPr>
                <w:sz w:val="22"/>
              </w:rPr>
            </w:pPr>
          </w:p>
          <w:p w:rsidR="00905923" w:rsidRDefault="00905923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613A60" w:rsidRPr="00F97D93" w:rsidRDefault="00A60DE7" w:rsidP="00613A60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</w:tc>
        <w:tc>
          <w:tcPr>
            <w:tcW w:w="1882" w:type="dxa"/>
          </w:tcPr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>
              <w:rPr>
                <w:sz w:val="22"/>
              </w:rPr>
              <w:t>Врач-стоматолог детский</w:t>
            </w:r>
          </w:p>
          <w:p w:rsidR="00D733B1" w:rsidRDefault="00D733B1" w:rsidP="00613A60">
            <w:pPr>
              <w:rPr>
                <w:bCs/>
                <w:sz w:val="22"/>
              </w:rPr>
            </w:pPr>
          </w:p>
          <w:p w:rsidR="00613A60" w:rsidRPr="003E37E4" w:rsidRDefault="00613A60" w:rsidP="00613A60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613A60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</w:t>
            </w:r>
          </w:p>
          <w:p w:rsidR="00187169" w:rsidRPr="003E37E4" w:rsidRDefault="00187169" w:rsidP="00613A60">
            <w:pPr>
              <w:rPr>
                <w:sz w:val="22"/>
              </w:rPr>
            </w:pPr>
            <w:r>
              <w:rPr>
                <w:sz w:val="22"/>
              </w:rPr>
              <w:t>ассистент</w:t>
            </w:r>
          </w:p>
          <w:p w:rsidR="00613A60" w:rsidRPr="00F97D93" w:rsidRDefault="00613A60" w:rsidP="00613A60">
            <w:pPr>
              <w:rPr>
                <w:sz w:val="22"/>
              </w:rPr>
            </w:pPr>
            <w:r w:rsidRPr="00F97D93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Default="00613A60" w:rsidP="00613A60">
            <w:pPr>
              <w:rPr>
                <w:sz w:val="22"/>
              </w:rPr>
            </w:pPr>
            <w:r w:rsidRPr="00F97D93">
              <w:rPr>
                <w:sz w:val="22"/>
              </w:rPr>
              <w:t>Кафедра стоматологии детского возраста и ортодонтии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>
              <w:rPr>
                <w:sz w:val="22"/>
              </w:rPr>
              <w:t>доцент</w:t>
            </w:r>
          </w:p>
        </w:tc>
        <w:tc>
          <w:tcPr>
            <w:tcW w:w="2033" w:type="dxa"/>
          </w:tcPr>
          <w:p w:rsidR="00613A60" w:rsidRPr="003E37E4" w:rsidRDefault="00613A60" w:rsidP="00613A60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613A60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613A60" w:rsidRPr="003E37E4" w:rsidRDefault="00613A60" w:rsidP="00613A60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</w:t>
            </w:r>
          </w:p>
          <w:p w:rsidR="00187169" w:rsidRPr="003E37E4" w:rsidRDefault="00187169" w:rsidP="00613A60">
            <w:pPr>
              <w:rPr>
                <w:sz w:val="22"/>
              </w:rPr>
            </w:pPr>
            <w:r>
              <w:rPr>
                <w:sz w:val="22"/>
              </w:rPr>
              <w:t>ассистент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 xml:space="preserve">ОГАУЗ «Иркутская </w:t>
            </w:r>
            <w:r w:rsidRPr="003E37E4">
              <w:rPr>
                <w:sz w:val="22"/>
              </w:rPr>
              <w:lastRenderedPageBreak/>
              <w:t>городская детская стоматологическая поликлиника»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 w:rsidRPr="003E37E4">
              <w:rPr>
                <w:sz w:val="22"/>
              </w:rPr>
              <w:t>Врач-стоматолог детский</w:t>
            </w: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187169" w:rsidRDefault="00187169" w:rsidP="00613A60">
            <w:pPr>
              <w:rPr>
                <w:sz w:val="22"/>
              </w:rPr>
            </w:pPr>
          </w:p>
          <w:p w:rsid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613A60" w:rsidRPr="003E37E4" w:rsidRDefault="00613A60" w:rsidP="00613A60">
            <w:pPr>
              <w:rPr>
                <w:sz w:val="22"/>
              </w:rPr>
            </w:pPr>
            <w:r>
              <w:rPr>
                <w:sz w:val="22"/>
              </w:rPr>
              <w:t xml:space="preserve">Врач - </w:t>
            </w:r>
            <w:proofErr w:type="spellStart"/>
            <w:r>
              <w:rPr>
                <w:sz w:val="22"/>
              </w:rPr>
              <w:t>ортодонт</w:t>
            </w:r>
            <w:proofErr w:type="spellEnd"/>
          </w:p>
        </w:tc>
      </w:tr>
      <w:tr w:rsidR="00B12188" w:rsidRPr="00FB4C25" w:rsidTr="002657EC">
        <w:tc>
          <w:tcPr>
            <w:tcW w:w="1377" w:type="dxa"/>
          </w:tcPr>
          <w:p w:rsidR="00B12188" w:rsidRPr="00FB4C25" w:rsidRDefault="00B12188" w:rsidP="00B12188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B12188" w:rsidRP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Учебный модуль 1-12</w:t>
            </w:r>
          </w:p>
          <w:p w:rsidR="00B12188" w:rsidRP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«</w:t>
            </w:r>
            <w:r>
              <w:rPr>
                <w:b/>
                <w:i/>
              </w:rPr>
              <w:t>Заболевания пародонта</w:t>
            </w:r>
            <w:r w:rsidRPr="00B12188">
              <w:rPr>
                <w:b/>
                <w:i/>
              </w:rPr>
              <w:t>»</w:t>
            </w:r>
          </w:p>
        </w:tc>
        <w:tc>
          <w:tcPr>
            <w:tcW w:w="139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lastRenderedPageBreak/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Default="00613A60" w:rsidP="00B12188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B12188" w:rsidRPr="00613A60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</w:tc>
        <w:tc>
          <w:tcPr>
            <w:tcW w:w="11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A60DE7" w:rsidRDefault="00A60DE7" w:rsidP="00B12188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DE63E7" w:rsidRDefault="00DE63E7" w:rsidP="00A60DE7">
            <w:pPr>
              <w:rPr>
                <w:sz w:val="22"/>
              </w:rPr>
            </w:pPr>
          </w:p>
          <w:p w:rsidR="00B12188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</w:tc>
        <w:tc>
          <w:tcPr>
            <w:tcW w:w="18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 xml:space="preserve">ОГАУЗ «Иркутская </w:t>
            </w:r>
            <w:r w:rsidRPr="003E37E4">
              <w:rPr>
                <w:sz w:val="22"/>
              </w:rPr>
              <w:lastRenderedPageBreak/>
              <w:t>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DE63E7" w:rsidRDefault="00DE63E7" w:rsidP="00613A60">
            <w:pPr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B12188" w:rsidRPr="003E37E4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</w:tc>
        <w:tc>
          <w:tcPr>
            <w:tcW w:w="2033" w:type="dxa"/>
          </w:tcPr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 xml:space="preserve">ИГМАПО – филиала ФГБОУ                                                                      </w:t>
            </w:r>
            <w:r w:rsidRPr="003E37E4">
              <w:rPr>
                <w:bCs/>
                <w:sz w:val="22"/>
              </w:rPr>
              <w:lastRenderedPageBreak/>
              <w:t>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A60DE7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 xml:space="preserve">Врач - </w:t>
            </w:r>
            <w:proofErr w:type="spellStart"/>
            <w:r w:rsidRPr="00A60DE7">
              <w:rPr>
                <w:sz w:val="22"/>
              </w:rPr>
              <w:t>ортодонт</w:t>
            </w:r>
            <w:proofErr w:type="spellEnd"/>
          </w:p>
        </w:tc>
      </w:tr>
      <w:tr w:rsidR="00B12188" w:rsidRPr="00FB4C25" w:rsidTr="002657EC">
        <w:tc>
          <w:tcPr>
            <w:tcW w:w="1377" w:type="dxa"/>
          </w:tcPr>
          <w:p w:rsidR="00B12188" w:rsidRPr="00FB4C25" w:rsidRDefault="00B12188" w:rsidP="00B12188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B12188" w:rsidRP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Учебный модуль 1-12</w:t>
            </w:r>
          </w:p>
          <w:p w:rsidR="00B12188" w:rsidRPr="00B12188" w:rsidRDefault="00B12188" w:rsidP="00B12188">
            <w:pPr>
              <w:rPr>
                <w:b/>
                <w:i/>
              </w:rPr>
            </w:pPr>
            <w:r w:rsidRPr="00B12188">
              <w:rPr>
                <w:b/>
                <w:i/>
              </w:rPr>
              <w:t>«</w:t>
            </w:r>
            <w:r>
              <w:rPr>
                <w:b/>
                <w:i/>
              </w:rPr>
              <w:t>Пороки развития челюстей и лица</w:t>
            </w:r>
            <w:r w:rsidRPr="00B12188">
              <w:rPr>
                <w:b/>
                <w:i/>
              </w:rPr>
              <w:t>»</w:t>
            </w:r>
          </w:p>
        </w:tc>
        <w:tc>
          <w:tcPr>
            <w:tcW w:w="139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167096" w:rsidRDefault="00167096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Default="00613A60" w:rsidP="00B12188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D733B1" w:rsidRDefault="00D733B1" w:rsidP="00613A60">
            <w:pPr>
              <w:jc w:val="center"/>
              <w:rPr>
                <w:sz w:val="22"/>
              </w:rPr>
            </w:pPr>
          </w:p>
          <w:p w:rsidR="00E54775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B12188" w:rsidRDefault="00B12188" w:rsidP="00E54775">
            <w:pPr>
              <w:jc w:val="center"/>
              <w:rPr>
                <w:sz w:val="22"/>
              </w:rPr>
            </w:pPr>
          </w:p>
          <w:p w:rsidR="00E54775" w:rsidRPr="00E54775" w:rsidRDefault="00E54775" w:rsidP="00E54775">
            <w:pPr>
              <w:jc w:val="center"/>
              <w:rPr>
                <w:sz w:val="22"/>
              </w:rPr>
            </w:pPr>
            <w:proofErr w:type="spellStart"/>
            <w:r w:rsidRPr="00E54775">
              <w:rPr>
                <w:sz w:val="22"/>
              </w:rPr>
              <w:t>Спасич</w:t>
            </w:r>
            <w:proofErr w:type="spellEnd"/>
            <w:r w:rsidRPr="00E54775">
              <w:rPr>
                <w:sz w:val="22"/>
              </w:rPr>
              <w:t xml:space="preserve"> Татьяна Анатольевна</w:t>
            </w:r>
          </w:p>
        </w:tc>
        <w:tc>
          <w:tcPr>
            <w:tcW w:w="11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ассистент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D733B1" w:rsidRDefault="00D733B1" w:rsidP="00A60DE7">
            <w:pPr>
              <w:rPr>
                <w:sz w:val="22"/>
              </w:rPr>
            </w:pPr>
          </w:p>
          <w:p w:rsidR="00E54775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B12188" w:rsidRPr="00E54775" w:rsidRDefault="00B12188" w:rsidP="00E54775">
            <w:pPr>
              <w:rPr>
                <w:sz w:val="22"/>
              </w:rPr>
            </w:pPr>
          </w:p>
        </w:tc>
        <w:tc>
          <w:tcPr>
            <w:tcW w:w="1882" w:type="dxa"/>
          </w:tcPr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Врач- стоматолог детский</w:t>
            </w:r>
          </w:p>
          <w:p w:rsidR="00905923" w:rsidRDefault="00905923" w:rsidP="00613A60">
            <w:pPr>
              <w:rPr>
                <w:sz w:val="22"/>
              </w:rPr>
            </w:pPr>
          </w:p>
          <w:p w:rsidR="00167096" w:rsidRDefault="00167096" w:rsidP="00613A60">
            <w:pPr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E54775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ООО «</w:t>
            </w:r>
            <w:proofErr w:type="spellStart"/>
            <w:r w:rsidRPr="00E37B15">
              <w:rPr>
                <w:sz w:val="22"/>
              </w:rPr>
              <w:t>МилаДент</w:t>
            </w:r>
            <w:proofErr w:type="spellEnd"/>
            <w:r w:rsidRPr="00E37B15">
              <w:rPr>
                <w:sz w:val="22"/>
              </w:rPr>
              <w:t>»</w:t>
            </w:r>
          </w:p>
          <w:p w:rsidR="00B12188" w:rsidRPr="00E5477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 xml:space="preserve">Врач - </w:t>
            </w:r>
            <w:proofErr w:type="spellStart"/>
            <w:r w:rsidRPr="00E37B15">
              <w:rPr>
                <w:sz w:val="22"/>
              </w:rPr>
              <w:t>ортодонт</w:t>
            </w:r>
            <w:proofErr w:type="spellEnd"/>
          </w:p>
        </w:tc>
        <w:tc>
          <w:tcPr>
            <w:tcW w:w="2033" w:type="dxa"/>
          </w:tcPr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B12188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B12188" w:rsidRPr="003E37E4" w:rsidRDefault="00B12188" w:rsidP="00B12188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Pr="003E37E4" w:rsidRDefault="00B12188" w:rsidP="00B12188">
            <w:pPr>
              <w:rPr>
                <w:sz w:val="22"/>
              </w:rPr>
            </w:pPr>
          </w:p>
          <w:p w:rsidR="00B12188" w:rsidRDefault="00B12188" w:rsidP="00B12188">
            <w:pPr>
              <w:rPr>
                <w:bCs/>
                <w:sz w:val="22"/>
              </w:rPr>
            </w:pP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3E37E4" w:rsidRDefault="00B12188" w:rsidP="00B12188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 xml:space="preserve">Кафедра стоматологии </w:t>
            </w:r>
            <w:r w:rsidRPr="003E37E4">
              <w:rPr>
                <w:sz w:val="22"/>
              </w:rPr>
              <w:lastRenderedPageBreak/>
              <w:t>детского возраста и ортодонтии, ассистент</w:t>
            </w:r>
          </w:p>
          <w:p w:rsidR="00A60DE7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E54775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 xml:space="preserve">Врач - </w:t>
            </w:r>
            <w:proofErr w:type="spellStart"/>
            <w:r w:rsidRPr="00A60DE7">
              <w:rPr>
                <w:sz w:val="22"/>
              </w:rPr>
              <w:t>ортодонт</w:t>
            </w:r>
            <w:proofErr w:type="spellEnd"/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  <w:r w:rsidRPr="00E54775">
              <w:rPr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B12188" w:rsidRPr="00E54775" w:rsidRDefault="00E54775" w:rsidP="00E54775">
            <w:pPr>
              <w:rPr>
                <w:sz w:val="22"/>
              </w:rPr>
            </w:pPr>
            <w:r w:rsidRPr="00E54775">
              <w:rPr>
                <w:sz w:val="22"/>
              </w:rPr>
              <w:t>Кафедра стоматологии детского возраста и ортодонтии, ассистент</w:t>
            </w:r>
          </w:p>
        </w:tc>
      </w:tr>
      <w:tr w:rsidR="00F2702B" w:rsidRPr="00FB4C25" w:rsidTr="002657EC">
        <w:tc>
          <w:tcPr>
            <w:tcW w:w="1377" w:type="dxa"/>
          </w:tcPr>
          <w:p w:rsidR="00F2702B" w:rsidRPr="00FB4C25" w:rsidRDefault="00F2702B" w:rsidP="00F2702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F2702B" w:rsidRPr="00F2702B" w:rsidRDefault="00F2702B" w:rsidP="00F2702B">
            <w:pPr>
              <w:rPr>
                <w:b/>
                <w:i/>
              </w:rPr>
            </w:pPr>
            <w:r w:rsidRPr="00F2702B">
              <w:rPr>
                <w:b/>
                <w:i/>
              </w:rPr>
              <w:t>Учебный модуль 1-12</w:t>
            </w:r>
          </w:p>
          <w:p w:rsidR="00F2702B" w:rsidRPr="00B12188" w:rsidRDefault="00F2702B" w:rsidP="00F2702B">
            <w:pPr>
              <w:rPr>
                <w:b/>
                <w:i/>
              </w:rPr>
            </w:pPr>
            <w:r>
              <w:rPr>
                <w:b/>
                <w:i/>
              </w:rPr>
              <w:t>«Зубочелюстные аномалии»</w:t>
            </w:r>
          </w:p>
        </w:tc>
        <w:tc>
          <w:tcPr>
            <w:tcW w:w="139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E54775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F2702B" w:rsidRDefault="00F2702B" w:rsidP="00E54775">
            <w:pPr>
              <w:jc w:val="center"/>
              <w:rPr>
                <w:sz w:val="22"/>
              </w:rPr>
            </w:pPr>
          </w:p>
          <w:p w:rsidR="00E54775" w:rsidRDefault="00E54775" w:rsidP="00E54775">
            <w:pPr>
              <w:jc w:val="center"/>
              <w:rPr>
                <w:sz w:val="22"/>
              </w:rPr>
            </w:pPr>
          </w:p>
          <w:p w:rsidR="00E54775" w:rsidRPr="00E54775" w:rsidRDefault="00E54775" w:rsidP="00E54775">
            <w:pPr>
              <w:jc w:val="center"/>
              <w:rPr>
                <w:sz w:val="22"/>
              </w:rPr>
            </w:pPr>
            <w:proofErr w:type="spellStart"/>
            <w:r w:rsidRPr="00E54775">
              <w:rPr>
                <w:sz w:val="22"/>
              </w:rPr>
              <w:t>Спасич</w:t>
            </w:r>
            <w:proofErr w:type="spellEnd"/>
            <w:r w:rsidRPr="00E54775">
              <w:rPr>
                <w:sz w:val="22"/>
              </w:rPr>
              <w:t xml:space="preserve"> Татьяна </w:t>
            </w:r>
            <w:r w:rsidRPr="00E54775">
              <w:rPr>
                <w:sz w:val="22"/>
              </w:rPr>
              <w:lastRenderedPageBreak/>
              <w:t>Анатольевна</w:t>
            </w:r>
          </w:p>
        </w:tc>
        <w:tc>
          <w:tcPr>
            <w:tcW w:w="118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lastRenderedPageBreak/>
              <w:t>К.м.н., доцент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E54775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F2702B" w:rsidRPr="00E54775" w:rsidRDefault="00F2702B" w:rsidP="00E54775">
            <w:pPr>
              <w:rPr>
                <w:sz w:val="22"/>
              </w:rPr>
            </w:pPr>
          </w:p>
        </w:tc>
        <w:tc>
          <w:tcPr>
            <w:tcW w:w="188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F2702B" w:rsidRPr="003E37E4" w:rsidRDefault="00F2702B" w:rsidP="00F2702B">
            <w:pPr>
              <w:rPr>
                <w:bCs/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Pr="00613A60" w:rsidRDefault="00613A60" w:rsidP="00E37B15">
            <w:pPr>
              <w:spacing w:after="0"/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E54775" w:rsidRDefault="00613A60" w:rsidP="00E37B15">
            <w:pPr>
              <w:spacing w:after="0"/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  <w:p w:rsidR="00E37B15" w:rsidRDefault="00E37B15" w:rsidP="00E37B15">
            <w:pPr>
              <w:rPr>
                <w:sz w:val="22"/>
              </w:rPr>
            </w:pPr>
          </w:p>
          <w:p w:rsidR="00E37B15" w:rsidRPr="00E37B1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t>ООО «</w:t>
            </w:r>
            <w:proofErr w:type="spellStart"/>
            <w:r w:rsidRPr="00E37B15">
              <w:rPr>
                <w:sz w:val="22"/>
              </w:rPr>
              <w:t>МилаДент</w:t>
            </w:r>
            <w:proofErr w:type="spellEnd"/>
            <w:r w:rsidRPr="00E37B15">
              <w:rPr>
                <w:sz w:val="22"/>
              </w:rPr>
              <w:t>»</w:t>
            </w:r>
          </w:p>
          <w:p w:rsidR="00E54775" w:rsidRPr="00E54775" w:rsidRDefault="00E37B15" w:rsidP="00E37B15">
            <w:pPr>
              <w:rPr>
                <w:sz w:val="22"/>
              </w:rPr>
            </w:pPr>
            <w:r w:rsidRPr="00E37B15">
              <w:rPr>
                <w:sz w:val="22"/>
              </w:rPr>
              <w:lastRenderedPageBreak/>
              <w:t xml:space="preserve">Врач - </w:t>
            </w:r>
            <w:proofErr w:type="spellStart"/>
            <w:r w:rsidRPr="00E37B15">
              <w:rPr>
                <w:sz w:val="22"/>
              </w:rPr>
              <w:t>ортодонт</w:t>
            </w:r>
            <w:proofErr w:type="spellEnd"/>
          </w:p>
        </w:tc>
        <w:tc>
          <w:tcPr>
            <w:tcW w:w="2033" w:type="dxa"/>
          </w:tcPr>
          <w:p w:rsidR="00F2702B" w:rsidRPr="003E37E4" w:rsidRDefault="00F2702B" w:rsidP="00F2702B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lastRenderedPageBreak/>
              <w:t>ИГМАПО – филиала ФГБОУ                                                                  ДПО РМАНПО Минздрава России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A60DE7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E54775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 xml:space="preserve">Врач - </w:t>
            </w:r>
            <w:proofErr w:type="spellStart"/>
            <w:r w:rsidRPr="00A60DE7">
              <w:rPr>
                <w:sz w:val="22"/>
              </w:rPr>
              <w:t>ортодонт</w:t>
            </w:r>
            <w:proofErr w:type="spellEnd"/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</w:p>
          <w:p w:rsidR="00E54775" w:rsidRPr="00E54775" w:rsidRDefault="00E54775" w:rsidP="00E54775">
            <w:pPr>
              <w:rPr>
                <w:sz w:val="22"/>
              </w:rPr>
            </w:pPr>
            <w:r w:rsidRPr="00E54775">
              <w:rPr>
                <w:sz w:val="22"/>
              </w:rPr>
              <w:t xml:space="preserve">ИГМАПО – филиала ФГБОУ                                                                      </w:t>
            </w:r>
            <w:r w:rsidRPr="00E54775">
              <w:rPr>
                <w:sz w:val="22"/>
              </w:rPr>
              <w:lastRenderedPageBreak/>
              <w:t>ДПО РМАНПО Минздрава России</w:t>
            </w:r>
          </w:p>
          <w:p w:rsidR="00F2702B" w:rsidRPr="00E54775" w:rsidRDefault="00E54775" w:rsidP="00E54775">
            <w:pPr>
              <w:rPr>
                <w:sz w:val="22"/>
              </w:rPr>
            </w:pPr>
            <w:r w:rsidRPr="00E54775">
              <w:rPr>
                <w:sz w:val="22"/>
              </w:rPr>
              <w:t>Кафедра стоматологии детского возраста и ортодонтии, ассистент</w:t>
            </w:r>
          </w:p>
        </w:tc>
      </w:tr>
      <w:tr w:rsidR="00F2702B" w:rsidRPr="00FB4C25" w:rsidTr="00D733B1">
        <w:trPr>
          <w:trHeight w:val="13679"/>
        </w:trPr>
        <w:tc>
          <w:tcPr>
            <w:tcW w:w="1377" w:type="dxa"/>
          </w:tcPr>
          <w:p w:rsidR="00F2702B" w:rsidRPr="00FB4C25" w:rsidRDefault="00F2702B" w:rsidP="00F2702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35" w:type="dxa"/>
          </w:tcPr>
          <w:p w:rsidR="00F2702B" w:rsidRPr="00F2702B" w:rsidRDefault="00F2702B" w:rsidP="00F2702B">
            <w:pPr>
              <w:rPr>
                <w:b/>
                <w:i/>
              </w:rPr>
            </w:pPr>
            <w:r w:rsidRPr="00F2702B">
              <w:rPr>
                <w:b/>
                <w:i/>
              </w:rPr>
              <w:t>Учебный модуль 1-12</w:t>
            </w:r>
          </w:p>
          <w:p w:rsidR="00F2702B" w:rsidRPr="00F2702B" w:rsidRDefault="00F2702B" w:rsidP="00F2702B">
            <w:pPr>
              <w:rPr>
                <w:b/>
                <w:i/>
              </w:rPr>
            </w:pPr>
            <w:r w:rsidRPr="00F2702B">
              <w:rPr>
                <w:b/>
                <w:i/>
              </w:rPr>
              <w:t>«</w:t>
            </w:r>
            <w:r>
              <w:rPr>
                <w:b/>
                <w:i/>
              </w:rPr>
              <w:t>Опухоли и опухолеподобные образования челюстно- лицевой области</w:t>
            </w:r>
            <w:r w:rsidRPr="00F2702B">
              <w:rPr>
                <w:b/>
                <w:i/>
              </w:rPr>
              <w:t>»</w:t>
            </w:r>
          </w:p>
        </w:tc>
        <w:tc>
          <w:tcPr>
            <w:tcW w:w="139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Соболева Наталья Николаевна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Татаринова Елена Николаевна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Default="00F2702B" w:rsidP="00F2702B">
            <w:pPr>
              <w:rPr>
                <w:sz w:val="22"/>
              </w:rPr>
            </w:pPr>
            <w:proofErr w:type="spellStart"/>
            <w:r w:rsidRPr="003E37E4">
              <w:rPr>
                <w:sz w:val="22"/>
              </w:rPr>
              <w:t>Сбитнева</w:t>
            </w:r>
            <w:proofErr w:type="spellEnd"/>
            <w:r w:rsidRPr="003E37E4">
              <w:rPr>
                <w:sz w:val="22"/>
              </w:rPr>
              <w:t xml:space="preserve"> 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Ольга Владимировна</w:t>
            </w:r>
          </w:p>
          <w:p w:rsidR="00613A60" w:rsidRDefault="00613A60" w:rsidP="00F2702B">
            <w:pPr>
              <w:jc w:val="center"/>
              <w:rPr>
                <w:sz w:val="22"/>
              </w:rPr>
            </w:pPr>
          </w:p>
          <w:p w:rsidR="00613A60" w:rsidRPr="00613A60" w:rsidRDefault="00613A60" w:rsidP="00613A60">
            <w:pPr>
              <w:rPr>
                <w:sz w:val="22"/>
              </w:rPr>
            </w:pPr>
          </w:p>
          <w:p w:rsidR="00F2702B" w:rsidRPr="00613A60" w:rsidRDefault="00613A60" w:rsidP="00613A60">
            <w:pPr>
              <w:jc w:val="center"/>
              <w:rPr>
                <w:sz w:val="22"/>
              </w:rPr>
            </w:pPr>
            <w:proofErr w:type="spellStart"/>
            <w:r w:rsidRPr="00613A60">
              <w:rPr>
                <w:sz w:val="22"/>
              </w:rPr>
              <w:t>Ковтонюк</w:t>
            </w:r>
            <w:proofErr w:type="spellEnd"/>
            <w:r w:rsidRPr="00613A60">
              <w:rPr>
                <w:sz w:val="22"/>
              </w:rPr>
              <w:t xml:space="preserve"> Пётр Алексеевич</w:t>
            </w:r>
          </w:p>
        </w:tc>
        <w:tc>
          <w:tcPr>
            <w:tcW w:w="118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К.м.н., доцент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ассистент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A60DE7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ассистент</w:t>
            </w: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A60DE7" w:rsidRPr="00A60DE7" w:rsidRDefault="00A60DE7" w:rsidP="00A60DE7">
            <w:pPr>
              <w:rPr>
                <w:sz w:val="22"/>
              </w:rPr>
            </w:pPr>
          </w:p>
          <w:p w:rsidR="00F2702B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К.м.н., доцент</w:t>
            </w:r>
          </w:p>
        </w:tc>
        <w:tc>
          <w:tcPr>
            <w:tcW w:w="1882" w:type="dxa"/>
          </w:tcPr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Главный врач</w:t>
            </w:r>
          </w:p>
          <w:p w:rsidR="00F2702B" w:rsidRPr="003E37E4" w:rsidRDefault="00F2702B" w:rsidP="00F2702B">
            <w:pPr>
              <w:rPr>
                <w:bCs/>
                <w:sz w:val="22"/>
              </w:rPr>
            </w:pPr>
          </w:p>
          <w:p w:rsidR="00F2702B" w:rsidRPr="003E37E4" w:rsidRDefault="00F2702B" w:rsidP="00D733B1">
            <w:pPr>
              <w:spacing w:after="0"/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D733B1" w:rsidRDefault="00F2702B" w:rsidP="00D733B1">
            <w:pPr>
              <w:spacing w:after="0"/>
              <w:rPr>
                <w:sz w:val="22"/>
              </w:rPr>
            </w:pPr>
            <w:r w:rsidRPr="003E37E4">
              <w:rPr>
                <w:sz w:val="22"/>
              </w:rPr>
              <w:t xml:space="preserve">Кафедра стоматологии детского возраста и ортодонтии, </w:t>
            </w:r>
          </w:p>
          <w:p w:rsidR="00F2702B" w:rsidRPr="003E37E4" w:rsidRDefault="00F2702B" w:rsidP="00D733B1">
            <w:pPr>
              <w:spacing w:after="0"/>
              <w:rPr>
                <w:bCs/>
                <w:sz w:val="22"/>
              </w:rPr>
            </w:pPr>
            <w:r w:rsidRPr="003E37E4">
              <w:rPr>
                <w:sz w:val="22"/>
              </w:rPr>
              <w:t>ассистент</w:t>
            </w:r>
          </w:p>
          <w:p w:rsidR="00D733B1" w:rsidRDefault="00D733B1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613A60" w:rsidRDefault="00F2702B" w:rsidP="00613A60">
            <w:r w:rsidRPr="003E37E4">
              <w:rPr>
                <w:sz w:val="22"/>
              </w:rPr>
              <w:t>Врач- стоматолог детский</w:t>
            </w:r>
            <w:r w:rsidR="00613A60">
              <w:t xml:space="preserve"> </w:t>
            </w:r>
          </w:p>
          <w:p w:rsidR="00613A60" w:rsidRPr="00613A60" w:rsidRDefault="00613A60" w:rsidP="00D733B1">
            <w:pPr>
              <w:spacing w:after="0"/>
              <w:rPr>
                <w:sz w:val="22"/>
              </w:rPr>
            </w:pPr>
            <w:r w:rsidRPr="00613A60">
              <w:rPr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613A60" w:rsidRDefault="00613A60" w:rsidP="00D733B1">
            <w:pPr>
              <w:spacing w:after="0"/>
              <w:rPr>
                <w:sz w:val="22"/>
              </w:rPr>
            </w:pPr>
            <w:r w:rsidRPr="00613A60">
              <w:rPr>
                <w:sz w:val="22"/>
              </w:rPr>
              <w:t>Кафедра стоматологии детского возраста и ортодонтии</w:t>
            </w:r>
          </w:p>
          <w:p w:rsidR="00F2702B" w:rsidRDefault="00613A60" w:rsidP="00D733B1">
            <w:pPr>
              <w:spacing w:after="0"/>
              <w:rPr>
                <w:sz w:val="22"/>
              </w:rPr>
            </w:pPr>
            <w:r w:rsidRPr="00613A60">
              <w:rPr>
                <w:sz w:val="22"/>
              </w:rPr>
              <w:t>доцент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</w:tc>
        <w:tc>
          <w:tcPr>
            <w:tcW w:w="2033" w:type="dxa"/>
          </w:tcPr>
          <w:p w:rsidR="00F2702B" w:rsidRPr="003E37E4" w:rsidRDefault="00F2702B" w:rsidP="00F2702B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ДПО РМАНПО Минздрава России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зав. кафедрой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F2702B" w:rsidRPr="003E37E4" w:rsidRDefault="00F2702B" w:rsidP="00F2702B">
            <w:pPr>
              <w:rPr>
                <w:sz w:val="22"/>
              </w:rPr>
            </w:pPr>
            <w:r w:rsidRPr="003E37E4">
              <w:rPr>
                <w:sz w:val="22"/>
              </w:rPr>
              <w:t>Врач- стоматолог детский</w:t>
            </w: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sz w:val="22"/>
              </w:rPr>
            </w:pPr>
          </w:p>
          <w:p w:rsidR="00F2702B" w:rsidRPr="003E37E4" w:rsidRDefault="00F2702B" w:rsidP="00F2702B">
            <w:pPr>
              <w:rPr>
                <w:bCs/>
                <w:sz w:val="22"/>
              </w:rPr>
            </w:pPr>
            <w:r w:rsidRPr="003E37E4">
              <w:rPr>
                <w:bCs/>
                <w:sz w:val="22"/>
              </w:rPr>
              <w:t>ИГМАПО – филиала ФГБОУ                                                                      ДПО РМАНПО Минздрава России</w:t>
            </w:r>
          </w:p>
          <w:p w:rsidR="00F2702B" w:rsidRPr="003E37E4" w:rsidRDefault="00F2702B" w:rsidP="00F2702B">
            <w:pPr>
              <w:rPr>
                <w:bCs/>
                <w:sz w:val="22"/>
              </w:rPr>
            </w:pPr>
            <w:r w:rsidRPr="003E37E4">
              <w:rPr>
                <w:sz w:val="22"/>
              </w:rPr>
              <w:t>Кафедра стоматологии детского возраста и ортодонтии, ассистент</w:t>
            </w:r>
          </w:p>
          <w:p w:rsidR="00A60DE7" w:rsidRPr="00A60DE7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>ОГАУЗ «Иркутская городская детская стоматологическая поликлиника»</w:t>
            </w:r>
          </w:p>
          <w:p w:rsidR="00E9513D" w:rsidRDefault="00A60DE7" w:rsidP="00A60DE7">
            <w:pPr>
              <w:rPr>
                <w:sz w:val="22"/>
              </w:rPr>
            </w:pPr>
            <w:r w:rsidRPr="00A60DE7">
              <w:rPr>
                <w:sz w:val="22"/>
              </w:rPr>
              <w:t xml:space="preserve">Врач - </w:t>
            </w:r>
            <w:proofErr w:type="spellStart"/>
            <w:r w:rsidRPr="00A60DE7">
              <w:rPr>
                <w:sz w:val="22"/>
              </w:rPr>
              <w:t>ортодонт</w:t>
            </w:r>
            <w:proofErr w:type="spellEnd"/>
          </w:p>
          <w:p w:rsidR="00E9513D" w:rsidRPr="00E9513D" w:rsidRDefault="00E9513D" w:rsidP="00E9513D">
            <w:pPr>
              <w:rPr>
                <w:sz w:val="22"/>
              </w:rPr>
            </w:pPr>
          </w:p>
          <w:p w:rsidR="00E9513D" w:rsidRPr="00E9513D" w:rsidRDefault="00E9513D" w:rsidP="00E9513D">
            <w:pPr>
              <w:rPr>
                <w:sz w:val="22"/>
              </w:rPr>
            </w:pPr>
          </w:p>
          <w:p w:rsidR="00E9513D" w:rsidRPr="00E9513D" w:rsidRDefault="00E9513D" w:rsidP="00E9513D">
            <w:pPr>
              <w:rPr>
                <w:sz w:val="22"/>
              </w:rPr>
            </w:pPr>
          </w:p>
          <w:p w:rsidR="00E9513D" w:rsidRDefault="00E9513D" w:rsidP="00E9513D">
            <w:pPr>
              <w:rPr>
                <w:sz w:val="22"/>
              </w:rPr>
            </w:pPr>
          </w:p>
          <w:p w:rsidR="00F2702B" w:rsidRPr="00E9513D" w:rsidRDefault="00F2702B" w:rsidP="00E9513D">
            <w:pPr>
              <w:jc w:val="right"/>
              <w:rPr>
                <w:sz w:val="22"/>
              </w:rPr>
            </w:pPr>
          </w:p>
        </w:tc>
      </w:tr>
    </w:tbl>
    <w:p w:rsidR="00B24859" w:rsidRDefault="00B24859" w:rsidP="00B24859">
      <w:pPr>
        <w:jc w:val="both"/>
        <w:rPr>
          <w:b/>
        </w:rPr>
      </w:pPr>
    </w:p>
    <w:sectPr w:rsidR="00B24859" w:rsidSect="00B2485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AA" w:rsidRDefault="000D5DAA" w:rsidP="00872364">
      <w:pPr>
        <w:spacing w:after="0" w:line="240" w:lineRule="auto"/>
      </w:pPr>
      <w:r>
        <w:separator/>
      </w:r>
    </w:p>
  </w:endnote>
  <w:endnote w:type="continuationSeparator" w:id="0">
    <w:p w:rsidR="000D5DAA" w:rsidRDefault="000D5DAA" w:rsidP="008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AA" w:rsidRDefault="000D5DAA" w:rsidP="00872364">
      <w:pPr>
        <w:spacing w:after="0" w:line="240" w:lineRule="auto"/>
      </w:pPr>
      <w:r>
        <w:separator/>
      </w:r>
    </w:p>
  </w:footnote>
  <w:footnote w:type="continuationSeparator" w:id="0">
    <w:p w:rsidR="000D5DAA" w:rsidRDefault="000D5DAA" w:rsidP="00872364">
      <w:pPr>
        <w:spacing w:after="0" w:line="240" w:lineRule="auto"/>
      </w:pPr>
      <w:r>
        <w:continuationSeparator/>
      </w:r>
    </w:p>
  </w:footnote>
  <w:footnote w:id="1">
    <w:p w:rsidR="00B12188" w:rsidRPr="00872364" w:rsidRDefault="00B12188" w:rsidP="0087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88" w:rsidRPr="00872364" w:rsidRDefault="00B12188" w:rsidP="00872364">
    <w:r w:rsidRPr="00872364">
      <w:fldChar w:fldCharType="begin"/>
    </w:r>
    <w:r w:rsidRPr="00872364">
      <w:instrText xml:space="preserve"> PAGE   \* MERGEFORMAT </w:instrText>
    </w:r>
    <w:r w:rsidRPr="00872364">
      <w:fldChar w:fldCharType="separate"/>
    </w:r>
    <w:r w:rsidR="00483461">
      <w:rPr>
        <w:noProof/>
      </w:rPr>
      <w:t>21</w:t>
    </w:r>
    <w:r w:rsidRPr="00872364">
      <w:fldChar w:fldCharType="end"/>
    </w:r>
  </w:p>
  <w:p w:rsidR="00B12188" w:rsidRPr="00872364" w:rsidRDefault="00B12188" w:rsidP="008723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A62F7"/>
    <w:multiLevelType w:val="hybridMultilevel"/>
    <w:tmpl w:val="DE1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4"/>
    <w:rsid w:val="0002458C"/>
    <w:rsid w:val="000D1718"/>
    <w:rsid w:val="000D5DAA"/>
    <w:rsid w:val="0011530B"/>
    <w:rsid w:val="00142B7C"/>
    <w:rsid w:val="00167096"/>
    <w:rsid w:val="00187169"/>
    <w:rsid w:val="0019397D"/>
    <w:rsid w:val="001A0E88"/>
    <w:rsid w:val="001D1129"/>
    <w:rsid w:val="00206628"/>
    <w:rsid w:val="002108D0"/>
    <w:rsid w:val="00222437"/>
    <w:rsid w:val="002657EC"/>
    <w:rsid w:val="00270C57"/>
    <w:rsid w:val="00272C13"/>
    <w:rsid w:val="00397522"/>
    <w:rsid w:val="003B0565"/>
    <w:rsid w:val="00442F18"/>
    <w:rsid w:val="00483461"/>
    <w:rsid w:val="0056067E"/>
    <w:rsid w:val="00561F28"/>
    <w:rsid w:val="006055F9"/>
    <w:rsid w:val="00613A60"/>
    <w:rsid w:val="006236BD"/>
    <w:rsid w:val="0063664A"/>
    <w:rsid w:val="00692837"/>
    <w:rsid w:val="006B70A5"/>
    <w:rsid w:val="006C7471"/>
    <w:rsid w:val="007C3EEA"/>
    <w:rsid w:val="007E2B2F"/>
    <w:rsid w:val="007E323E"/>
    <w:rsid w:val="007E5EC1"/>
    <w:rsid w:val="0080525E"/>
    <w:rsid w:val="00823AEC"/>
    <w:rsid w:val="00872364"/>
    <w:rsid w:val="008760B8"/>
    <w:rsid w:val="00905923"/>
    <w:rsid w:val="0091773C"/>
    <w:rsid w:val="00967DBB"/>
    <w:rsid w:val="00A30A20"/>
    <w:rsid w:val="00A5411A"/>
    <w:rsid w:val="00A60DE7"/>
    <w:rsid w:val="00A635AD"/>
    <w:rsid w:val="00B12188"/>
    <w:rsid w:val="00B24859"/>
    <w:rsid w:val="00B266CD"/>
    <w:rsid w:val="00B43D60"/>
    <w:rsid w:val="00B95EA0"/>
    <w:rsid w:val="00BE1161"/>
    <w:rsid w:val="00BE67D2"/>
    <w:rsid w:val="00C25E0E"/>
    <w:rsid w:val="00C9705B"/>
    <w:rsid w:val="00CC53C2"/>
    <w:rsid w:val="00CD27AD"/>
    <w:rsid w:val="00D073F4"/>
    <w:rsid w:val="00D733B1"/>
    <w:rsid w:val="00D76B7C"/>
    <w:rsid w:val="00D779E3"/>
    <w:rsid w:val="00DA702C"/>
    <w:rsid w:val="00DB20F1"/>
    <w:rsid w:val="00DE63E7"/>
    <w:rsid w:val="00E37B15"/>
    <w:rsid w:val="00E54775"/>
    <w:rsid w:val="00E76206"/>
    <w:rsid w:val="00E9513D"/>
    <w:rsid w:val="00EA51BF"/>
    <w:rsid w:val="00EB441C"/>
    <w:rsid w:val="00EF400A"/>
    <w:rsid w:val="00F10747"/>
    <w:rsid w:val="00F2702B"/>
    <w:rsid w:val="00F678DF"/>
    <w:rsid w:val="00F72A1E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10A7-B9D6-44AA-815D-F948721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">
    <w:name w:val="Цветной список - Акцент 1 Знак"/>
    <w:link w:val="-10"/>
    <w:uiPriority w:val="99"/>
    <w:locked/>
    <w:rsid w:val="00B248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99"/>
    <w:semiHidden/>
    <w:unhideWhenUsed/>
    <w:rsid w:val="00B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4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749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94538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4403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5718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6D43-1857-4684-9553-E78A13A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24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2018-01-22T03:52:00Z</cp:lastPrinted>
  <dcterms:created xsi:type="dcterms:W3CDTF">2017-12-29T03:40:00Z</dcterms:created>
  <dcterms:modified xsi:type="dcterms:W3CDTF">2018-02-08T05:29:00Z</dcterms:modified>
</cp:coreProperties>
</file>