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A0"/>
      </w:tblPr>
      <w:tblGrid>
        <w:gridCol w:w="4678"/>
        <w:gridCol w:w="4678"/>
      </w:tblGrid>
      <w:tr w:rsidR="00C24696" w:rsidRPr="00EF296F" w:rsidTr="002150C0">
        <w:tc>
          <w:tcPr>
            <w:tcW w:w="4678" w:type="dxa"/>
          </w:tcPr>
          <w:p w:rsidR="00C24696" w:rsidRPr="00EF296F" w:rsidRDefault="00C24696" w:rsidP="00922781">
            <w:pPr>
              <w:rPr>
                <w:b/>
              </w:rPr>
            </w:pPr>
          </w:p>
        </w:tc>
        <w:tc>
          <w:tcPr>
            <w:tcW w:w="4678" w:type="dxa"/>
          </w:tcPr>
          <w:p w:rsidR="00C24696" w:rsidRDefault="00C24696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C24696" w:rsidRDefault="00C24696" w:rsidP="00922781">
            <w:pPr>
              <w:rPr>
                <w:b/>
              </w:rPr>
            </w:pPr>
            <w:r>
              <w:rPr>
                <w:b/>
              </w:rPr>
              <w:t xml:space="preserve">Ректор </w:t>
            </w:r>
            <w:r w:rsidRPr="004229B1">
              <w:rPr>
                <w:b/>
              </w:rPr>
              <w:t>ГБОУ ДПО ИГМАПО Минздр</w:t>
            </w:r>
            <w:r w:rsidRPr="004229B1">
              <w:rPr>
                <w:b/>
              </w:rPr>
              <w:t>а</w:t>
            </w:r>
            <w:r w:rsidRPr="004229B1">
              <w:rPr>
                <w:b/>
              </w:rPr>
              <w:t>ва России</w:t>
            </w:r>
          </w:p>
          <w:p w:rsidR="00C24696" w:rsidRDefault="00C24696" w:rsidP="00922781">
            <w:pPr>
              <w:rPr>
                <w:b/>
              </w:rPr>
            </w:pPr>
          </w:p>
          <w:p w:rsidR="00C24696" w:rsidRDefault="00C24696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>Шпрах</w:t>
            </w:r>
          </w:p>
          <w:p w:rsidR="00C24696" w:rsidRPr="00EF296F" w:rsidRDefault="00C24696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  <w:rPr>
          <w:b/>
        </w:rPr>
      </w:pPr>
    </w:p>
    <w:p w:rsidR="00C24696" w:rsidRPr="00EF296F" w:rsidRDefault="00C24696" w:rsidP="000B68EF">
      <w:pPr>
        <w:jc w:val="center"/>
        <w:rPr>
          <w:b/>
        </w:rPr>
      </w:pPr>
    </w:p>
    <w:p w:rsidR="00C24696" w:rsidRPr="00EF296F" w:rsidRDefault="00C24696" w:rsidP="000B68EF">
      <w:pPr>
        <w:jc w:val="center"/>
        <w:rPr>
          <w:b/>
        </w:rPr>
      </w:pPr>
    </w:p>
    <w:p w:rsidR="00C24696" w:rsidRPr="00EF296F" w:rsidRDefault="00C24696" w:rsidP="000B68EF">
      <w:pPr>
        <w:jc w:val="center"/>
        <w:rPr>
          <w:b/>
        </w:rPr>
      </w:pPr>
    </w:p>
    <w:p w:rsidR="00C24696" w:rsidRPr="00EF296F" w:rsidRDefault="00C24696" w:rsidP="000B68EF">
      <w:pPr>
        <w:jc w:val="center"/>
        <w:rPr>
          <w:b/>
        </w:rPr>
      </w:pPr>
    </w:p>
    <w:p w:rsidR="00C24696" w:rsidRPr="00F37583" w:rsidRDefault="00C24696" w:rsidP="000B68EF">
      <w:pPr>
        <w:jc w:val="center"/>
      </w:pPr>
      <w:r w:rsidRPr="00F37583">
        <w:t xml:space="preserve">ДОПОЛНИТЕЛЬНАЯ ПРОФЕССИОНАЛЬНАЯ ОБРАЗОВАТЕЛЬНАЯ </w:t>
      </w:r>
    </w:p>
    <w:p w:rsidR="00C24696" w:rsidRPr="00F37583" w:rsidRDefault="00C24696" w:rsidP="000B68EF">
      <w:pPr>
        <w:jc w:val="center"/>
      </w:pPr>
      <w:r w:rsidRPr="00F37583">
        <w:t xml:space="preserve">ПРОГРАММА ПОВЫШЕНИЯ КВАЛИФИКАЦИИ ВРАЧЕЙ </w:t>
      </w:r>
    </w:p>
    <w:p w:rsidR="00C24696" w:rsidRDefault="00C24696" w:rsidP="003E3516">
      <w:pPr>
        <w:jc w:val="center"/>
        <w:rPr>
          <w:color w:val="000000"/>
          <w:sz w:val="32"/>
          <w:szCs w:val="32"/>
        </w:rPr>
      </w:pPr>
      <w:r w:rsidRPr="00F37583">
        <w:t xml:space="preserve">ПО СПЕЦИАЛЬНОСТИ  </w:t>
      </w:r>
      <w:r w:rsidRPr="00F37583">
        <w:rPr>
          <w:bCs/>
          <w:color w:val="000000"/>
          <w:sz w:val="32"/>
          <w:szCs w:val="32"/>
        </w:rPr>
        <w:t>31.08.12</w:t>
      </w:r>
      <w:r w:rsidRPr="00F37583">
        <w:rPr>
          <w:color w:val="000000"/>
          <w:sz w:val="32"/>
          <w:szCs w:val="32"/>
        </w:rPr>
        <w:t xml:space="preserve">  функциональная </w:t>
      </w:r>
      <w:r>
        <w:rPr>
          <w:color w:val="000000"/>
          <w:sz w:val="32"/>
          <w:szCs w:val="32"/>
        </w:rPr>
        <w:t>д</w:t>
      </w:r>
      <w:r w:rsidRPr="00F37583">
        <w:rPr>
          <w:color w:val="000000"/>
          <w:sz w:val="32"/>
          <w:szCs w:val="32"/>
        </w:rPr>
        <w:t>иагн</w:t>
      </w:r>
      <w:r>
        <w:rPr>
          <w:color w:val="000000"/>
          <w:sz w:val="32"/>
          <w:szCs w:val="32"/>
        </w:rPr>
        <w:t xml:space="preserve">остика </w:t>
      </w:r>
    </w:p>
    <w:p w:rsidR="00C24696" w:rsidRPr="007C4DA2" w:rsidRDefault="00C24696" w:rsidP="003E3516">
      <w:pPr>
        <w:jc w:val="center"/>
        <w:rPr>
          <w:b/>
        </w:rPr>
      </w:pPr>
      <w:r>
        <w:rPr>
          <w:b/>
          <w:bCs/>
          <w:color w:val="000000"/>
          <w:sz w:val="32"/>
          <w:szCs w:val="32"/>
        </w:rPr>
        <w:t>«ЭКГ в неотложной кардиологии</w:t>
      </w:r>
      <w:r w:rsidRPr="007C4DA2">
        <w:rPr>
          <w:b/>
          <w:bCs/>
          <w:color w:val="000000"/>
          <w:sz w:val="32"/>
          <w:szCs w:val="32"/>
        </w:rPr>
        <w:t>»</w:t>
      </w: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-144 </w:t>
      </w:r>
      <w:r w:rsidRPr="00EF296F">
        <w:rPr>
          <w:b/>
        </w:rPr>
        <w:t>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r w:rsidRPr="00EF296F">
        <w:t>Рег. № ______</w:t>
      </w:r>
    </w:p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/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  <w:rPr>
          <w:b/>
        </w:rPr>
      </w:pPr>
      <w:r>
        <w:rPr>
          <w:b/>
        </w:rPr>
        <w:t>Иркутск</w:t>
      </w:r>
    </w:p>
    <w:p w:rsidR="00C24696" w:rsidRPr="00EF296F" w:rsidRDefault="00C24696" w:rsidP="000B68EF">
      <w:pPr>
        <w:jc w:val="center"/>
        <w:rPr>
          <w:b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</w:t>
        </w:r>
        <w:r w:rsidRPr="00EF296F">
          <w:rPr>
            <w:b/>
          </w:rPr>
          <w:t xml:space="preserve"> г</w:t>
        </w:r>
      </w:smartTag>
      <w:r w:rsidRPr="00EF296F">
        <w:rPr>
          <w:b/>
        </w:rPr>
        <w:t>.</w:t>
      </w:r>
    </w:p>
    <w:p w:rsidR="00C24696" w:rsidRPr="00EF296F" w:rsidRDefault="00C24696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t>ОПИСЬ КОМПЛЕКТА ДОКУМЕНТОВ</w:t>
      </w:r>
    </w:p>
    <w:p w:rsidR="00C24696" w:rsidRPr="00EF296F" w:rsidRDefault="00C24696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C24696" w:rsidRDefault="00C24696" w:rsidP="000B68EF">
      <w:pPr>
        <w:jc w:val="center"/>
      </w:pP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</w:p>
    <w:p w:rsidR="00C24696" w:rsidRPr="00EF296F" w:rsidRDefault="00C24696" w:rsidP="000B68EF">
      <w:pPr>
        <w:jc w:val="center"/>
      </w:pPr>
      <w:r>
        <w:t>«ЭКГ в неотложной кардиологии</w:t>
      </w:r>
      <w:r w:rsidRPr="00EF296F">
        <w:t>»</w:t>
      </w:r>
    </w:p>
    <w:p w:rsidR="00C24696" w:rsidRPr="00EF296F" w:rsidRDefault="00C24696" w:rsidP="000B68EF">
      <w:pPr>
        <w:jc w:val="center"/>
      </w:pPr>
    </w:p>
    <w:p w:rsidR="00C24696" w:rsidRPr="00EF296F" w:rsidRDefault="00C24696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05"/>
      </w:tblGrid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r w:rsidRPr="00EF296F">
              <w:t>Титульный лист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r w:rsidRPr="00EF296F">
              <w:t>Лист согласования программы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r w:rsidRPr="00EF296F">
              <w:t>Пояснительная записка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C24696" w:rsidRPr="00EF296F" w:rsidRDefault="00C24696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C24696" w:rsidRPr="00EF296F" w:rsidRDefault="00C24696" w:rsidP="00403695">
            <w:pPr>
              <w:jc w:val="both"/>
            </w:pPr>
            <w:r w:rsidRPr="00EF296F">
              <w:rPr>
                <w:lang w:eastAsia="en-US"/>
              </w:rPr>
              <w:t>Ха</w:t>
            </w:r>
            <w:r>
              <w:rPr>
                <w:lang w:eastAsia="en-US"/>
              </w:rPr>
              <w:t>рактеристика новой квалификации</w:t>
            </w:r>
            <w:r w:rsidRPr="00EF296F">
              <w:rPr>
                <w:lang w:eastAsia="en-US"/>
              </w:rPr>
              <w:t xml:space="preserve"> связанных с ней видов профессиональной деятельности, трудовых функций и (или) уровней квалификации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C24696" w:rsidRPr="00EF296F" w:rsidRDefault="00C24696" w:rsidP="00403695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>Квалификационная характеристика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C24696" w:rsidRPr="00EF296F" w:rsidRDefault="00C24696" w:rsidP="0073517A">
            <w:pPr>
              <w:jc w:val="both"/>
              <w:rPr>
                <w:lang w:eastAsia="en-US"/>
              </w:rPr>
            </w:pPr>
            <w:r w:rsidRPr="00EF296F">
              <w:rPr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lang w:eastAsia="en-US"/>
              </w:rPr>
              <w:t>врача</w:t>
            </w:r>
            <w:r w:rsidRPr="00EF296F">
              <w:rPr>
                <w:lang w:eastAsia="en-US"/>
              </w:rPr>
              <w:t>, подлежащих соверше</w:t>
            </w:r>
            <w:r w:rsidRPr="00EF296F">
              <w:rPr>
                <w:lang w:eastAsia="en-US"/>
              </w:rPr>
              <w:t>н</w:t>
            </w:r>
            <w:r w:rsidRPr="00EF296F">
              <w:rPr>
                <w:lang w:eastAsia="en-US"/>
              </w:rPr>
              <w:t>ствованию</w:t>
            </w:r>
            <w:r>
              <w:rPr>
                <w:lang w:eastAsia="en-US"/>
              </w:rPr>
              <w:t xml:space="preserve"> </w:t>
            </w:r>
            <w:r w:rsidRPr="00EF296F">
              <w:rPr>
                <w:lang w:eastAsia="en-US"/>
              </w:rPr>
              <w:t>в результате освоения дополнительной профессиональной програ</w:t>
            </w:r>
            <w:r w:rsidRPr="00EF296F">
              <w:rPr>
                <w:lang w:eastAsia="en-US"/>
              </w:rPr>
              <w:t>м</w:t>
            </w:r>
            <w:r w:rsidRPr="00EF296F">
              <w:rPr>
                <w:lang w:eastAsia="en-US"/>
              </w:rPr>
              <w:t>мы</w:t>
            </w:r>
            <w:r w:rsidRPr="00C94EB2">
              <w:rPr>
                <w:lang w:eastAsia="en-US"/>
              </w:rPr>
              <w:t>«</w:t>
            </w:r>
            <w:r>
              <w:rPr>
                <w:lang w:eastAsia="en-US"/>
              </w:rPr>
              <w:t>ЭКГ в неотложной кардиологии</w:t>
            </w:r>
            <w:r w:rsidRPr="00C94EB2">
              <w:rPr>
                <w:lang w:eastAsia="en-US"/>
              </w:rPr>
              <w:t>»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24696" w:rsidRPr="00EF296F" w:rsidRDefault="00C24696" w:rsidP="00577292">
            <w:pPr>
              <w:jc w:val="both"/>
              <w:rPr>
                <w:lang w:eastAsia="en-US"/>
              </w:rPr>
            </w:pPr>
            <w:r w:rsidRPr="00C94EB2">
              <w:rPr>
                <w:lang w:eastAsia="en-US"/>
              </w:rPr>
              <w:t>Характеристика новых профе</w:t>
            </w:r>
            <w:r>
              <w:rPr>
                <w:lang w:eastAsia="en-US"/>
              </w:rPr>
              <w:t>ссиональных компетенций врача</w:t>
            </w:r>
            <w:r w:rsidRPr="00C94EB2">
              <w:rPr>
                <w:lang w:eastAsia="en-US"/>
              </w:rPr>
              <w:t>, формирующихся в результате освоения дополнительной профессиональной программы повыш</w:t>
            </w:r>
            <w:r w:rsidRPr="00C94EB2">
              <w:rPr>
                <w:lang w:eastAsia="en-US"/>
              </w:rPr>
              <w:t>е</w:t>
            </w:r>
            <w:r w:rsidRPr="00C94EB2">
              <w:rPr>
                <w:lang w:eastAsia="en-US"/>
              </w:rPr>
              <w:t xml:space="preserve">ния квалификации врачей 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C24696" w:rsidRPr="00EF296F" w:rsidRDefault="00C24696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C24696" w:rsidRPr="00EF296F" w:rsidRDefault="00C24696" w:rsidP="0073517A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144</w:t>
            </w:r>
            <w:r w:rsidRPr="00EF296F">
              <w:t xml:space="preserve"> академ</w:t>
            </w:r>
            <w:r w:rsidRPr="00EF296F">
              <w:t>и</w:t>
            </w:r>
            <w:r w:rsidRPr="00EF296F">
              <w:t>ческих час</w:t>
            </w:r>
            <w:r>
              <w:t>а</w:t>
            </w:r>
            <w:r w:rsidRPr="00EF296F">
              <w:t xml:space="preserve"> «</w:t>
            </w:r>
            <w:r>
              <w:t>ЭКГ в неотложной кардиологии</w:t>
            </w:r>
            <w:r w:rsidRPr="00EF296F">
              <w:t>»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C24696" w:rsidRPr="00EF296F" w:rsidRDefault="00C24696" w:rsidP="0073517A">
            <w:pPr>
              <w:jc w:val="both"/>
            </w:pPr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>
              <w:t>врачей «ЭКГ в неотложной кардиологии</w:t>
            </w:r>
            <w:r w:rsidRPr="00EF296F">
              <w:t>»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7.1.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CC2CF1">
            <w:r>
              <w:t>Модуль 1.</w:t>
            </w:r>
            <w:r>
              <w:rPr>
                <w:lang w:eastAsia="en-US"/>
              </w:rPr>
              <w:t xml:space="preserve"> О</w:t>
            </w:r>
            <w:r w:rsidRPr="0009035D">
              <w:rPr>
                <w:lang w:eastAsia="en-US"/>
              </w:rPr>
              <w:t>сновы клинической электрокардиографии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7.2.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CC2CF1">
            <w:r>
              <w:t>Модуль 2. Внезапная сердечная смерть и нарушения ритма сердца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7.3.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EC2B41">
            <w:r>
              <w:t>Модуль 3.  Блокады и б</w:t>
            </w:r>
            <w:r>
              <w:rPr>
                <w:lang w:eastAsia="en-US"/>
              </w:rPr>
              <w:t xml:space="preserve">радиаритмии 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7.4.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1804FA">
            <w:r>
              <w:t xml:space="preserve">Модуль 4. </w:t>
            </w:r>
            <w:r>
              <w:rPr>
                <w:lang w:eastAsia="en-US"/>
              </w:rPr>
              <w:t>Острый коронарный синдром и инфаркт миокарда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7.5.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8946EA">
            <w:r>
              <w:t xml:space="preserve">Модуль 5. </w:t>
            </w:r>
            <w:r>
              <w:rPr>
                <w:lang w:eastAsia="en-US"/>
              </w:rPr>
              <w:t>Диагностика кардиогенных синкопальных состояний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7.6.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8946EA">
            <w:r>
              <w:t>Модуль 6. Смежные дисциплины</w:t>
            </w:r>
            <w:r>
              <w:rPr>
                <w:lang w:eastAsia="en-US"/>
              </w:rPr>
              <w:t xml:space="preserve"> 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7.9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8946EA">
            <w:r>
              <w:t>Итоговая аттестация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8</w:t>
            </w:r>
            <w:r w:rsidRPr="00EF296F">
              <w:t>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r>
              <w:t>Приложения</w:t>
            </w:r>
          </w:p>
        </w:tc>
      </w:tr>
      <w:tr w:rsidR="00C24696" w:rsidRPr="00EF296F" w:rsidTr="00403695">
        <w:trPr>
          <w:jc w:val="center"/>
        </w:trPr>
        <w:tc>
          <w:tcPr>
            <w:tcW w:w="817" w:type="dxa"/>
            <w:vAlign w:val="center"/>
          </w:tcPr>
          <w:p w:rsidR="00C24696" w:rsidRPr="00EF296F" w:rsidRDefault="00C24696" w:rsidP="00403695">
            <w:pPr>
              <w:jc w:val="center"/>
            </w:pPr>
            <w:r>
              <w:t>8</w:t>
            </w:r>
            <w:r w:rsidRPr="00EF296F">
              <w:t>.1.</w:t>
            </w:r>
          </w:p>
        </w:tc>
        <w:tc>
          <w:tcPr>
            <w:tcW w:w="8505" w:type="dxa"/>
            <w:vAlign w:val="center"/>
          </w:tcPr>
          <w:p w:rsidR="00C24696" w:rsidRPr="00EF296F" w:rsidRDefault="00C24696" w:rsidP="00403695">
            <w:r w:rsidRPr="00EF296F">
              <w:t>Кадровое обеспечение образовательного процесса</w:t>
            </w:r>
          </w:p>
        </w:tc>
      </w:tr>
    </w:tbl>
    <w:p w:rsidR="00C24696" w:rsidRPr="00EF296F" w:rsidRDefault="00C24696" w:rsidP="008D7B7B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EF296F">
        <w:rPr>
          <w:b/>
        </w:rPr>
        <w:t>2. ЛИСТ СОГЛАСОВАНИЯ</w:t>
      </w:r>
    </w:p>
    <w:p w:rsidR="00C24696" w:rsidRPr="00EF296F" w:rsidRDefault="00C24696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C24696" w:rsidRPr="00EF296F" w:rsidRDefault="00C24696" w:rsidP="000B68EF">
      <w:pPr>
        <w:jc w:val="center"/>
      </w:pPr>
      <w:r w:rsidRPr="00EF296F">
        <w:t xml:space="preserve">повышения квалификации врачей со сроком освоения </w:t>
      </w:r>
      <w:r>
        <w:t xml:space="preserve">144 </w:t>
      </w:r>
      <w:r w:rsidRPr="00EF296F">
        <w:t>академических час</w:t>
      </w:r>
      <w:r>
        <w:t>а</w:t>
      </w:r>
    </w:p>
    <w:p w:rsidR="00C24696" w:rsidRPr="00EF296F" w:rsidRDefault="00C24696" w:rsidP="000B68EF">
      <w:pPr>
        <w:jc w:val="center"/>
      </w:pPr>
      <w:r w:rsidRPr="00EF296F">
        <w:t xml:space="preserve"> «</w:t>
      </w:r>
      <w:r>
        <w:t>ЭКГ в неотложной кардиологии</w:t>
      </w:r>
      <w:r w:rsidRPr="00EF296F">
        <w:t>»</w:t>
      </w:r>
    </w:p>
    <w:p w:rsidR="00C24696" w:rsidRPr="00EF296F" w:rsidRDefault="00C24696" w:rsidP="000B68EF">
      <w:pPr>
        <w:jc w:val="center"/>
      </w:pPr>
    </w:p>
    <w:p w:rsidR="00C24696" w:rsidRPr="00EF296F" w:rsidRDefault="00C24696" w:rsidP="000B68EF"/>
    <w:tbl>
      <w:tblPr>
        <w:tblW w:w="9384" w:type="dxa"/>
        <w:tblLayout w:type="fixed"/>
        <w:tblLook w:val="00A0"/>
      </w:tblPr>
      <w:tblGrid>
        <w:gridCol w:w="4423"/>
        <w:gridCol w:w="4961"/>
      </w:tblGrid>
      <w:tr w:rsidR="00C24696" w:rsidRPr="00EF296F" w:rsidTr="002150C0">
        <w:tc>
          <w:tcPr>
            <w:tcW w:w="4423" w:type="dxa"/>
            <w:tcMar>
              <w:left w:w="28" w:type="dxa"/>
              <w:right w:w="28" w:type="dxa"/>
            </w:tcMar>
          </w:tcPr>
          <w:p w:rsidR="00C24696" w:rsidRPr="00EF296F" w:rsidRDefault="00C24696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</w:tcPr>
          <w:p w:rsidR="00C24696" w:rsidRPr="00EF296F" w:rsidRDefault="00C24696" w:rsidP="00403695">
            <w:pPr>
              <w:jc w:val="both"/>
            </w:pPr>
          </w:p>
        </w:tc>
      </w:tr>
      <w:tr w:rsidR="00C24696" w:rsidRPr="00EF296F" w:rsidTr="002150C0">
        <w:tc>
          <w:tcPr>
            <w:tcW w:w="4423" w:type="dxa"/>
            <w:tcMar>
              <w:left w:w="28" w:type="dxa"/>
              <w:right w:w="28" w:type="dxa"/>
            </w:tcMar>
          </w:tcPr>
          <w:p w:rsidR="00C24696" w:rsidRPr="00EF296F" w:rsidRDefault="00C24696" w:rsidP="00403695">
            <w:pPr>
              <w:jc w:val="both"/>
            </w:pPr>
          </w:p>
        </w:tc>
        <w:tc>
          <w:tcPr>
            <w:tcW w:w="4961" w:type="dxa"/>
          </w:tcPr>
          <w:p w:rsidR="00C24696" w:rsidRPr="00EF296F" w:rsidRDefault="00C24696" w:rsidP="00403695">
            <w:pPr>
              <w:jc w:val="both"/>
            </w:pPr>
          </w:p>
        </w:tc>
      </w:tr>
      <w:tr w:rsidR="00C24696" w:rsidRPr="00EF296F" w:rsidTr="002150C0">
        <w:tc>
          <w:tcPr>
            <w:tcW w:w="4423" w:type="dxa"/>
            <w:tcMar>
              <w:left w:w="28" w:type="dxa"/>
              <w:right w:w="28" w:type="dxa"/>
            </w:tcMar>
          </w:tcPr>
          <w:p w:rsidR="00C24696" w:rsidRPr="00EF296F" w:rsidRDefault="00C24696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</w:tcPr>
          <w:p w:rsidR="00C24696" w:rsidRPr="00EF296F" w:rsidRDefault="00C24696" w:rsidP="00403695">
            <w:pPr>
              <w:jc w:val="both"/>
            </w:pPr>
            <w:r>
              <w:t>_______________ С.М. Горбачева</w:t>
            </w:r>
          </w:p>
        </w:tc>
      </w:tr>
      <w:tr w:rsidR="00C24696" w:rsidRPr="00EF296F" w:rsidTr="002150C0">
        <w:tc>
          <w:tcPr>
            <w:tcW w:w="4423" w:type="dxa"/>
            <w:tcMar>
              <w:left w:w="28" w:type="dxa"/>
              <w:right w:w="28" w:type="dxa"/>
            </w:tcMar>
          </w:tcPr>
          <w:p w:rsidR="00C24696" w:rsidRPr="00EF296F" w:rsidRDefault="00C24696" w:rsidP="00403695">
            <w:pPr>
              <w:jc w:val="both"/>
            </w:pPr>
          </w:p>
        </w:tc>
        <w:tc>
          <w:tcPr>
            <w:tcW w:w="4961" w:type="dxa"/>
          </w:tcPr>
          <w:p w:rsidR="00C24696" w:rsidRPr="00EF296F" w:rsidRDefault="00C24696" w:rsidP="00403695">
            <w:pPr>
              <w:jc w:val="both"/>
            </w:pPr>
          </w:p>
        </w:tc>
      </w:tr>
      <w:tr w:rsidR="00C24696" w:rsidRPr="00EF296F" w:rsidTr="002150C0">
        <w:tc>
          <w:tcPr>
            <w:tcW w:w="4423" w:type="dxa"/>
            <w:tcMar>
              <w:left w:w="28" w:type="dxa"/>
              <w:right w:w="28" w:type="dxa"/>
            </w:tcMar>
          </w:tcPr>
          <w:p w:rsidR="00C24696" w:rsidRPr="00EF296F" w:rsidRDefault="00C24696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</w:tcPr>
          <w:p w:rsidR="00C24696" w:rsidRPr="00EF296F" w:rsidRDefault="00C24696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C24696" w:rsidRPr="00EF296F" w:rsidRDefault="00C24696" w:rsidP="000B68EF">
      <w:pPr>
        <w:jc w:val="both"/>
      </w:pPr>
    </w:p>
    <w:p w:rsidR="00C24696" w:rsidRPr="00EF296F" w:rsidRDefault="00C24696" w:rsidP="00A02C82">
      <w:pPr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>повышения квалификации врачей со ср</w:t>
      </w:r>
      <w:r w:rsidRPr="00EF296F">
        <w:t>о</w:t>
      </w:r>
      <w:r w:rsidRPr="00EF296F">
        <w:t xml:space="preserve">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«</w:t>
      </w:r>
      <w:r>
        <w:t>ЭКГ в неотложной кардиологии</w:t>
      </w:r>
      <w:r w:rsidRPr="00EF296F">
        <w:t>»</w:t>
      </w:r>
      <w:r>
        <w:t xml:space="preserve"> разработана с</w:t>
      </w:r>
      <w:r>
        <w:t>о</w:t>
      </w:r>
      <w:r>
        <w:t>трудниками кафедры функциональной и ультразвуковой диагностики терапевтического факультета ГБОУ ДПО ИГМАПО Минздрава России.</w:t>
      </w:r>
    </w:p>
    <w:p w:rsidR="00C24696" w:rsidRPr="00EF296F" w:rsidRDefault="00C24696" w:rsidP="000B68EF">
      <w:pPr>
        <w:jc w:val="center"/>
      </w:pPr>
    </w:p>
    <w:p w:rsidR="00C24696" w:rsidRPr="009F1F0D" w:rsidRDefault="00C24696" w:rsidP="000B68EF">
      <w:pPr>
        <w:jc w:val="center"/>
        <w:rPr>
          <w:b/>
          <w:szCs w:val="28"/>
        </w:rPr>
      </w:pPr>
      <w:r w:rsidRPr="009F1F0D">
        <w:rPr>
          <w:b/>
          <w:szCs w:val="28"/>
        </w:rPr>
        <w:t>3. ПОЯСНИТЕЛЬНАЯ ЗАПИСКА</w:t>
      </w:r>
    </w:p>
    <w:p w:rsidR="00C24696" w:rsidRPr="00EF296F" w:rsidRDefault="00C24696" w:rsidP="000B68EF">
      <w:pPr>
        <w:jc w:val="both"/>
        <w:rPr>
          <w:b/>
        </w:rPr>
      </w:pPr>
    </w:p>
    <w:p w:rsidR="00C24696" w:rsidRPr="00EF296F" w:rsidRDefault="00C24696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511174">
        <w:t xml:space="preserve"> </w:t>
      </w:r>
      <w:r w:rsidRPr="00EF296F">
        <w:t>повышения квал</w:t>
      </w:r>
      <w:r w:rsidRPr="00EF296F">
        <w:t>и</w:t>
      </w:r>
      <w:r w:rsidRPr="00EF296F">
        <w:t xml:space="preserve">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«</w:t>
      </w:r>
      <w:r>
        <w:t>ЭКГ</w:t>
      </w:r>
      <w:bookmarkStart w:id="0" w:name="_GoBack"/>
      <w:bookmarkEnd w:id="0"/>
      <w:r w:rsidRPr="00511174">
        <w:t xml:space="preserve"> </w:t>
      </w:r>
      <w:r>
        <w:t>в неотложной карди</w:t>
      </w:r>
      <w:r>
        <w:t>о</w:t>
      </w:r>
      <w:r>
        <w:t>логии</w:t>
      </w:r>
      <w:r w:rsidRPr="00EF296F">
        <w:t>»</w:t>
      </w:r>
    </w:p>
    <w:p w:rsidR="00C24696" w:rsidRPr="00EF296F" w:rsidRDefault="00C24696" w:rsidP="000B68EF">
      <w:pPr>
        <w:rPr>
          <w:b/>
        </w:rPr>
      </w:pPr>
    </w:p>
    <w:p w:rsidR="00C24696" w:rsidRPr="00EF296F" w:rsidRDefault="00C24696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>
        <w:t xml:space="preserve">-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врача,</w:t>
      </w:r>
      <w:r w:rsidRPr="00EF296F">
        <w:t xml:space="preserve"> необходимых для профессиональной деятельности в рамках имеющейся квалификации</w:t>
      </w:r>
      <w:r>
        <w:t xml:space="preserve">, </w:t>
      </w:r>
      <w:r w:rsidRPr="002625CF">
        <w:rPr>
          <w:bCs/>
        </w:rPr>
        <w:t>углубление те</w:t>
      </w:r>
      <w:r w:rsidRPr="002625CF">
        <w:rPr>
          <w:bCs/>
        </w:rPr>
        <w:t>о</w:t>
      </w:r>
      <w:r w:rsidRPr="002625CF">
        <w:rPr>
          <w:bCs/>
        </w:rPr>
        <w:t>ретических знаний</w:t>
      </w:r>
      <w:r w:rsidRPr="002625CF">
        <w:t xml:space="preserve">  и получение практических навыков по  </w:t>
      </w:r>
      <w:r>
        <w:t>клинической электрокарди</w:t>
      </w:r>
      <w:r>
        <w:t>о</w:t>
      </w:r>
      <w:r>
        <w:t>графии</w:t>
      </w:r>
      <w:r w:rsidRPr="00511174">
        <w:t xml:space="preserve"> при острой сердечно</w:t>
      </w:r>
      <w:r>
        <w:t xml:space="preserve"> </w:t>
      </w:r>
      <w:r w:rsidRPr="00511174">
        <w:t>-</w:t>
      </w:r>
      <w:r>
        <w:t xml:space="preserve"> </w:t>
      </w:r>
      <w:r w:rsidRPr="00511174">
        <w:t>сосудистой патологии</w:t>
      </w:r>
      <w:r w:rsidRPr="00EF296F">
        <w:t>.</w:t>
      </w:r>
    </w:p>
    <w:p w:rsidR="00C24696" w:rsidRPr="00EF296F" w:rsidRDefault="00C24696" w:rsidP="000B68EF">
      <w:pPr>
        <w:tabs>
          <w:tab w:val="left" w:pos="709"/>
        </w:tabs>
        <w:jc w:val="both"/>
        <w:rPr>
          <w:b/>
        </w:rPr>
      </w:pPr>
    </w:p>
    <w:p w:rsidR="00C24696" w:rsidRPr="00EF296F" w:rsidRDefault="00C24696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C24696" w:rsidRDefault="00C24696" w:rsidP="00E2707B">
      <w:pPr>
        <w:pStyle w:val="22"/>
        <w:numPr>
          <w:ilvl w:val="0"/>
          <w:numId w:val="6"/>
        </w:numPr>
        <w:ind w:left="1066" w:hanging="357"/>
      </w:pPr>
      <w:r>
        <w:t xml:space="preserve">Совершенствования </w:t>
      </w:r>
      <w:r w:rsidRPr="008F48C5">
        <w:t>базовых, фундамента</w:t>
      </w:r>
      <w:r>
        <w:t>льных медицинских знаний врача – специалиста по основной и смежным специальностям.</w:t>
      </w:r>
    </w:p>
    <w:p w:rsidR="00C24696" w:rsidRDefault="00C24696" w:rsidP="00E2707B">
      <w:pPr>
        <w:pStyle w:val="22"/>
        <w:numPr>
          <w:ilvl w:val="0"/>
          <w:numId w:val="6"/>
        </w:numPr>
        <w:ind w:left="1066" w:hanging="357"/>
      </w:pPr>
      <w:r w:rsidRPr="00EF296F">
        <w:t>Совершенствование</w:t>
      </w:r>
      <w:r>
        <w:t xml:space="preserve"> </w:t>
      </w:r>
      <w:r w:rsidRPr="00A02C82">
        <w:t>и углубление общих и специальных профессиональных знаний</w:t>
      </w:r>
      <w:r w:rsidRPr="00EF296F">
        <w:t xml:space="preserve"> </w:t>
      </w:r>
      <w:r>
        <w:t>в освоении ЭКГ - диагностики неотложных состояний в кардиологии.</w:t>
      </w:r>
    </w:p>
    <w:p w:rsidR="00C24696" w:rsidRDefault="00C24696" w:rsidP="00EF6601">
      <w:pPr>
        <w:pStyle w:val="22"/>
        <w:numPr>
          <w:ilvl w:val="0"/>
          <w:numId w:val="6"/>
        </w:numPr>
        <w:ind w:left="1066" w:hanging="357"/>
      </w:pPr>
      <w:r w:rsidRPr="00EF296F">
        <w:t>Формирование профессиональн</w:t>
      </w:r>
      <w:r>
        <w:t>ых</w:t>
      </w:r>
      <w:r w:rsidRPr="00EF296F">
        <w:t xml:space="preserve"> компетенци</w:t>
      </w:r>
      <w:r>
        <w:t>й</w:t>
      </w:r>
      <w:r w:rsidRPr="00EF296F">
        <w:t xml:space="preserve"> и практических навыков при оказании неотложной помощи</w:t>
      </w:r>
      <w:r>
        <w:t>.</w:t>
      </w:r>
    </w:p>
    <w:p w:rsidR="00C24696" w:rsidRDefault="00C24696" w:rsidP="00EF6601">
      <w:pPr>
        <w:pStyle w:val="22"/>
        <w:numPr>
          <w:ilvl w:val="0"/>
          <w:numId w:val="6"/>
        </w:numPr>
        <w:ind w:left="1066" w:hanging="357"/>
      </w:pPr>
      <w:r w:rsidRPr="007E54A4">
        <w:t>Предсертификационная</w:t>
      </w:r>
      <w:r>
        <w:t xml:space="preserve"> </w:t>
      </w:r>
      <w:r w:rsidRPr="007E54A4">
        <w:t xml:space="preserve">подготовка к сдаче квалификационного экзамена </w:t>
      </w:r>
      <w:r>
        <w:t>врача - специалиста</w:t>
      </w:r>
      <w:r w:rsidRPr="007E54A4">
        <w:t xml:space="preserve"> для п</w:t>
      </w:r>
      <w:r>
        <w:t>родления  сертификата  по специальности функциональная диагностика.</w:t>
      </w:r>
    </w:p>
    <w:p w:rsidR="00C24696" w:rsidRPr="007E54A4" w:rsidRDefault="00C24696" w:rsidP="003526AF">
      <w:pPr>
        <w:tabs>
          <w:tab w:val="left" w:pos="1134"/>
        </w:tabs>
        <w:jc w:val="both"/>
      </w:pPr>
    </w:p>
    <w:p w:rsidR="00C24696" w:rsidRPr="00EF296F" w:rsidRDefault="00C24696" w:rsidP="000B68EF">
      <w:pPr>
        <w:jc w:val="both"/>
      </w:pPr>
    </w:p>
    <w:p w:rsidR="00C24696" w:rsidRPr="00EF296F" w:rsidRDefault="00C24696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>
        <w:t xml:space="preserve"> функциональной диагностики,   кардиологи, т</w:t>
      </w:r>
      <w:r>
        <w:t>е</w:t>
      </w:r>
      <w:r>
        <w:t xml:space="preserve">рапевты, </w:t>
      </w:r>
      <w:r w:rsidRPr="00EF296F">
        <w:t xml:space="preserve"> врачи</w:t>
      </w:r>
      <w:r>
        <w:t xml:space="preserve"> общей практики.</w:t>
      </w:r>
    </w:p>
    <w:p w:rsidR="00C24696" w:rsidRPr="00EF296F" w:rsidRDefault="00C24696" w:rsidP="000B68EF">
      <w:pPr>
        <w:tabs>
          <w:tab w:val="left" w:pos="709"/>
        </w:tabs>
        <w:jc w:val="both"/>
      </w:pPr>
    </w:p>
    <w:p w:rsidR="00C24696" w:rsidRDefault="00C24696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C24696" w:rsidRPr="00EF296F" w:rsidRDefault="00C24696" w:rsidP="006B112A">
      <w:pPr>
        <w:tabs>
          <w:tab w:val="left" w:pos="567"/>
        </w:tabs>
        <w:jc w:val="both"/>
        <w:rPr>
          <w:b/>
        </w:rPr>
      </w:pPr>
      <w:r w:rsidRPr="00FB3A2A">
        <w:t xml:space="preserve">СогласноФЗ от 21 ноября </w:t>
      </w:r>
      <w:smartTag w:uri="urn:schemas-microsoft-com:office:smarttags" w:element="metricconverter">
        <w:smartTagPr>
          <w:attr w:name="ProductID" w:val="2011 г"/>
        </w:smartTagPr>
        <w:r w:rsidRPr="00FB3A2A">
          <w:t>2011 г</w:t>
        </w:r>
      </w:smartTag>
      <w:r w:rsidRPr="00FB3A2A">
        <w:t>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</w:t>
      </w:r>
      <w:r>
        <w:t>а</w:t>
      </w:r>
      <w:r>
        <w:t>ции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 профессиональной компетенции и квалификации </w:t>
      </w:r>
      <w:r>
        <w:t>врача - специалиста опред</w:t>
      </w:r>
      <w:r>
        <w:t>е</w:t>
      </w:r>
      <w:r>
        <w:t>ляют необходимость</w:t>
      </w:r>
      <w:r w:rsidRPr="003628C7">
        <w:t xml:space="preserve"> специальной подготовки</w:t>
      </w:r>
      <w:r>
        <w:t>, обеспечивающей применение</w:t>
      </w:r>
      <w:r w:rsidRPr="00EF296F">
        <w:t xml:space="preserve"> </w:t>
      </w:r>
      <w:r>
        <w:t>современных знаний по клинической электрокардиографии для диагностики, дифференциальной диа</w:t>
      </w:r>
      <w:r>
        <w:t>г</w:t>
      </w:r>
      <w:r>
        <w:t xml:space="preserve">ностики и </w:t>
      </w:r>
      <w:r w:rsidRPr="00EF296F">
        <w:t>лечения</w:t>
      </w:r>
      <w:r>
        <w:t xml:space="preserve"> неотложных состояний в кардиологии. </w:t>
      </w:r>
    </w:p>
    <w:p w:rsidR="00C24696" w:rsidRPr="00CD1A5D" w:rsidRDefault="00C24696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>
        <w:rPr>
          <w:b/>
        </w:rPr>
        <w:t xml:space="preserve">144 </w:t>
      </w:r>
      <w:r>
        <w:t xml:space="preserve">аудиторных </w:t>
      </w:r>
      <w:r w:rsidRPr="00EF296F">
        <w:t>час</w:t>
      </w:r>
      <w:r>
        <w:t>ов</w:t>
      </w:r>
      <w:r w:rsidRPr="00EF296F">
        <w:t xml:space="preserve"> трудоемкости, в том числе </w:t>
      </w:r>
      <w:r>
        <w:rPr>
          <w:b/>
        </w:rPr>
        <w:t xml:space="preserve">144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C24696" w:rsidRPr="00EF296F" w:rsidRDefault="00C24696" w:rsidP="00CD1A5D">
      <w:pPr>
        <w:tabs>
          <w:tab w:val="left" w:pos="567"/>
        </w:tabs>
        <w:jc w:val="both"/>
        <w:rPr>
          <w:b/>
        </w:rPr>
      </w:pPr>
    </w:p>
    <w:p w:rsidR="00C24696" w:rsidRPr="005A5B13" w:rsidRDefault="00C24696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5A5B13">
        <w:rPr>
          <w:b/>
        </w:rPr>
        <w:t>Форма обучения, режим ипродолжительность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6"/>
        <w:gridCol w:w="1860"/>
        <w:gridCol w:w="1521"/>
        <w:gridCol w:w="2317"/>
      </w:tblGrid>
      <w:tr w:rsidR="00C24696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</w:tcPr>
          <w:p w:rsidR="00C24696" w:rsidRPr="005A5B13" w:rsidRDefault="00C24696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br w:type="page"/>
            </w:r>
            <w:r w:rsidRPr="005A5B13">
              <w:rPr>
                <w:b/>
              </w:rPr>
              <w:t>График обучения</w:t>
            </w:r>
          </w:p>
          <w:p w:rsidR="00C24696" w:rsidRPr="005A5B13" w:rsidRDefault="00C24696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C24696" w:rsidRPr="005A5B13" w:rsidRDefault="00C24696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C24696" w:rsidRPr="005A5B13" w:rsidRDefault="00C24696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C24696" w:rsidRPr="005A5B13" w:rsidRDefault="00C24696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C24696" w:rsidRPr="005A5B13" w:rsidRDefault="00C24696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C24696" w:rsidRPr="005A5B13" w:rsidRDefault="00C24696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C24696" w:rsidRPr="005A5B13" w:rsidRDefault="00C24696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</w:t>
            </w:r>
            <w:r w:rsidRPr="005A5B13">
              <w:rPr>
                <w:b/>
              </w:rPr>
              <w:t>и</w:t>
            </w:r>
            <w:r w:rsidRPr="005A5B13">
              <w:rPr>
                <w:b/>
              </w:rPr>
              <w:t>тельность програ</w:t>
            </w:r>
            <w:r w:rsidRPr="005A5B13">
              <w:rPr>
                <w:b/>
              </w:rPr>
              <w:t>м</w:t>
            </w:r>
            <w:r w:rsidRPr="005A5B13">
              <w:rPr>
                <w:b/>
              </w:rPr>
              <w:t>мы, месяцев (дней, недель)</w:t>
            </w:r>
          </w:p>
        </w:tc>
      </w:tr>
      <w:tr w:rsidR="00C24696" w:rsidRPr="00EF296F" w:rsidTr="00225D1A">
        <w:trPr>
          <w:jc w:val="center"/>
        </w:trPr>
        <w:tc>
          <w:tcPr>
            <w:tcW w:w="3756" w:type="dxa"/>
          </w:tcPr>
          <w:p w:rsidR="00C24696" w:rsidRPr="005A5B13" w:rsidRDefault="00C24696" w:rsidP="00403695">
            <w:pPr>
              <w:tabs>
                <w:tab w:val="left" w:pos="1276"/>
              </w:tabs>
              <w:jc w:val="both"/>
            </w:pPr>
            <w:r w:rsidRPr="005A5B13">
              <w:t>с отрывом от работы (очная)</w:t>
            </w:r>
          </w:p>
        </w:tc>
        <w:tc>
          <w:tcPr>
            <w:tcW w:w="1860" w:type="dxa"/>
          </w:tcPr>
          <w:p w:rsidR="00C24696" w:rsidRPr="00BD6708" w:rsidRDefault="00C24696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</w:tcPr>
          <w:p w:rsidR="00C24696" w:rsidRPr="00BD6708" w:rsidRDefault="00C24696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2317" w:type="dxa"/>
          </w:tcPr>
          <w:p w:rsidR="00C24696" w:rsidRPr="00BD6708" w:rsidRDefault="00C24696" w:rsidP="0022252A">
            <w:pPr>
              <w:tabs>
                <w:tab w:val="left" w:pos="1276"/>
              </w:tabs>
              <w:jc w:val="center"/>
            </w:pPr>
            <w:r w:rsidRPr="00BD6708">
              <w:t>1 месяц</w:t>
            </w:r>
          </w:p>
          <w:p w:rsidR="00C24696" w:rsidRPr="00BD6708" w:rsidRDefault="00C24696" w:rsidP="005A5B13">
            <w:pPr>
              <w:tabs>
                <w:tab w:val="left" w:pos="1276"/>
              </w:tabs>
              <w:jc w:val="center"/>
            </w:pPr>
            <w:r w:rsidRPr="00BD6708">
              <w:t>(24 дня, 4 недели)</w:t>
            </w:r>
          </w:p>
        </w:tc>
      </w:tr>
    </w:tbl>
    <w:p w:rsidR="00C24696" w:rsidRPr="00EF296F" w:rsidRDefault="00C24696" w:rsidP="000B68EF">
      <w:pPr>
        <w:tabs>
          <w:tab w:val="left" w:pos="1276"/>
        </w:tabs>
        <w:jc w:val="both"/>
      </w:pPr>
    </w:p>
    <w:p w:rsidR="00C24696" w:rsidRPr="00EE1F81" w:rsidRDefault="00C24696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>Документ, выдаваемый после завершения обучения - Удостоверение о пов</w:t>
      </w:r>
      <w:r w:rsidRPr="00EE1F81">
        <w:rPr>
          <w:b/>
        </w:rPr>
        <w:t>ы</w:t>
      </w:r>
      <w:r w:rsidRPr="00EE1F81">
        <w:rPr>
          <w:b/>
        </w:rPr>
        <w:t>шении квалификации.</w:t>
      </w:r>
    </w:p>
    <w:p w:rsidR="00C24696" w:rsidRPr="00EF296F" w:rsidRDefault="00C24696" w:rsidP="000B68EF">
      <w:pPr>
        <w:tabs>
          <w:tab w:val="left" w:pos="709"/>
        </w:tabs>
        <w:jc w:val="both"/>
        <w:rPr>
          <w:b/>
        </w:rPr>
      </w:pPr>
    </w:p>
    <w:p w:rsidR="00C24696" w:rsidRPr="00CD1A5D" w:rsidRDefault="00C24696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C24696" w:rsidRDefault="00C24696" w:rsidP="00506618">
      <w:pPr>
        <w:pStyle w:val="ListParagraph"/>
        <w:rPr>
          <w:shd w:val="clear" w:color="auto" w:fill="FFFFFF"/>
        </w:rPr>
      </w:pPr>
    </w:p>
    <w:p w:rsidR="00C24696" w:rsidRPr="00506618" w:rsidRDefault="00C24696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C24696" w:rsidRPr="00844819" w:rsidRDefault="00C24696" w:rsidP="00844819">
      <w:pPr>
        <w:contextualSpacing/>
        <w:jc w:val="both"/>
        <w:rPr>
          <w:sz w:val="28"/>
          <w:szCs w:val="28"/>
        </w:rPr>
      </w:pPr>
      <w:r>
        <w:t>7.1.1.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Российской Федерации"</w:t>
      </w:r>
      <w:r>
        <w:t>.</w:t>
      </w:r>
    </w:p>
    <w:p w:rsidR="00C24696" w:rsidRPr="003650FA" w:rsidRDefault="00C24696" w:rsidP="003650FA">
      <w:pPr>
        <w:tabs>
          <w:tab w:val="left" w:pos="709"/>
        </w:tabs>
        <w:jc w:val="both"/>
      </w:pPr>
      <w:r w:rsidRPr="003650FA">
        <w:t xml:space="preserve">7.1.2.Приказ Минздрава России </w:t>
      </w:r>
      <w:r>
        <w:t>от</w:t>
      </w:r>
      <w:r w:rsidRPr="008D7B7B">
        <w:rPr>
          <w:bCs/>
          <w:iCs/>
        </w:rPr>
        <w:t>30.11.1993</w:t>
      </w:r>
      <w:r>
        <w:rPr>
          <w:bCs/>
          <w:iCs/>
        </w:rPr>
        <w:t xml:space="preserve"> г.</w:t>
      </w:r>
      <w:r w:rsidRPr="008D7B7B">
        <w:rPr>
          <w:bCs/>
          <w:iCs/>
        </w:rPr>
        <w:t xml:space="preserve"> №283    «О совершенствовании службы    функциональной диагностики  в   учреждениях здравоохранения      Российской Федер</w:t>
      </w:r>
      <w:r w:rsidRPr="008D7B7B">
        <w:rPr>
          <w:bCs/>
          <w:iCs/>
        </w:rPr>
        <w:t>а</w:t>
      </w:r>
      <w:r w:rsidRPr="008D7B7B">
        <w:rPr>
          <w:bCs/>
          <w:iCs/>
        </w:rPr>
        <w:t>ции»</w:t>
      </w:r>
      <w:r>
        <w:rPr>
          <w:bCs/>
          <w:iCs/>
        </w:rPr>
        <w:t>.</w:t>
      </w:r>
    </w:p>
    <w:p w:rsidR="00C24696" w:rsidRPr="001B1E7D" w:rsidRDefault="00C24696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>Приказ Минздрава России от 08.10.2015 N 707н "Об утверждении Квалификацио</w:t>
      </w:r>
      <w:r w:rsidRPr="001B1E7D">
        <w:rPr>
          <w:bCs/>
        </w:rPr>
        <w:t>н</w:t>
      </w:r>
      <w:r w:rsidRPr="001B1E7D">
        <w:rPr>
          <w:bCs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>
        <w:rPr>
          <w:bCs/>
        </w:rPr>
        <w:t>.</w:t>
      </w:r>
    </w:p>
    <w:p w:rsidR="00C24696" w:rsidRPr="001B1E7D" w:rsidRDefault="00C24696" w:rsidP="001B1E7D">
      <w:pPr>
        <w:contextualSpacing/>
        <w:jc w:val="both"/>
      </w:pPr>
      <w:r w:rsidRPr="001B1E7D">
        <w:t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B1E7D">
        <w:t>о</w:t>
      </w:r>
      <w:r w:rsidRPr="001B1E7D">
        <w:t xml:space="preserve">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C24696" w:rsidRDefault="00C24696" w:rsidP="000B68EF">
      <w:pPr>
        <w:tabs>
          <w:tab w:val="left" w:pos="1276"/>
        </w:tabs>
        <w:jc w:val="both"/>
      </w:pPr>
    </w:p>
    <w:p w:rsidR="00C24696" w:rsidRPr="00506618" w:rsidRDefault="00C24696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C24696" w:rsidRPr="00111E9A" w:rsidRDefault="00C24696" w:rsidP="00111E9A">
      <w:pPr>
        <w:suppressAutoHyphens/>
        <w:jc w:val="both"/>
      </w:pPr>
      <w:r w:rsidRPr="00111E9A">
        <w:t>7.2.1. Инструментальные методы исследования сердечно-сосудистой системы: учеб.пособие для вузов. - М.: ГЭОТАР-Медиа, 2012. - 624 с.: ил.</w:t>
      </w:r>
    </w:p>
    <w:p w:rsidR="00C24696" w:rsidRPr="00111E9A" w:rsidRDefault="00C24696" w:rsidP="00111E9A">
      <w:pPr>
        <w:numPr>
          <w:ilvl w:val="2"/>
          <w:numId w:val="2"/>
        </w:numPr>
        <w:suppressAutoHyphens/>
        <w:ind w:left="0" w:firstLine="0"/>
        <w:jc w:val="both"/>
        <w:rPr>
          <w:bCs/>
        </w:rPr>
      </w:pPr>
      <w:r w:rsidRPr="00111E9A">
        <w:t xml:space="preserve">Кардиология. Национальное руководство. / Под ред. Ю.Н. Беленкова, Р.Г. Оганова. - М.:  ГЭОТАР-Медиа, 2008. - 1232 с. </w:t>
      </w:r>
    </w:p>
    <w:p w:rsidR="00C24696" w:rsidRPr="00111E9A" w:rsidRDefault="00C24696" w:rsidP="00111E9A">
      <w:pPr>
        <w:numPr>
          <w:ilvl w:val="2"/>
          <w:numId w:val="2"/>
        </w:numPr>
        <w:suppressAutoHyphens/>
        <w:ind w:left="0" w:firstLine="0"/>
        <w:jc w:val="both"/>
      </w:pPr>
      <w:r w:rsidRPr="00111E9A">
        <w:rPr>
          <w:bCs/>
        </w:rPr>
        <w:t>Функциональная диагностика в</w:t>
      </w:r>
      <w:r w:rsidRPr="00111E9A">
        <w:t xml:space="preserve"> кардиологии: клиническая интерпретация: учеб. пособие для послевуз. образования врачей/ Ред. Ю.А. Васюк. - М.: Практ. медицина, 2009. - 312 с.</w:t>
      </w:r>
    </w:p>
    <w:p w:rsidR="00C24696" w:rsidRPr="00111E9A" w:rsidRDefault="00C24696" w:rsidP="00405C4C">
      <w:pPr>
        <w:numPr>
          <w:ilvl w:val="2"/>
          <w:numId w:val="2"/>
        </w:numPr>
        <w:ind w:left="0" w:firstLine="0"/>
        <w:jc w:val="both"/>
      </w:pPr>
      <w:r w:rsidRPr="00111E9A">
        <w:t>Исаков И.И. Клиническая электрокардиография. Нарушения сердечного ритма и проводимости: Руководство для врачей/ И.И. Исаков, М.С Кушаковский, Н.Б. Журавлева.  – Л.: Медицина, 1984. – 272 с.</w:t>
      </w:r>
    </w:p>
    <w:p w:rsidR="00C24696" w:rsidRPr="00111E9A" w:rsidRDefault="00C24696" w:rsidP="00E72CB3">
      <w:pPr>
        <w:numPr>
          <w:ilvl w:val="2"/>
          <w:numId w:val="2"/>
        </w:numPr>
        <w:ind w:left="0" w:firstLine="0"/>
        <w:jc w:val="both"/>
      </w:pPr>
      <w:r w:rsidRPr="00111E9A">
        <w:t>Мазур Н.А. Пароксизмальные тахикардии/ Н.А.Мазур.–М.:  Медпрактика, 2005. – 251с</w:t>
      </w:r>
      <w:r>
        <w:t>.</w:t>
      </w:r>
    </w:p>
    <w:p w:rsidR="00C24696" w:rsidRPr="00111E9A" w:rsidRDefault="00C24696" w:rsidP="00B60DB3">
      <w:pPr>
        <w:numPr>
          <w:ilvl w:val="2"/>
          <w:numId w:val="2"/>
        </w:numPr>
        <w:ind w:left="0" w:firstLine="0"/>
        <w:jc w:val="both"/>
      </w:pPr>
      <w:r w:rsidRPr="00111E9A">
        <w:t>Хан М.Г Быстрый анализ ЭКГ/ Пер. с англ. Под ред. Проф. Ю.М.Позднякова. – М.: Издательство БИНОМ, 2009. – 407с</w:t>
      </w:r>
    </w:p>
    <w:p w:rsidR="00C24696" w:rsidRPr="004357C7" w:rsidRDefault="00C24696" w:rsidP="00B60DB3">
      <w:pPr>
        <w:numPr>
          <w:ilvl w:val="2"/>
          <w:numId w:val="2"/>
        </w:numPr>
        <w:suppressAutoHyphens/>
        <w:ind w:left="0" w:firstLine="0"/>
        <w:jc w:val="both"/>
      </w:pPr>
      <w:r w:rsidRPr="00111E9A">
        <w:t>Куприянова А.В. Нормальная электрокардиограмма: метод.</w:t>
      </w:r>
      <w:r>
        <w:t xml:space="preserve"> </w:t>
      </w:r>
      <w:r w:rsidRPr="00111E9A">
        <w:t>рекомендации.-Иркутск: РИО ГБОУ ДПО ИГМАПО, 2013.-32с.</w:t>
      </w:r>
    </w:p>
    <w:p w:rsidR="00C24696" w:rsidRDefault="00C24696" w:rsidP="001072CD">
      <w:pPr>
        <w:numPr>
          <w:ilvl w:val="2"/>
          <w:numId w:val="2"/>
        </w:numPr>
        <w:ind w:left="0" w:firstLine="0"/>
        <w:jc w:val="both"/>
      </w:pPr>
      <w:r w:rsidRPr="008C638D">
        <w:t>Тимофеева Н.И. Диагностика инфаркта миокарда\</w:t>
      </w:r>
      <w:r>
        <w:t xml:space="preserve"> Н. И. Тимофеева. – Иркутск: РИО ГБОУ ДПО ИГМАПО, 2013, - 40с.</w:t>
      </w:r>
    </w:p>
    <w:p w:rsidR="00C24696" w:rsidRDefault="00C24696" w:rsidP="001072CD">
      <w:pPr>
        <w:numPr>
          <w:ilvl w:val="2"/>
          <w:numId w:val="2"/>
        </w:numPr>
        <w:suppressAutoHyphens/>
        <w:ind w:left="0" w:firstLine="0"/>
        <w:jc w:val="both"/>
      </w:pPr>
      <w:r>
        <w:t>Куприянова А.В. Диагностика нарушений проводимости: учебное пособие\А.В. Куприянова – Иркутск: РИО ГБОУ ДПО ИГМАПО, 2015. - 64с.</w:t>
      </w:r>
    </w:p>
    <w:p w:rsidR="00C24696" w:rsidRPr="00111E9A" w:rsidRDefault="00C24696" w:rsidP="001072CD">
      <w:pPr>
        <w:numPr>
          <w:ilvl w:val="2"/>
          <w:numId w:val="2"/>
        </w:numPr>
        <w:suppressAutoHyphens/>
        <w:ind w:left="0" w:firstLine="0"/>
        <w:jc w:val="both"/>
      </w:pPr>
      <w:r>
        <w:t>Тимофеева</w:t>
      </w:r>
      <w:r w:rsidRPr="00AE666B">
        <w:t xml:space="preserve"> </w:t>
      </w:r>
      <w:r>
        <w:t>Н. И., Халиулина</w:t>
      </w:r>
      <w:r w:rsidRPr="00AE666B">
        <w:t xml:space="preserve"> </w:t>
      </w:r>
      <w:r>
        <w:t>О.В.. Диагностика нарушений процессов возбудимости: учебное пособие\ Н. И. Тимофеева, О.В. Халиулина. – Иркутск: РИО ГБОУ ДПО ИГМАПО, 2015. – 76 с.</w:t>
      </w:r>
    </w:p>
    <w:p w:rsidR="00C24696" w:rsidRDefault="00C24696" w:rsidP="004357C7">
      <w:pPr>
        <w:suppressAutoHyphens/>
        <w:ind w:left="360"/>
        <w:jc w:val="both"/>
      </w:pPr>
    </w:p>
    <w:p w:rsidR="00C24696" w:rsidRDefault="00C24696" w:rsidP="00111E9A">
      <w:pPr>
        <w:jc w:val="both"/>
      </w:pPr>
    </w:p>
    <w:p w:rsidR="00C24696" w:rsidRDefault="00C24696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C24696" w:rsidRDefault="00C24696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Pr="00D41EAA">
        <w:rPr>
          <w:bCs/>
          <w:i/>
        </w:rPr>
        <w:t>Интернет-ресурсы:</w:t>
      </w:r>
    </w:p>
    <w:p w:rsidR="00C24696" w:rsidRPr="004C4256" w:rsidRDefault="00C24696" w:rsidP="004C4256">
      <w:pPr>
        <w:jc w:val="both"/>
      </w:pPr>
      <w:r w:rsidRPr="004C4256">
        <w:t>7.3.1. Электронно-информационные ресурсы Научно-медицинской библиотеки ИГМАПО</w:t>
      </w:r>
    </w:p>
    <w:p w:rsidR="00C24696" w:rsidRDefault="00C24696" w:rsidP="004C4256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  <w:rPr>
          <w:bCs/>
        </w:rPr>
      </w:pPr>
      <w:r>
        <w:rPr>
          <w:bCs/>
        </w:rPr>
        <w:t>база данных «Периодика»;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</w:pPr>
      <w:r>
        <w:rPr>
          <w:bCs/>
        </w:rPr>
        <w:t>библиографическая база данных «Труды сотрудников ИГИУВ/ИГМАПО»;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C24696" w:rsidRDefault="00C24696" w:rsidP="004C4256">
      <w:pPr>
        <w:numPr>
          <w:ilvl w:val="0"/>
          <w:numId w:val="9"/>
        </w:numPr>
        <w:suppressAutoHyphens/>
        <w:jc w:val="both"/>
        <w:rPr>
          <w:bCs/>
        </w:rPr>
      </w:pPr>
      <w:r>
        <w:t>Коллекция электронных приложений к печатным изданиям: «Национальным руководствам» и др.</w:t>
      </w:r>
    </w:p>
    <w:p w:rsidR="00C24696" w:rsidRDefault="00C24696" w:rsidP="004C4256">
      <w:pPr>
        <w:ind w:firstLine="709"/>
        <w:jc w:val="both"/>
        <w:rPr>
          <w:bCs/>
        </w:rPr>
      </w:pPr>
    </w:p>
    <w:p w:rsidR="00C24696" w:rsidRDefault="00C24696" w:rsidP="004C4256">
      <w:pPr>
        <w:ind w:firstLine="709"/>
        <w:jc w:val="both"/>
      </w:pPr>
      <w:r>
        <w:rPr>
          <w:bCs/>
        </w:rPr>
        <w:t>Внешние ресурсы (есть Договоры):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  <w:rPr>
          <w:bCs/>
        </w:rPr>
      </w:pPr>
      <w:r>
        <w:t>Электронный библиотечный абонемент ЦНМБ;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  <w:rPr>
          <w:bCs/>
        </w:rPr>
      </w:pPr>
      <w:r>
        <w:rPr>
          <w:bCs/>
        </w:rPr>
        <w:t>МБА с ЦНМБ им. Сеченова;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  <w:rPr>
          <w:bCs/>
        </w:rPr>
      </w:pPr>
      <w:r>
        <w:rPr>
          <w:bCs/>
        </w:rPr>
        <w:t>Доступ к электронным ресурсам Новосибирского гос. мед.ун-та и Красноярского гос. мед. ун-та в рамках Соглашения о сотрудничестве электронных библиотек вузов;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C24696" w:rsidRDefault="00C24696" w:rsidP="004C4256">
      <w:pPr>
        <w:numPr>
          <w:ilvl w:val="0"/>
          <w:numId w:val="8"/>
        </w:numPr>
        <w:suppressAutoHyphens/>
        <w:jc w:val="both"/>
      </w:pPr>
      <w:r>
        <w:rPr>
          <w:bCs/>
        </w:rPr>
        <w:t>Справочно-правовая система «Гарант».</w:t>
      </w:r>
    </w:p>
    <w:p w:rsidR="00C24696" w:rsidRPr="00F134E3" w:rsidRDefault="00C24696" w:rsidP="003B2BD5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Pr="00F134E3">
        <w:t xml:space="preserve">. Сайт ГБОУ ДПО </w:t>
      </w:r>
      <w:r>
        <w:t>ИГМАПО</w:t>
      </w:r>
      <w:r w:rsidRPr="00F134E3">
        <w:t xml:space="preserve"> МЗ РФ</w:t>
      </w:r>
      <w:r>
        <w:t xml:space="preserve"> http://www.</w:t>
      </w:r>
      <w:r>
        <w:rPr>
          <w:lang w:val="en-US"/>
        </w:rPr>
        <w:t>ig</w:t>
      </w:r>
      <w:r w:rsidRPr="00F134E3">
        <w:t>mapo.ru/</w:t>
      </w:r>
    </w:p>
    <w:p w:rsidR="00C24696" w:rsidRDefault="00C24696" w:rsidP="00D6721C">
      <w:pPr>
        <w:widowControl w:val="0"/>
        <w:tabs>
          <w:tab w:val="left" w:pos="708"/>
          <w:tab w:val="right" w:leader="underscore" w:pos="9639"/>
        </w:tabs>
      </w:pPr>
      <w:r>
        <w:t xml:space="preserve">7.3.3.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-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C24696" w:rsidRDefault="00C24696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7.3.4. http://www.univadis.ru – обучающий и новостной сайт</w:t>
      </w:r>
    </w:p>
    <w:p w:rsidR="00C24696" w:rsidRDefault="00C24696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7.3.5. http://www.1med.tv – 1-й медицинский обучающий сайт</w:t>
      </w:r>
    </w:p>
    <w:p w:rsidR="00C24696" w:rsidRDefault="00C24696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7.3.6. http://www.med-edu.ru – обучающий медицинский сайт</w:t>
      </w:r>
    </w:p>
    <w:p w:rsidR="00C24696" w:rsidRDefault="00C24696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C24696" w:rsidRDefault="00C24696" w:rsidP="00F749FD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C24696" w:rsidRPr="002625CF" w:rsidRDefault="00C24696" w:rsidP="00F749FD">
      <w:pPr>
        <w:widowControl w:val="0"/>
        <w:tabs>
          <w:tab w:val="left" w:pos="709"/>
          <w:tab w:val="right" w:leader="underscore" w:pos="9639"/>
        </w:tabs>
        <w:jc w:val="both"/>
      </w:pPr>
      <w:r w:rsidRPr="002625CF">
        <w:rPr>
          <w:lang w:val="en-US"/>
        </w:rPr>
        <w:t>http</w:t>
      </w:r>
      <w:r w:rsidRPr="002625CF">
        <w:t xml:space="preserve">:// </w:t>
      </w:r>
      <w:r w:rsidRPr="002625CF">
        <w:rPr>
          <w:lang w:val="en-US"/>
        </w:rPr>
        <w:t>www</w:t>
      </w:r>
      <w:r w:rsidRPr="002625CF">
        <w:t>.</w:t>
      </w:r>
      <w:r w:rsidRPr="002625CF">
        <w:rPr>
          <w:lang w:val="en-US"/>
        </w:rPr>
        <w:t>student</w:t>
      </w:r>
      <w:r w:rsidRPr="002625CF">
        <w:t>.</w:t>
      </w:r>
      <w:r w:rsidRPr="002625CF">
        <w:rPr>
          <w:lang w:val="en-US"/>
        </w:rPr>
        <w:t>igmapo</w:t>
      </w:r>
      <w:r w:rsidRPr="002625CF">
        <w:t>.</w:t>
      </w:r>
      <w:r w:rsidRPr="002625CF">
        <w:rPr>
          <w:lang w:val="en-US"/>
        </w:rPr>
        <w:t>ru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Нормальная ЭКГ.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Электрическая ось сердца и повороты сердца.</w:t>
      </w:r>
    </w:p>
    <w:p w:rsidR="00C24696" w:rsidRPr="00A8785A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Гипертрофия миокарда.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Диагностика нарушений процессов возбудимости.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Мерцательная аритмия. ЭКГ диагностика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Наджелудочковые блокады.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Желудочковые блокады.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Диагностика инфаркта миокарда.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Диагностика ТЭЛА.</w:t>
      </w:r>
    </w:p>
    <w:p w:rsidR="00C24696" w:rsidRDefault="00C24696" w:rsidP="002625CF">
      <w:pPr>
        <w:numPr>
          <w:ilvl w:val="0"/>
          <w:numId w:val="5"/>
        </w:numPr>
        <w:ind w:left="720"/>
        <w:contextualSpacing/>
        <w:rPr>
          <w:lang w:eastAsia="en-US"/>
        </w:rPr>
      </w:pPr>
      <w:r>
        <w:rPr>
          <w:lang w:eastAsia="en-US"/>
        </w:rPr>
        <w:t>Атлас. Фрагменты холтеровского</w:t>
      </w:r>
      <w:r w:rsidRPr="00511174">
        <w:rPr>
          <w:lang w:eastAsia="en-US"/>
        </w:rPr>
        <w:t xml:space="preserve"> </w:t>
      </w:r>
      <w:r>
        <w:rPr>
          <w:lang w:eastAsia="en-US"/>
        </w:rPr>
        <w:t>мониторирования ЭКГ.</w:t>
      </w:r>
    </w:p>
    <w:p w:rsidR="00C24696" w:rsidRPr="00A8785A" w:rsidRDefault="00C24696" w:rsidP="00D6721C">
      <w:pPr>
        <w:contextualSpacing/>
        <w:rPr>
          <w:lang w:eastAsia="en-US"/>
        </w:rPr>
      </w:pPr>
    </w:p>
    <w:p w:rsidR="00C24696" w:rsidRDefault="00C24696" w:rsidP="003A4144">
      <w:pPr>
        <w:contextualSpacing/>
        <w:rPr>
          <w:lang w:eastAsia="en-US"/>
        </w:rPr>
      </w:pPr>
    </w:p>
    <w:p w:rsidR="00C24696" w:rsidRPr="00041562" w:rsidRDefault="00C24696" w:rsidP="003A414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</w:t>
      </w:r>
      <w:r>
        <w:rPr>
          <w:i/>
        </w:rPr>
        <w:t>ая организацию всех видов дисци</w:t>
      </w:r>
      <w:r w:rsidRPr="00041562">
        <w:rPr>
          <w:i/>
        </w:rPr>
        <w:t>пл</w:t>
      </w:r>
      <w:r w:rsidRPr="00041562">
        <w:rPr>
          <w:i/>
        </w:rPr>
        <w:t>и</w:t>
      </w:r>
      <w:r w:rsidRPr="00041562">
        <w:rPr>
          <w:i/>
        </w:rPr>
        <w:t>нарной подготовки:</w:t>
      </w:r>
    </w:p>
    <w:p w:rsidR="00C24696" w:rsidRDefault="00C24696" w:rsidP="003A4144">
      <w:pPr>
        <w:jc w:val="both"/>
      </w:pPr>
      <w:r w:rsidRPr="00041562">
        <w:t>7.</w:t>
      </w:r>
      <w:r>
        <w:t>5</w:t>
      </w:r>
      <w:r w:rsidRPr="00041562">
        <w:t>.1.г. Иркутск,</w:t>
      </w:r>
      <w:r>
        <w:t xml:space="preserve"> ОГБУЗ Г</w:t>
      </w:r>
      <w:r w:rsidRPr="00041562">
        <w:t xml:space="preserve">ородская </w:t>
      </w:r>
      <w:r>
        <w:t>больница №5</w:t>
      </w:r>
    </w:p>
    <w:p w:rsidR="00C24696" w:rsidRPr="00041562" w:rsidRDefault="00C24696" w:rsidP="003A4144">
      <w:pPr>
        <w:jc w:val="both"/>
      </w:pPr>
      <w:r w:rsidRPr="00041562">
        <w:t>7.5.2.г. Иркутск,</w:t>
      </w:r>
      <w:r>
        <w:t xml:space="preserve"> Иркутский областной клинико-консультативный диагностический центр</w:t>
      </w:r>
      <w:r w:rsidRPr="00041562">
        <w:t>.</w:t>
      </w:r>
    </w:p>
    <w:p w:rsidR="00C24696" w:rsidRPr="00A8785A" w:rsidRDefault="00C24696" w:rsidP="003A4144">
      <w:pPr>
        <w:contextualSpacing/>
        <w:rPr>
          <w:lang w:eastAsia="en-US"/>
        </w:rPr>
      </w:pPr>
    </w:p>
    <w:p w:rsidR="00C24696" w:rsidRDefault="00C24696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C24696" w:rsidRPr="009F1F0D" w:rsidRDefault="00C24696" w:rsidP="00AC1A66">
      <w:pPr>
        <w:pStyle w:val="ListParagraph"/>
        <w:ind w:left="720"/>
        <w:jc w:val="center"/>
        <w:rPr>
          <w:b/>
          <w:lang w:eastAsia="en-US"/>
        </w:rPr>
      </w:pPr>
      <w:r w:rsidRPr="009F1F0D">
        <w:rPr>
          <w:b/>
          <w:lang w:eastAsia="en-US"/>
        </w:rPr>
        <w:t>4. ПЛАНИРУЕМЫЕ РЕЗУЛЬТАТЫ ОБУЧЕНИЯ</w:t>
      </w:r>
    </w:p>
    <w:p w:rsidR="00C24696" w:rsidRPr="00AC1A66" w:rsidRDefault="00C24696" w:rsidP="00AC1A66">
      <w:pPr>
        <w:jc w:val="both"/>
        <w:rPr>
          <w:b/>
          <w:lang w:eastAsia="en-US"/>
        </w:rPr>
      </w:pPr>
      <w:r w:rsidRPr="00AC1A66">
        <w:rPr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C24696" w:rsidRPr="00AC1A66" w:rsidRDefault="00C24696" w:rsidP="00AC1A66">
      <w:pPr>
        <w:jc w:val="both"/>
        <w:rPr>
          <w:lang w:eastAsia="en-US"/>
        </w:rPr>
      </w:pPr>
    </w:p>
    <w:p w:rsidR="00C24696" w:rsidRPr="00AC1A66" w:rsidRDefault="00C24696" w:rsidP="00AC1A66">
      <w:pPr>
        <w:jc w:val="both"/>
        <w:rPr>
          <w:b/>
          <w:lang w:eastAsia="en-US"/>
        </w:rPr>
      </w:pPr>
      <w:r w:rsidRPr="00AC1A66">
        <w:rPr>
          <w:b/>
          <w:lang w:eastAsia="en-US"/>
        </w:rPr>
        <w:t>4.1. Квалификационная х</w:t>
      </w:r>
      <w:r>
        <w:rPr>
          <w:b/>
          <w:lang w:eastAsia="en-US"/>
        </w:rPr>
        <w:t>арактеристика по должности «Врач функциональной диа</w:t>
      </w:r>
      <w:r>
        <w:rPr>
          <w:b/>
          <w:lang w:eastAsia="en-US"/>
        </w:rPr>
        <w:t>г</w:t>
      </w:r>
      <w:r>
        <w:rPr>
          <w:b/>
          <w:lang w:eastAsia="en-US"/>
        </w:rPr>
        <w:t>ностики</w:t>
      </w:r>
      <w:r w:rsidRPr="00AC1A66">
        <w:rPr>
          <w:b/>
          <w:lang w:eastAsia="en-US"/>
        </w:rPr>
        <w:t>»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№ 541н «Об утверждении единого квалификационного справочника должностей руков</w:t>
      </w:r>
      <w:r w:rsidRPr="00AC1A66">
        <w:rPr>
          <w:lang w:eastAsia="en-US"/>
        </w:rPr>
        <w:t>о</w:t>
      </w:r>
      <w:r w:rsidRPr="00AC1A66">
        <w:rPr>
          <w:lang w:eastAsia="en-US"/>
        </w:rPr>
        <w:t>дителей, специалистов и служащих, раздел «Квалификационные характеристики должн</w:t>
      </w:r>
      <w:r w:rsidRPr="00AC1A66">
        <w:rPr>
          <w:lang w:eastAsia="en-US"/>
        </w:rPr>
        <w:t>о</w:t>
      </w:r>
      <w:r w:rsidRPr="00AC1A66">
        <w:rPr>
          <w:lang w:eastAsia="en-US"/>
        </w:rPr>
        <w:t>стей работников в сфере здравоохранения»; Приказ Министерства здравоохранения и с</w:t>
      </w:r>
      <w:r w:rsidRPr="00AC1A66">
        <w:rPr>
          <w:lang w:eastAsia="en-US"/>
        </w:rPr>
        <w:t>о</w:t>
      </w:r>
      <w:r w:rsidRPr="00AC1A66">
        <w:rPr>
          <w:lang w:eastAsia="en-US"/>
        </w:rPr>
        <w:t>циального развития РФ «О номенклатуре специальностей специалистов с высшим и п</w:t>
      </w:r>
      <w:r w:rsidRPr="00AC1A66">
        <w:rPr>
          <w:lang w:eastAsia="en-US"/>
        </w:rPr>
        <w:t>о</w:t>
      </w:r>
      <w:r w:rsidRPr="00AC1A66">
        <w:rPr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</w:t>
      </w:r>
      <w:r w:rsidRPr="00AC1A66">
        <w:rPr>
          <w:lang w:eastAsia="en-US"/>
        </w:rPr>
        <w:t>и</w:t>
      </w:r>
      <w:r w:rsidRPr="00AC1A66">
        <w:rPr>
          <w:lang w:eastAsia="en-US"/>
        </w:rPr>
        <w:t>ческим работникам с высшим образованием по направлению подготовки "Здравоохран</w:t>
      </w:r>
      <w:r w:rsidRPr="00AC1A66">
        <w:rPr>
          <w:lang w:eastAsia="en-US"/>
        </w:rPr>
        <w:t>е</w:t>
      </w:r>
      <w:r w:rsidRPr="00AC1A66">
        <w:rPr>
          <w:lang w:eastAsia="en-US"/>
        </w:rPr>
        <w:t>ние и медицинские науки" (Зарегистрировано в Минюсте России 23.10.2015 N 39438).</w:t>
      </w:r>
    </w:p>
    <w:p w:rsidR="00C24696" w:rsidRPr="00517C71" w:rsidRDefault="00C24696" w:rsidP="00057BA3">
      <w:pPr>
        <w:jc w:val="both"/>
        <w:rPr>
          <w:lang w:eastAsia="en-US"/>
        </w:rPr>
      </w:pPr>
      <w:r w:rsidRPr="00AC1A66">
        <w:rPr>
          <w:b/>
          <w:i/>
          <w:lang w:eastAsia="en-US"/>
        </w:rPr>
        <w:t>Должностные обязанности</w:t>
      </w:r>
      <w:r w:rsidRPr="00AC1A66">
        <w:rPr>
          <w:lang w:eastAsia="en-US"/>
        </w:rPr>
        <w:t xml:space="preserve">. </w:t>
      </w:r>
      <w:r>
        <w:rPr>
          <w:lang w:eastAsia="en-US"/>
        </w:rPr>
        <w:t xml:space="preserve">Терапевт должен уметь </w:t>
      </w:r>
      <w:r>
        <w:rPr>
          <w:rFonts w:ascii="PT Serif" w:hAnsi="PT Serif" w:hint="eastAsia"/>
          <w:color w:val="22272F"/>
          <w:sz w:val="23"/>
          <w:szCs w:val="23"/>
        </w:rPr>
        <w:t>оценить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тяжесть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состояния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больного</w:t>
      </w:r>
      <w:r>
        <w:rPr>
          <w:rFonts w:ascii="PT Serif" w:hAnsi="PT Serif"/>
          <w:color w:val="22272F"/>
          <w:sz w:val="23"/>
          <w:szCs w:val="23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</w:rPr>
        <w:t>принять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необходимые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меры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для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выведения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больного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из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этого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состояния</w:t>
      </w:r>
      <w:r>
        <w:rPr>
          <w:rFonts w:ascii="PT Serif" w:hAnsi="PT Serif"/>
          <w:color w:val="22272F"/>
          <w:sz w:val="23"/>
          <w:szCs w:val="23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</w:rPr>
        <w:t>определить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объем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и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последовательность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реанимационных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мероприятий</w:t>
      </w:r>
      <w:r>
        <w:rPr>
          <w:rFonts w:ascii="PT Serif" w:hAnsi="PT Serif"/>
          <w:color w:val="22272F"/>
          <w:sz w:val="23"/>
          <w:szCs w:val="23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</w:rPr>
        <w:t>оказать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необходимую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срочную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помощь</w:t>
      </w:r>
      <w:r>
        <w:rPr>
          <w:rFonts w:ascii="PT Serif" w:hAnsi="PT Serif"/>
          <w:color w:val="22272F"/>
          <w:sz w:val="23"/>
          <w:szCs w:val="23"/>
        </w:rPr>
        <w:t xml:space="preserve">; - </w:t>
      </w:r>
      <w:r>
        <w:rPr>
          <w:rFonts w:ascii="PT Serif" w:hAnsi="PT Serif" w:hint="eastAsia"/>
          <w:color w:val="22272F"/>
          <w:sz w:val="23"/>
          <w:szCs w:val="23"/>
        </w:rPr>
        <w:t>определить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специальные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методы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исследования</w:t>
      </w:r>
      <w:r>
        <w:rPr>
          <w:rFonts w:ascii="PT Serif" w:hAnsi="PT Serif"/>
          <w:color w:val="22272F"/>
          <w:sz w:val="23"/>
          <w:szCs w:val="23"/>
        </w:rPr>
        <w:t xml:space="preserve"> (</w:t>
      </w:r>
      <w:r>
        <w:rPr>
          <w:rFonts w:ascii="PT Serif" w:hAnsi="PT Serif" w:hint="eastAsia"/>
          <w:color w:val="22272F"/>
          <w:sz w:val="23"/>
          <w:szCs w:val="23"/>
        </w:rPr>
        <w:t>лабораторные</w:t>
      </w:r>
      <w:r>
        <w:rPr>
          <w:rFonts w:ascii="PT Serif" w:hAnsi="PT Serif"/>
          <w:color w:val="22272F"/>
          <w:sz w:val="23"/>
          <w:szCs w:val="23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</w:rPr>
        <w:t>рентгенологические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и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</w:rPr>
        <w:t>фун</w:t>
      </w:r>
      <w:r>
        <w:rPr>
          <w:rFonts w:ascii="PT Serif" w:hAnsi="PT Serif" w:hint="eastAsia"/>
          <w:color w:val="22272F"/>
          <w:sz w:val="23"/>
          <w:szCs w:val="23"/>
        </w:rPr>
        <w:t>к</w:t>
      </w:r>
      <w:r>
        <w:rPr>
          <w:rFonts w:ascii="PT Serif" w:hAnsi="PT Serif" w:hint="eastAsia"/>
          <w:color w:val="22272F"/>
          <w:sz w:val="23"/>
          <w:szCs w:val="23"/>
        </w:rPr>
        <w:t>циональные</w:t>
      </w:r>
      <w:r>
        <w:rPr>
          <w:rFonts w:ascii="PT Serif" w:hAnsi="PT Serif"/>
          <w:color w:val="22272F"/>
          <w:sz w:val="23"/>
          <w:szCs w:val="23"/>
        </w:rPr>
        <w:t>),</w:t>
      </w:r>
      <w:r w:rsidRPr="003A739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оценить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DC37A6">
        <w:rPr>
          <w:rFonts w:ascii="PT Serif" w:hAnsi="PT Serif" w:hint="eastAsia"/>
          <w:b/>
          <w:color w:val="22272F"/>
          <w:sz w:val="23"/>
          <w:szCs w:val="23"/>
          <w:shd w:val="clear" w:color="auto" w:fill="FFFFFF"/>
        </w:rPr>
        <w:t>электрокардиограмму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фонокардиограмму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спирограмму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,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данные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рентгенологического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обследования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и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дать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по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ним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PT Serif" w:hAnsi="PT Serif" w:hint="eastAsia"/>
          <w:color w:val="22272F"/>
          <w:sz w:val="23"/>
          <w:szCs w:val="23"/>
          <w:shd w:val="clear" w:color="auto" w:fill="FFFFFF"/>
        </w:rPr>
        <w:t>заключение</w:t>
      </w:r>
      <w:r>
        <w:rPr>
          <w:color w:val="22272F"/>
          <w:sz w:val="23"/>
          <w:szCs w:val="23"/>
          <w:shd w:val="clear" w:color="auto" w:fill="FFFFFF"/>
        </w:rPr>
        <w:t xml:space="preserve">. </w:t>
      </w:r>
      <w:r>
        <w:rPr>
          <w:lang w:eastAsia="en-US"/>
        </w:rPr>
        <w:t>Врач терапевт п</w:t>
      </w:r>
      <w:r w:rsidRPr="001537C0">
        <w:rPr>
          <w:lang w:eastAsia="en-US"/>
        </w:rPr>
        <w:t>олучает и</w:t>
      </w:r>
      <w:r w:rsidRPr="001537C0">
        <w:rPr>
          <w:lang w:eastAsia="en-US"/>
        </w:rPr>
        <w:t>н</w:t>
      </w:r>
      <w:r w:rsidRPr="001537C0">
        <w:rPr>
          <w:lang w:eastAsia="en-US"/>
        </w:rPr>
        <w:t>формацию о заболевании. Применяет</w:t>
      </w:r>
      <w:r>
        <w:rPr>
          <w:lang w:eastAsia="en-US"/>
        </w:rPr>
        <w:t xml:space="preserve"> </w:t>
      </w:r>
      <w:r w:rsidRPr="001537C0">
        <w:rPr>
          <w:lang w:eastAsia="en-US"/>
        </w:rPr>
        <w:t>объективные методы обследования больного. Выя</w:t>
      </w:r>
      <w:r w:rsidRPr="001537C0">
        <w:rPr>
          <w:lang w:eastAsia="en-US"/>
        </w:rPr>
        <w:t>в</w:t>
      </w:r>
      <w:r w:rsidRPr="001537C0">
        <w:rPr>
          <w:lang w:eastAsia="en-US"/>
        </w:rPr>
        <w:t>ляет общие и специфические</w:t>
      </w:r>
      <w:r>
        <w:rPr>
          <w:lang w:eastAsia="en-US"/>
        </w:rPr>
        <w:t xml:space="preserve"> </w:t>
      </w:r>
      <w:r w:rsidRPr="001537C0">
        <w:rPr>
          <w:lang w:eastAsia="en-US"/>
        </w:rPr>
        <w:t>признаки заболевания. Выполняет перечень работ и услуг для диагностики</w:t>
      </w:r>
      <w:r>
        <w:rPr>
          <w:lang w:eastAsia="en-US"/>
        </w:rPr>
        <w:t xml:space="preserve"> </w:t>
      </w:r>
      <w:r w:rsidRPr="001537C0">
        <w:rPr>
          <w:lang w:eastAsia="en-US"/>
        </w:rPr>
        <w:t>заболевания, оценки состояния больного и клинической ситуации в соо</w:t>
      </w:r>
      <w:r w:rsidRPr="001537C0">
        <w:rPr>
          <w:lang w:eastAsia="en-US"/>
        </w:rPr>
        <w:t>т</w:t>
      </w:r>
      <w:r w:rsidRPr="001537C0">
        <w:rPr>
          <w:lang w:eastAsia="en-US"/>
        </w:rPr>
        <w:t>ветс</w:t>
      </w:r>
      <w:r w:rsidRPr="001537C0">
        <w:rPr>
          <w:lang w:eastAsia="en-US"/>
        </w:rPr>
        <w:t>т</w:t>
      </w:r>
      <w:r w:rsidRPr="001537C0">
        <w:rPr>
          <w:lang w:eastAsia="en-US"/>
        </w:rPr>
        <w:t>вии</w:t>
      </w:r>
      <w:r>
        <w:rPr>
          <w:lang w:eastAsia="en-US"/>
        </w:rPr>
        <w:t xml:space="preserve"> </w:t>
      </w:r>
      <w:r w:rsidRPr="001537C0">
        <w:rPr>
          <w:lang w:eastAsia="en-US"/>
        </w:rPr>
        <w:t>со стандартом медицинской помощи. Определяет показания для госпитализации и</w:t>
      </w:r>
      <w:r>
        <w:rPr>
          <w:lang w:eastAsia="en-US"/>
        </w:rPr>
        <w:t xml:space="preserve"> </w:t>
      </w:r>
      <w:r w:rsidRPr="001537C0">
        <w:rPr>
          <w:lang w:eastAsia="en-US"/>
        </w:rPr>
        <w:t>организует ее. Проводит дифференциальную диагностику. Обосновывает</w:t>
      </w:r>
      <w:r>
        <w:rPr>
          <w:lang w:eastAsia="en-US"/>
        </w:rPr>
        <w:t xml:space="preserve"> </w:t>
      </w:r>
      <w:r w:rsidRPr="001537C0">
        <w:rPr>
          <w:lang w:eastAsia="en-US"/>
        </w:rPr>
        <w:t>клинический диагноз, план и тактику ведения больного. Определяет степень</w:t>
      </w:r>
      <w:r>
        <w:rPr>
          <w:lang w:eastAsia="en-US"/>
        </w:rPr>
        <w:t xml:space="preserve"> </w:t>
      </w:r>
      <w:r w:rsidRPr="001537C0">
        <w:rPr>
          <w:lang w:eastAsia="en-US"/>
        </w:rPr>
        <w:t>нарушения гомеостаза и в</w:t>
      </w:r>
      <w:r w:rsidRPr="001537C0">
        <w:rPr>
          <w:lang w:eastAsia="en-US"/>
        </w:rPr>
        <w:t>ы</w:t>
      </w:r>
      <w:r w:rsidRPr="001537C0">
        <w:rPr>
          <w:lang w:eastAsia="en-US"/>
        </w:rPr>
        <w:t>полняет все мероприятия по его нормализации.</w:t>
      </w:r>
      <w:r>
        <w:rPr>
          <w:lang w:eastAsia="en-US"/>
        </w:rPr>
        <w:t xml:space="preserve"> </w:t>
      </w:r>
      <w:r w:rsidRPr="001537C0">
        <w:rPr>
          <w:lang w:eastAsia="en-US"/>
        </w:rPr>
        <w:t>Выполняет перечень работ и услуг для лечения заболевания, состояния,</w:t>
      </w:r>
      <w:r>
        <w:rPr>
          <w:lang w:eastAsia="en-US"/>
        </w:rPr>
        <w:t xml:space="preserve"> </w:t>
      </w:r>
      <w:r w:rsidRPr="001537C0">
        <w:rPr>
          <w:lang w:eastAsia="en-US"/>
        </w:rPr>
        <w:t>клинической ситуации в соответствии со стандартом м</w:t>
      </w:r>
      <w:r w:rsidRPr="001537C0">
        <w:rPr>
          <w:lang w:eastAsia="en-US"/>
        </w:rPr>
        <w:t>е</w:t>
      </w:r>
      <w:r w:rsidRPr="001537C0">
        <w:rPr>
          <w:lang w:eastAsia="en-US"/>
        </w:rPr>
        <w:t>дицинской помощи.</w:t>
      </w:r>
      <w:r>
        <w:rPr>
          <w:lang w:eastAsia="en-US"/>
        </w:rPr>
        <w:t xml:space="preserve"> </w:t>
      </w:r>
      <w:r w:rsidRPr="001537C0">
        <w:rPr>
          <w:lang w:eastAsia="en-US"/>
        </w:rPr>
        <w:t>Выявляет факторы риска развития хронических неинфекционных з</w:t>
      </w:r>
      <w:r w:rsidRPr="001537C0">
        <w:rPr>
          <w:lang w:eastAsia="en-US"/>
        </w:rPr>
        <w:t>а</w:t>
      </w:r>
      <w:r w:rsidRPr="001537C0">
        <w:rPr>
          <w:lang w:eastAsia="en-US"/>
        </w:rPr>
        <w:t>болеваний.</w:t>
      </w:r>
      <w:r>
        <w:rPr>
          <w:lang w:eastAsia="en-US"/>
        </w:rPr>
        <w:t xml:space="preserve"> </w:t>
      </w:r>
      <w:r w:rsidRPr="001537C0">
        <w:rPr>
          <w:lang w:eastAsia="en-US"/>
        </w:rPr>
        <w:t>Осуществляет первичную профилактику в группах высокого риска.</w:t>
      </w:r>
      <w:r>
        <w:rPr>
          <w:lang w:eastAsia="en-US"/>
        </w:rPr>
        <w:t xml:space="preserve"> </w:t>
      </w:r>
      <w:r w:rsidRPr="00517C71">
        <w:t>Специал</w:t>
      </w:r>
      <w:r w:rsidRPr="00517C71">
        <w:t>ь</w:t>
      </w:r>
      <w:r w:rsidRPr="00517C71">
        <w:t>ность</w:t>
      </w:r>
      <w:r w:rsidRPr="00517C71">
        <w:rPr>
          <w:b/>
        </w:rPr>
        <w:t xml:space="preserve"> </w:t>
      </w:r>
      <w:r w:rsidRPr="00517C71">
        <w:t>Функциональная диагностика</w:t>
      </w:r>
      <w:r w:rsidRPr="00517C71">
        <w:rPr>
          <w:b/>
        </w:rPr>
        <w:t xml:space="preserve"> – </w:t>
      </w:r>
      <w:r w:rsidRPr="00517C71">
        <w:t>это специализация врача терапевтического профиля, основной задачей к</w:t>
      </w:r>
      <w:r w:rsidRPr="00517C71">
        <w:t>о</w:t>
      </w:r>
      <w:r w:rsidRPr="00517C71">
        <w:t>торой является выполнение и оценка специальными биофизическими методами и средствами исследований, в целях физиологической оценки состояния орг</w:t>
      </w:r>
      <w:r w:rsidRPr="00517C71">
        <w:t>а</w:t>
      </w:r>
      <w:r w:rsidRPr="00517C71">
        <w:t>нов, систем и орг</w:t>
      </w:r>
      <w:r w:rsidRPr="00517C71">
        <w:t>а</w:t>
      </w:r>
      <w:r w:rsidRPr="00517C71">
        <w:t>низма в целом, здоровых и больных людей</w:t>
      </w:r>
      <w:r>
        <w:t>.</w:t>
      </w:r>
    </w:p>
    <w:p w:rsidR="00C24696" w:rsidRDefault="00C24696" w:rsidP="00AC1A66">
      <w:pPr>
        <w:jc w:val="both"/>
        <w:rPr>
          <w:lang w:eastAsia="en-US"/>
        </w:rPr>
      </w:pPr>
    </w:p>
    <w:p w:rsidR="00C24696" w:rsidRPr="00AC1A66" w:rsidRDefault="00C24696" w:rsidP="00AC1A66">
      <w:pPr>
        <w:jc w:val="both"/>
        <w:rPr>
          <w:lang w:eastAsia="en-US"/>
        </w:rPr>
      </w:pPr>
    </w:p>
    <w:p w:rsidR="00C24696" w:rsidRPr="00A62F56" w:rsidRDefault="00C24696" w:rsidP="005A7608">
      <w:r w:rsidRPr="00AC1A66">
        <w:rPr>
          <w:b/>
          <w:i/>
          <w:lang w:eastAsia="en-US"/>
        </w:rPr>
        <w:t>Должен знать</w:t>
      </w:r>
      <w:r w:rsidRPr="00AC1A66">
        <w:rPr>
          <w:lang w:eastAsia="en-US"/>
        </w:rPr>
        <w:t xml:space="preserve">: </w:t>
      </w:r>
      <w:r w:rsidRPr="00517C71">
        <w:t>В соответствии с требованиями специальности врач-терапевт функци</w:t>
      </w:r>
      <w:r w:rsidRPr="00517C71">
        <w:t>о</w:t>
      </w:r>
      <w:r>
        <w:t>нальный диагност</w:t>
      </w:r>
      <w:r w:rsidRPr="00517C71">
        <w:t xml:space="preserve"> должен знать и уметь:</w:t>
      </w:r>
      <w:r>
        <w:t xml:space="preserve"> общие знания, о</w:t>
      </w:r>
      <w:r w:rsidRPr="00517C71">
        <w:t>б</w:t>
      </w:r>
      <w:r>
        <w:t>щие умения, с</w:t>
      </w:r>
      <w:r w:rsidRPr="00517C71">
        <w:t>пециальные зн</w:t>
      </w:r>
      <w:r w:rsidRPr="00517C71">
        <w:t>а</w:t>
      </w:r>
      <w:r w:rsidRPr="00517C71">
        <w:t>ния и</w:t>
      </w:r>
      <w:r>
        <w:t xml:space="preserve"> </w:t>
      </w:r>
      <w:r w:rsidRPr="00517C71">
        <w:t>умения.</w:t>
      </w:r>
      <w:r w:rsidRPr="00A62F56">
        <w:rPr>
          <w:sz w:val="28"/>
          <w:szCs w:val="28"/>
        </w:rPr>
        <w:t xml:space="preserve"> </w:t>
      </w:r>
      <w:r w:rsidRPr="00A62F56">
        <w:t>Общие знания:</w:t>
      </w:r>
      <w:r>
        <w:t xml:space="preserve"> </w:t>
      </w:r>
      <w:r w:rsidRPr="00A62F56">
        <w:t>основы законодательства о здравоохранении и директивные</w:t>
      </w:r>
    </w:p>
    <w:p w:rsidR="00C24696" w:rsidRPr="00A62F56" w:rsidRDefault="00C24696" w:rsidP="005A7608">
      <w:r w:rsidRPr="00A62F56">
        <w:t>документы, определяющие де</w:t>
      </w:r>
      <w:r>
        <w:t xml:space="preserve">ятельность органов и учреждений </w:t>
      </w:r>
      <w:r w:rsidRPr="00A62F56">
        <w:t>здравоохранения;</w:t>
      </w:r>
      <w:r>
        <w:t xml:space="preserve"> </w:t>
      </w:r>
      <w:r w:rsidRPr="00A62F56">
        <w:t xml:space="preserve"> общие вопросы организации терапевтической служб</w:t>
      </w:r>
      <w:r>
        <w:t>ы</w:t>
      </w:r>
      <w:r w:rsidRPr="00A62F56">
        <w:t xml:space="preserve"> в стране, работу отделений и кабинетов</w:t>
      </w:r>
    </w:p>
    <w:p w:rsidR="00C24696" w:rsidRPr="00A62F56" w:rsidRDefault="00C24696" w:rsidP="005A7608">
      <w:r w:rsidRPr="00A62F56">
        <w:t>функциональной диагностики лечебно-профилактических учреждений и</w:t>
      </w:r>
      <w:r>
        <w:t xml:space="preserve"> </w:t>
      </w:r>
      <w:r w:rsidRPr="00A62F56">
        <w:t>центров фун</w:t>
      </w:r>
      <w:r w:rsidRPr="00A62F56">
        <w:t>к</w:t>
      </w:r>
      <w:r w:rsidRPr="00A62F56">
        <w:t>циональной диагностики;</w:t>
      </w:r>
      <w:r>
        <w:t xml:space="preserve"> </w:t>
      </w:r>
      <w:r w:rsidRPr="00A62F56">
        <w:t xml:space="preserve"> классификацию и метрологические характеристики аппаратуры</w:t>
      </w:r>
    </w:p>
    <w:p w:rsidR="00C24696" w:rsidRPr="00AC1A66" w:rsidRDefault="00C24696" w:rsidP="005A7608">
      <w:pPr>
        <w:jc w:val="both"/>
        <w:rPr>
          <w:lang w:eastAsia="en-US"/>
        </w:rPr>
      </w:pPr>
      <w:r w:rsidRPr="00A62F56">
        <w:t>для функциональной диагностики, основные приборы для клинической</w:t>
      </w:r>
      <w:r>
        <w:t xml:space="preserve"> </w:t>
      </w:r>
      <w:r w:rsidRPr="00A62F56">
        <w:t>функциональной диагностики, электронную вычислительную технику;</w:t>
      </w:r>
      <w:r>
        <w:t xml:space="preserve"> </w:t>
      </w:r>
      <w:r w:rsidRPr="00A62F56">
        <w:t>клиническую физиологию сердечно-сосудистой системы;</w:t>
      </w:r>
      <w:r>
        <w:t xml:space="preserve"> </w:t>
      </w:r>
      <w:r w:rsidRPr="00A62F56">
        <w:t xml:space="preserve"> этиологию, патогенез и клинику основных заболеваний в</w:t>
      </w:r>
      <w:r>
        <w:t xml:space="preserve"> </w:t>
      </w:r>
      <w:r w:rsidRPr="00A62F56">
        <w:t>соответс</w:t>
      </w:r>
      <w:r w:rsidRPr="00A62F56">
        <w:t>т</w:t>
      </w:r>
      <w:r w:rsidRPr="00A62F56">
        <w:t>вующей области применения методов функциональной</w:t>
      </w:r>
      <w:r>
        <w:t xml:space="preserve"> </w:t>
      </w:r>
      <w:r w:rsidRPr="00A62F56">
        <w:t>диагностики</w:t>
      </w:r>
    </w:p>
    <w:p w:rsidR="00C24696" w:rsidRDefault="00C24696" w:rsidP="00AC1A66">
      <w:pPr>
        <w:jc w:val="both"/>
        <w:rPr>
          <w:b/>
          <w:lang w:eastAsia="en-US"/>
        </w:rPr>
      </w:pP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b/>
          <w:lang w:eastAsia="en-US"/>
        </w:rPr>
        <w:t>4.2. Требования к квалификации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Высшее образование - специалитет по одной из специальностей: "Лечебное дело", "Пед</w:t>
      </w:r>
      <w:r w:rsidRPr="00AC1A66">
        <w:rPr>
          <w:lang w:eastAsia="en-US"/>
        </w:rPr>
        <w:t>и</w:t>
      </w:r>
      <w:r w:rsidRPr="00AC1A66">
        <w:rPr>
          <w:lang w:eastAsia="en-US"/>
        </w:rPr>
        <w:t>атрия" и послевузовское профессиональное образование (ординатура) по  специальности «</w:t>
      </w:r>
      <w:r>
        <w:rPr>
          <w:lang w:eastAsia="en-US"/>
        </w:rPr>
        <w:t>Функциональная диагностика</w:t>
      </w:r>
      <w:r w:rsidRPr="00AC1A66">
        <w:rPr>
          <w:lang w:eastAsia="en-US"/>
        </w:rPr>
        <w:t>», или профессиональная пе</w:t>
      </w:r>
      <w:r>
        <w:rPr>
          <w:lang w:eastAsia="en-US"/>
        </w:rPr>
        <w:t>реподготовка по специальности «Функциональная диагностика</w:t>
      </w:r>
      <w:r w:rsidRPr="00AC1A66">
        <w:rPr>
          <w:lang w:eastAsia="en-US"/>
        </w:rPr>
        <w:t>» при наличии подготовки в интернатуре/ординатуре по одной из специальностей: "Общая врачебная практика (семейная медицина)", "Педиа</w:t>
      </w:r>
      <w:r w:rsidRPr="00AC1A66">
        <w:rPr>
          <w:lang w:eastAsia="en-US"/>
        </w:rPr>
        <w:t>т</w:t>
      </w:r>
      <w:r w:rsidRPr="00AC1A66">
        <w:rPr>
          <w:lang w:eastAsia="en-US"/>
        </w:rPr>
        <w:t>рия", "Терапия"</w:t>
      </w:r>
      <w:r>
        <w:rPr>
          <w:lang w:eastAsia="en-US"/>
        </w:rPr>
        <w:t xml:space="preserve"> </w:t>
      </w:r>
      <w:r w:rsidRPr="00AC1A66">
        <w:rPr>
          <w:lang w:eastAsia="en-US"/>
        </w:rPr>
        <w:t>без предъявления требований к стажу работы.</w:t>
      </w:r>
    </w:p>
    <w:p w:rsidR="00C24696" w:rsidRPr="00AC1A66" w:rsidRDefault="00C24696" w:rsidP="00AC1A66">
      <w:pPr>
        <w:jc w:val="both"/>
        <w:rPr>
          <w:lang w:eastAsia="en-US"/>
        </w:rPr>
      </w:pPr>
    </w:p>
    <w:p w:rsidR="00C24696" w:rsidRPr="00AC1A66" w:rsidRDefault="00C24696" w:rsidP="00AC1A66">
      <w:pPr>
        <w:jc w:val="both"/>
        <w:rPr>
          <w:b/>
          <w:lang w:eastAsia="en-US"/>
        </w:rPr>
      </w:pPr>
      <w:r>
        <w:rPr>
          <w:b/>
          <w:lang w:eastAsia="en-US"/>
        </w:rPr>
        <w:t>4.3.</w:t>
      </w:r>
      <w:r w:rsidRPr="00AC1A66">
        <w:rPr>
          <w:b/>
          <w:lang w:eastAsia="en-US"/>
        </w:rPr>
        <w:t>Характеристика профессиональных компетенций врача, подлежащих соверше</w:t>
      </w:r>
      <w:r w:rsidRPr="00AC1A66">
        <w:rPr>
          <w:b/>
          <w:lang w:eastAsia="en-US"/>
        </w:rPr>
        <w:t>н</w:t>
      </w:r>
      <w:r w:rsidRPr="00AC1A66">
        <w:rPr>
          <w:b/>
          <w:lang w:eastAsia="en-US"/>
        </w:rPr>
        <w:t>ствованию в результате освоения дополнительной профессиональной программы повышения квалификации врачей «</w:t>
      </w:r>
      <w:r>
        <w:rPr>
          <w:b/>
          <w:lang w:eastAsia="en-US"/>
        </w:rPr>
        <w:t>ЭКГ в неотложной кардиологии»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1. Диагностировать и</w:t>
      </w:r>
      <w:r>
        <w:rPr>
          <w:lang w:eastAsia="en-US"/>
        </w:rPr>
        <w:t>зменения и</w:t>
      </w:r>
      <w:r w:rsidRPr="00AC1A66">
        <w:rPr>
          <w:lang w:eastAsia="en-US"/>
        </w:rPr>
        <w:t xml:space="preserve"> правильно интерпретировать результаты </w:t>
      </w:r>
      <w:r>
        <w:rPr>
          <w:lang w:eastAsia="en-US"/>
        </w:rPr>
        <w:t>электрокарди</w:t>
      </w:r>
      <w:r>
        <w:rPr>
          <w:lang w:eastAsia="en-US"/>
        </w:rPr>
        <w:t>о</w:t>
      </w:r>
      <w:r>
        <w:rPr>
          <w:lang w:eastAsia="en-US"/>
        </w:rPr>
        <w:t xml:space="preserve">графического  </w:t>
      </w:r>
      <w:r w:rsidRPr="00AC1A66">
        <w:rPr>
          <w:lang w:eastAsia="en-US"/>
        </w:rPr>
        <w:t xml:space="preserve">исследования при </w:t>
      </w:r>
      <w:r>
        <w:rPr>
          <w:lang w:eastAsia="en-US"/>
        </w:rPr>
        <w:t>острой сердечно-сосудистой патологии</w:t>
      </w:r>
      <w:r w:rsidRPr="00AC1A66">
        <w:rPr>
          <w:lang w:eastAsia="en-US"/>
        </w:rPr>
        <w:t>;</w:t>
      </w:r>
    </w:p>
    <w:p w:rsidR="00C2469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2. Выявлять фактор</w:t>
      </w:r>
      <w:r>
        <w:rPr>
          <w:lang w:eastAsia="en-US"/>
        </w:rPr>
        <w:t>ы риска развития потенциально опасных или жизнеугрожающих ари</w:t>
      </w:r>
      <w:r>
        <w:rPr>
          <w:lang w:eastAsia="en-US"/>
        </w:rPr>
        <w:t>т</w:t>
      </w:r>
      <w:r>
        <w:rPr>
          <w:lang w:eastAsia="en-US"/>
        </w:rPr>
        <w:t>мий и нарушений проводимости</w:t>
      </w:r>
      <w:r w:rsidRPr="00AC1A66">
        <w:rPr>
          <w:lang w:eastAsia="en-US"/>
        </w:rPr>
        <w:t>;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3. Планировать и проводить функциональное обследование</w:t>
      </w:r>
      <w:r>
        <w:rPr>
          <w:lang w:eastAsia="en-US"/>
        </w:rPr>
        <w:t xml:space="preserve"> у пациентов с высоким ри</w:t>
      </w:r>
      <w:r>
        <w:rPr>
          <w:lang w:eastAsia="en-US"/>
        </w:rPr>
        <w:t>с</w:t>
      </w:r>
      <w:r>
        <w:rPr>
          <w:lang w:eastAsia="en-US"/>
        </w:rPr>
        <w:t>ком внезапной смерти.</w:t>
      </w:r>
    </w:p>
    <w:p w:rsidR="00C24696" w:rsidRPr="00AC1A66" w:rsidRDefault="00C24696" w:rsidP="00AC1A66">
      <w:pPr>
        <w:jc w:val="both"/>
        <w:rPr>
          <w:lang w:eastAsia="en-US"/>
        </w:rPr>
      </w:pPr>
    </w:p>
    <w:p w:rsidR="00C24696" w:rsidRDefault="00C24696" w:rsidP="00C94EB2">
      <w:pPr>
        <w:rPr>
          <w:b/>
          <w:lang w:eastAsia="en-US"/>
        </w:rPr>
      </w:pPr>
      <w:r w:rsidRPr="00C94EB2">
        <w:rPr>
          <w:b/>
          <w:lang w:eastAsia="en-US"/>
        </w:rPr>
        <w:t xml:space="preserve">4.4. Характеристика новых профессиональных компетенций врача </w:t>
      </w:r>
      <w:r>
        <w:rPr>
          <w:b/>
          <w:lang w:eastAsia="en-US"/>
        </w:rPr>
        <w:t>функциональной диагностики</w:t>
      </w:r>
      <w:r w:rsidRPr="00C94EB2">
        <w:rPr>
          <w:b/>
          <w:lang w:eastAsia="en-US"/>
        </w:rPr>
        <w:t>, формирующихся в результате освоения дополнительной пр</w:t>
      </w:r>
      <w:r>
        <w:rPr>
          <w:b/>
          <w:lang w:eastAsia="en-US"/>
        </w:rPr>
        <w:t>о</w:t>
      </w:r>
      <w:r w:rsidRPr="00C94EB2">
        <w:rPr>
          <w:b/>
          <w:lang w:eastAsia="en-US"/>
        </w:rPr>
        <w:t>фе</w:t>
      </w:r>
      <w:r>
        <w:rPr>
          <w:b/>
          <w:lang w:val="en-US" w:eastAsia="en-US"/>
        </w:rPr>
        <w:t>c</w:t>
      </w:r>
      <w:r w:rsidRPr="00C94EB2">
        <w:rPr>
          <w:b/>
          <w:lang w:eastAsia="en-US"/>
        </w:rPr>
        <w:t>сио</w:t>
      </w:r>
      <w:r>
        <w:rPr>
          <w:b/>
          <w:lang w:eastAsia="en-US"/>
        </w:rPr>
        <w:t>н</w:t>
      </w:r>
      <w:r w:rsidRPr="00C94EB2">
        <w:rPr>
          <w:b/>
          <w:lang w:eastAsia="en-US"/>
        </w:rPr>
        <w:t xml:space="preserve">альной программы повышения квалификации </w:t>
      </w:r>
      <w:r>
        <w:rPr>
          <w:b/>
          <w:lang w:eastAsia="en-US"/>
        </w:rPr>
        <w:t>«ЭКГ в неотложной ка</w:t>
      </w:r>
      <w:r>
        <w:rPr>
          <w:b/>
          <w:lang w:eastAsia="en-US"/>
        </w:rPr>
        <w:t>р</w:t>
      </w:r>
      <w:r>
        <w:rPr>
          <w:b/>
          <w:lang w:eastAsia="en-US"/>
        </w:rPr>
        <w:t>диологии»</w:t>
      </w:r>
    </w:p>
    <w:p w:rsidR="00C24696" w:rsidRPr="00C94EB2" w:rsidRDefault="00C24696" w:rsidP="00C94EB2">
      <w:pPr>
        <w:rPr>
          <w:b/>
          <w:lang w:eastAsia="en-US"/>
        </w:rPr>
      </w:pP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  <w:r w:rsidRPr="00AC1A66">
        <w:rPr>
          <w:lang w:eastAsia="en-US"/>
        </w:rPr>
        <w:t> 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 xml:space="preserve">1. Самостоятельно интерпретировать результаты современных </w:t>
      </w:r>
      <w:r>
        <w:rPr>
          <w:lang w:eastAsia="en-US"/>
        </w:rPr>
        <w:t>функциональных электр</w:t>
      </w:r>
      <w:r>
        <w:rPr>
          <w:lang w:eastAsia="en-US"/>
        </w:rPr>
        <w:t>о</w:t>
      </w:r>
      <w:r>
        <w:rPr>
          <w:lang w:eastAsia="en-US"/>
        </w:rPr>
        <w:t>кардиографических исследований, фармакологических  и вег</w:t>
      </w:r>
      <w:r>
        <w:rPr>
          <w:lang w:eastAsia="en-US"/>
        </w:rPr>
        <w:t>е</w:t>
      </w:r>
      <w:r>
        <w:rPr>
          <w:lang w:eastAsia="en-US"/>
        </w:rPr>
        <w:t xml:space="preserve">тативных ЭКГ проб </w:t>
      </w:r>
      <w:r w:rsidRPr="00AC1A66">
        <w:rPr>
          <w:lang w:eastAsia="en-US"/>
        </w:rPr>
        <w:t>и делать  по ним заключения;</w:t>
      </w:r>
    </w:p>
    <w:p w:rsidR="00C24696" w:rsidRPr="00AC1A66" w:rsidRDefault="00C24696" w:rsidP="00AC1A66">
      <w:pPr>
        <w:jc w:val="both"/>
        <w:rPr>
          <w:lang w:eastAsia="en-US"/>
        </w:rPr>
      </w:pPr>
      <w:r w:rsidRPr="00AC1A66">
        <w:rPr>
          <w:lang w:eastAsia="en-US"/>
        </w:rPr>
        <w:t>2.</w:t>
      </w:r>
      <w:r>
        <w:rPr>
          <w:lang w:eastAsia="en-US"/>
        </w:rPr>
        <w:t xml:space="preserve"> Выявлять потенциально опасные нарушения ритма и проводимости</w:t>
      </w:r>
      <w:r w:rsidRPr="00AC1A66">
        <w:rPr>
          <w:lang w:eastAsia="en-US"/>
        </w:rPr>
        <w:t>;</w:t>
      </w:r>
    </w:p>
    <w:p w:rsidR="00C24696" w:rsidRDefault="00C24696" w:rsidP="00AC1A66">
      <w:pPr>
        <w:jc w:val="both"/>
        <w:rPr>
          <w:lang w:eastAsia="en-US"/>
        </w:rPr>
      </w:pPr>
      <w:r>
        <w:rPr>
          <w:lang w:eastAsia="en-US"/>
        </w:rPr>
        <w:t>3. Выявлять изменения ЭКГ, связанные с аритмогенными синкопами</w:t>
      </w:r>
      <w:r w:rsidRPr="00AC1A66">
        <w:rPr>
          <w:lang w:eastAsia="en-US"/>
        </w:rPr>
        <w:t>;</w:t>
      </w:r>
    </w:p>
    <w:p w:rsidR="00C24696" w:rsidRPr="00AC1A66" w:rsidRDefault="00C24696" w:rsidP="00AC1A66">
      <w:pPr>
        <w:jc w:val="both"/>
        <w:rPr>
          <w:lang w:eastAsia="en-US"/>
        </w:rPr>
      </w:pPr>
      <w:r>
        <w:rPr>
          <w:lang w:eastAsia="en-US"/>
        </w:rPr>
        <w:t>4. Диагностировать ЭКГ изменения, связанные с ОКС и острым инфарктом миокарда.</w:t>
      </w:r>
    </w:p>
    <w:p w:rsidR="00C24696" w:rsidRDefault="00C24696" w:rsidP="00AC1A66">
      <w:pPr>
        <w:jc w:val="both"/>
        <w:rPr>
          <w:lang w:eastAsia="en-US"/>
        </w:rPr>
      </w:pPr>
    </w:p>
    <w:p w:rsidR="00C24696" w:rsidRPr="0030631D" w:rsidRDefault="00C24696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Cs w:val="28"/>
        </w:rPr>
      </w:pPr>
      <w:r w:rsidRPr="009F1F0D">
        <w:rPr>
          <w:b/>
          <w:szCs w:val="28"/>
        </w:rPr>
        <w:t>5.ТРЕБОВАНИЯ К ИТОГОВОЙ АТТЕСТАЦИИ</w:t>
      </w:r>
    </w:p>
    <w:p w:rsidR="00C24696" w:rsidRPr="0030631D" w:rsidRDefault="00C24696" w:rsidP="00C94EB2">
      <w:pPr>
        <w:jc w:val="center"/>
        <w:rPr>
          <w:b/>
          <w:lang w:eastAsia="en-US"/>
        </w:rPr>
      </w:pPr>
    </w:p>
    <w:p w:rsidR="00C24696" w:rsidRPr="00EF296F" w:rsidRDefault="00C24696" w:rsidP="00C94EB2">
      <w:pPr>
        <w:numPr>
          <w:ilvl w:val="0"/>
          <w:numId w:val="1"/>
        </w:numPr>
        <w:ind w:left="0" w:firstLine="0"/>
        <w:jc w:val="both"/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«ЭКГ в неотложной кардиологии</w:t>
      </w:r>
      <w:r w:rsidRPr="00EF296F">
        <w:rPr>
          <w:lang w:eastAsia="en-US"/>
        </w:rPr>
        <w:t>» проводится в форме очного э</w:t>
      </w:r>
      <w:r w:rsidRPr="00EF296F">
        <w:rPr>
          <w:lang w:eastAsia="en-US"/>
        </w:rPr>
        <w:t>к</w:t>
      </w:r>
      <w:r w:rsidRPr="00EF296F">
        <w:rPr>
          <w:lang w:eastAsia="en-US"/>
        </w:rPr>
        <w:t xml:space="preserve">замена и должна выявлять теоретическую и практическую подготовку </w:t>
      </w:r>
      <w:r>
        <w:rPr>
          <w:lang w:eastAsia="en-US"/>
        </w:rPr>
        <w:t>врача – специал</w:t>
      </w:r>
      <w:r>
        <w:rPr>
          <w:lang w:eastAsia="en-US"/>
        </w:rPr>
        <w:t>и</w:t>
      </w:r>
      <w:r>
        <w:rPr>
          <w:lang w:eastAsia="en-US"/>
        </w:rPr>
        <w:t>ста</w:t>
      </w:r>
      <w:r w:rsidRPr="00EF296F">
        <w:rPr>
          <w:lang w:eastAsia="en-US"/>
        </w:rPr>
        <w:t>.</w:t>
      </w:r>
    </w:p>
    <w:p w:rsidR="00C24696" w:rsidRPr="00D231C2" w:rsidRDefault="00C24696" w:rsidP="00C94EB2">
      <w:pPr>
        <w:numPr>
          <w:ilvl w:val="0"/>
          <w:numId w:val="1"/>
        </w:numPr>
        <w:ind w:left="0" w:firstLine="0"/>
        <w:jc w:val="both"/>
        <w:rPr>
          <w:b/>
          <w:lang w:eastAsia="en-US"/>
        </w:rPr>
      </w:pPr>
      <w:r w:rsidRPr="00EF296F">
        <w:rPr>
          <w:lang w:eastAsia="en-US"/>
        </w:rPr>
        <w:t>Обучающийся допускается к итоговой аттестации после изучения учебных мод</w:t>
      </w:r>
      <w:r w:rsidRPr="00EF296F">
        <w:rPr>
          <w:lang w:eastAsia="en-US"/>
        </w:rPr>
        <w:t>у</w:t>
      </w:r>
      <w:r w:rsidRPr="00EF296F">
        <w:rPr>
          <w:lang w:eastAsia="en-US"/>
        </w:rPr>
        <w:t>лей в объеме, предусмотренном учебным планом дополнительной профессиональной пр</w:t>
      </w:r>
      <w:r w:rsidRPr="00EF296F">
        <w:rPr>
          <w:lang w:eastAsia="en-US"/>
        </w:rPr>
        <w:t>о</w:t>
      </w:r>
      <w:r w:rsidRPr="00EF296F">
        <w:rPr>
          <w:lang w:eastAsia="en-US"/>
        </w:rPr>
        <w:t>граммы повышения квалификации врачей</w:t>
      </w:r>
      <w:r>
        <w:rPr>
          <w:lang w:eastAsia="en-US"/>
        </w:rPr>
        <w:t xml:space="preserve"> </w:t>
      </w:r>
      <w:r w:rsidRPr="00D231C2">
        <w:rPr>
          <w:b/>
          <w:lang w:eastAsia="en-US"/>
        </w:rPr>
        <w:t>«</w:t>
      </w:r>
      <w:r>
        <w:rPr>
          <w:lang w:eastAsia="en-US"/>
        </w:rPr>
        <w:t>ЭКГ в неотложной кардиологии»</w:t>
      </w:r>
      <w:r w:rsidRPr="00D231C2">
        <w:rPr>
          <w:b/>
          <w:lang w:eastAsia="en-US"/>
        </w:rPr>
        <w:t>.</w:t>
      </w:r>
    </w:p>
    <w:p w:rsidR="00C24696" w:rsidRDefault="00C24696" w:rsidP="00C94EB2">
      <w:pPr>
        <w:numPr>
          <w:ilvl w:val="0"/>
          <w:numId w:val="1"/>
        </w:numPr>
        <w:ind w:left="0" w:firstLine="0"/>
        <w:jc w:val="both"/>
        <w:rPr>
          <w:lang w:eastAsia="en-US"/>
        </w:rPr>
      </w:pPr>
      <w:r w:rsidRPr="00EF296F">
        <w:rPr>
          <w:lang w:eastAsia="en-US"/>
        </w:rPr>
        <w:t>Лица, освоившие</w:t>
      </w:r>
      <w:r>
        <w:rPr>
          <w:lang w:eastAsia="en-US"/>
        </w:rPr>
        <w:t xml:space="preserve"> </w:t>
      </w:r>
      <w:r w:rsidRPr="00EF296F">
        <w:rPr>
          <w:lang w:eastAsia="en-US"/>
        </w:rPr>
        <w:t>дополнительную профессиональную программу повышения кв</w:t>
      </w:r>
      <w:r w:rsidRPr="00EF296F">
        <w:rPr>
          <w:lang w:eastAsia="en-US"/>
        </w:rPr>
        <w:t>а</w:t>
      </w:r>
      <w:r w:rsidRPr="00EF296F">
        <w:rPr>
          <w:lang w:eastAsia="en-US"/>
        </w:rPr>
        <w:t>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EF296F">
        <w:rPr>
          <w:lang w:eastAsia="en-US"/>
        </w:rPr>
        <w:t>«</w:t>
      </w:r>
      <w:r>
        <w:rPr>
          <w:lang w:eastAsia="en-US"/>
        </w:rPr>
        <w:t>ЭКГ в неотложной кардиологии</w:t>
      </w:r>
      <w:r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C24696" w:rsidRDefault="00C24696" w:rsidP="00AC1A66">
      <w:pPr>
        <w:jc w:val="both"/>
        <w:rPr>
          <w:lang w:eastAsia="en-US"/>
        </w:rPr>
      </w:pPr>
    </w:p>
    <w:p w:rsidR="00C24696" w:rsidRPr="00EF296F" w:rsidRDefault="00C24696" w:rsidP="000B68EF">
      <w:pPr>
        <w:jc w:val="center"/>
        <w:rPr>
          <w:b/>
          <w:lang w:eastAsia="en-US"/>
        </w:rPr>
      </w:pPr>
    </w:p>
    <w:p w:rsidR="00C24696" w:rsidRPr="004F3DCA" w:rsidRDefault="00C24696" w:rsidP="004F3DCA">
      <w:pPr>
        <w:pStyle w:val="ListParagraph"/>
        <w:ind w:left="0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6. МАТРИЦА </w:t>
      </w:r>
      <w:r w:rsidRPr="00E13FAC">
        <w:rPr>
          <w:b/>
          <w:lang w:eastAsia="en-US"/>
        </w:rPr>
        <w:t>распределения учебных модулей дополнительной профессиональной</w:t>
      </w:r>
      <w:r>
        <w:rPr>
          <w:b/>
          <w:lang w:eastAsia="en-US"/>
        </w:rPr>
        <w:t xml:space="preserve"> </w:t>
      </w:r>
      <w:r w:rsidRPr="00EF296F">
        <w:rPr>
          <w:b/>
          <w:lang w:eastAsia="en-US"/>
        </w:rPr>
        <w:t>программы</w:t>
      </w:r>
      <w:r>
        <w:rPr>
          <w:b/>
          <w:lang w:eastAsia="en-US"/>
        </w:rPr>
        <w:t xml:space="preserve"> </w:t>
      </w:r>
      <w:r w:rsidRPr="00EF296F">
        <w:rPr>
          <w:b/>
          <w:lang w:eastAsia="en-US"/>
        </w:rPr>
        <w:t xml:space="preserve">повышения квалификации врачей со сроком освоения </w:t>
      </w:r>
      <w:r>
        <w:rPr>
          <w:b/>
          <w:lang w:eastAsia="en-US"/>
        </w:rPr>
        <w:t>144</w:t>
      </w:r>
      <w:r w:rsidRPr="00EF296F">
        <w:rPr>
          <w:b/>
          <w:lang w:eastAsia="en-US"/>
        </w:rPr>
        <w:t xml:space="preserve"> академич</w:t>
      </w:r>
      <w:r w:rsidRPr="00EF296F">
        <w:rPr>
          <w:b/>
          <w:lang w:eastAsia="en-US"/>
        </w:rPr>
        <w:t>е</w:t>
      </w:r>
      <w:r w:rsidRPr="00EF296F">
        <w:rPr>
          <w:b/>
          <w:lang w:eastAsia="en-US"/>
        </w:rPr>
        <w:t>ских час</w:t>
      </w:r>
      <w:r>
        <w:rPr>
          <w:b/>
          <w:lang w:eastAsia="en-US"/>
        </w:rPr>
        <w:t xml:space="preserve">а </w:t>
      </w:r>
      <w:r w:rsidRPr="00EF296F">
        <w:rPr>
          <w:b/>
          <w:lang w:eastAsia="en-US"/>
        </w:rPr>
        <w:t>по специальности</w:t>
      </w:r>
      <w:r>
        <w:rPr>
          <w:b/>
          <w:lang w:eastAsia="en-US"/>
        </w:rPr>
        <w:t xml:space="preserve"> функциональная диагностика</w:t>
      </w:r>
    </w:p>
    <w:p w:rsidR="00C24696" w:rsidRPr="00EF296F" w:rsidRDefault="00C24696" w:rsidP="004F3DCA">
      <w:pPr>
        <w:rPr>
          <w:b/>
          <w:lang w:eastAsia="en-US"/>
        </w:rPr>
      </w:pPr>
      <w:r w:rsidRPr="00EF296F">
        <w:rPr>
          <w:b/>
          <w:lang w:eastAsia="en-US"/>
        </w:rPr>
        <w:t>«</w:t>
      </w:r>
      <w:r>
        <w:rPr>
          <w:lang w:eastAsia="en-US"/>
        </w:rPr>
        <w:t>ЭКГ в неотложной кардиологии</w:t>
      </w:r>
      <w:r w:rsidRPr="00EF296F">
        <w:rPr>
          <w:b/>
          <w:lang w:eastAsia="en-US"/>
        </w:rPr>
        <w:t>»</w:t>
      </w:r>
    </w:p>
    <w:p w:rsidR="00C24696" w:rsidRPr="00EF296F" w:rsidRDefault="00C24696" w:rsidP="00B26915">
      <w:pPr>
        <w:jc w:val="both"/>
        <w:rPr>
          <w:b/>
          <w:lang w:eastAsia="en-US"/>
        </w:rPr>
      </w:pPr>
    </w:p>
    <w:p w:rsidR="00C24696" w:rsidRPr="00A019F7" w:rsidRDefault="00C24696" w:rsidP="00352BEE">
      <w:pPr>
        <w:tabs>
          <w:tab w:val="left" w:pos="709"/>
        </w:tabs>
        <w:jc w:val="both"/>
        <w:rPr>
          <w:b/>
          <w:lang w:eastAsia="en-US"/>
        </w:rPr>
      </w:pPr>
      <w:r w:rsidRPr="00A019F7">
        <w:rPr>
          <w:b/>
          <w:lang w:eastAsia="en-US"/>
        </w:rPr>
        <w:t>Категория обучающихся: врачи</w:t>
      </w:r>
      <w:r>
        <w:rPr>
          <w:b/>
          <w:lang w:eastAsia="en-US"/>
        </w:rPr>
        <w:t xml:space="preserve"> функциональной диагностики, </w:t>
      </w:r>
      <w:r w:rsidRPr="00352BEE">
        <w:rPr>
          <w:b/>
        </w:rPr>
        <w:t>кардиологи, тер</w:t>
      </w:r>
      <w:r w:rsidRPr="00352BEE">
        <w:rPr>
          <w:b/>
        </w:rPr>
        <w:t>а</w:t>
      </w:r>
      <w:r w:rsidRPr="00352BEE">
        <w:rPr>
          <w:b/>
        </w:rPr>
        <w:t>певты,  врачи общей практики.</w:t>
      </w:r>
    </w:p>
    <w:p w:rsidR="00C24696" w:rsidRPr="00A019F7" w:rsidRDefault="00C24696" w:rsidP="00A019F7">
      <w:pPr>
        <w:jc w:val="both"/>
        <w:rPr>
          <w:b/>
          <w:lang w:eastAsia="en-US"/>
        </w:rPr>
      </w:pPr>
      <w:r w:rsidRPr="00A019F7">
        <w:rPr>
          <w:b/>
          <w:lang w:eastAsia="en-US"/>
        </w:rPr>
        <w:t xml:space="preserve">Форма обучения: с отрывом от работы (очная) </w:t>
      </w:r>
    </w:p>
    <w:p w:rsidR="00C24696" w:rsidRPr="00A019F7" w:rsidRDefault="00C24696" w:rsidP="00A019F7">
      <w:pPr>
        <w:jc w:val="both"/>
        <w:rPr>
          <w:b/>
          <w:lang w:eastAsia="en-US"/>
        </w:rPr>
      </w:pPr>
      <w:r w:rsidRPr="00A019F7">
        <w:rPr>
          <w:b/>
          <w:lang w:eastAsia="en-US"/>
        </w:rPr>
        <w:t>Форма реализации программы:</w:t>
      </w:r>
      <w:r>
        <w:rPr>
          <w:b/>
          <w:lang w:eastAsia="en-US"/>
        </w:rPr>
        <w:t xml:space="preserve"> </w:t>
      </w:r>
      <w:r w:rsidRPr="00A019F7">
        <w:rPr>
          <w:b/>
          <w:lang w:eastAsia="en-US"/>
        </w:rPr>
        <w:t>стационарная</w:t>
      </w:r>
    </w:p>
    <w:p w:rsidR="00C24696" w:rsidRPr="00A019F7" w:rsidRDefault="00C24696" w:rsidP="00A019F7">
      <w:pPr>
        <w:jc w:val="center"/>
        <w:rPr>
          <w:b/>
          <w:lang w:eastAsia="en-US"/>
        </w:rPr>
      </w:pPr>
    </w:p>
    <w:p w:rsidR="00C24696" w:rsidRPr="00EF296F" w:rsidRDefault="00C24696" w:rsidP="000B68EF">
      <w:pPr>
        <w:jc w:val="center"/>
        <w:rPr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C24696" w:rsidRPr="00660623" w:rsidTr="00634BAB">
        <w:tc>
          <w:tcPr>
            <w:tcW w:w="567" w:type="dxa"/>
            <w:vMerge w:val="restart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Форма обуч</w:t>
            </w:r>
            <w:r w:rsidRPr="00660623">
              <w:rPr>
                <w:lang w:eastAsia="en-US"/>
              </w:rPr>
              <w:t>е</w:t>
            </w:r>
            <w:r w:rsidRPr="00660623">
              <w:rPr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Реги</w:t>
            </w:r>
            <w:r w:rsidRPr="00660623">
              <w:rPr>
                <w:lang w:eastAsia="en-US"/>
              </w:rPr>
              <w:t>о</w:t>
            </w:r>
            <w:r w:rsidRPr="00660623">
              <w:rPr>
                <w:lang w:eastAsia="en-US"/>
              </w:rPr>
              <w:t>нал</w:t>
            </w:r>
            <w:r w:rsidRPr="00660623">
              <w:rPr>
                <w:lang w:eastAsia="en-US"/>
              </w:rPr>
              <w:t>ь</w:t>
            </w:r>
            <w:r w:rsidRPr="00660623">
              <w:rPr>
                <w:lang w:eastAsia="en-US"/>
              </w:rPr>
              <w:t>ный комп</w:t>
            </w:r>
            <w:r w:rsidRPr="00660623">
              <w:rPr>
                <w:lang w:eastAsia="en-US"/>
              </w:rPr>
              <w:t>о</w:t>
            </w:r>
            <w:r w:rsidRPr="00660623">
              <w:rPr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НПО</w:t>
            </w:r>
          </w:p>
        </w:tc>
      </w:tr>
      <w:tr w:rsidR="00C24696" w:rsidRPr="00660623" w:rsidTr="00634BAB">
        <w:tc>
          <w:tcPr>
            <w:tcW w:w="567" w:type="dxa"/>
            <w:vMerge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 xml:space="preserve">кол-во </w:t>
            </w:r>
          </w:p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кол-во</w:t>
            </w:r>
          </w:p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ди</w:t>
            </w:r>
            <w:r w:rsidRPr="00660623">
              <w:rPr>
                <w:lang w:eastAsia="en-US"/>
              </w:rPr>
              <w:t>с</w:t>
            </w:r>
            <w:r w:rsidRPr="00660623">
              <w:rPr>
                <w:lang w:eastAsia="en-US"/>
              </w:rPr>
              <w:t>танц</w:t>
            </w:r>
            <w:r w:rsidRPr="00660623">
              <w:rPr>
                <w:lang w:eastAsia="en-US"/>
              </w:rPr>
              <w:t>и</w:t>
            </w:r>
            <w:r w:rsidRPr="00660623">
              <w:rPr>
                <w:lang w:eastAsia="en-US"/>
              </w:rPr>
              <w:t>онная и эле</w:t>
            </w:r>
            <w:r w:rsidRPr="00660623">
              <w:rPr>
                <w:lang w:eastAsia="en-US"/>
              </w:rPr>
              <w:t>к</w:t>
            </w:r>
            <w:r w:rsidRPr="00660623">
              <w:rPr>
                <w:lang w:eastAsia="en-US"/>
              </w:rPr>
              <w:t>тро</w:t>
            </w:r>
            <w:r w:rsidRPr="00660623">
              <w:rPr>
                <w:lang w:eastAsia="en-US"/>
              </w:rPr>
              <w:t>н</w:t>
            </w:r>
            <w:r w:rsidRPr="00660623">
              <w:rPr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</w:p>
        </w:tc>
      </w:tr>
      <w:tr w:rsidR="00C24696" w:rsidRPr="00660623" w:rsidTr="00D1102B">
        <w:tc>
          <w:tcPr>
            <w:tcW w:w="567" w:type="dxa"/>
            <w:vAlign w:val="center"/>
          </w:tcPr>
          <w:p w:rsidR="00C24696" w:rsidRPr="0009035D" w:rsidRDefault="00C24696" w:rsidP="00D1102B">
            <w:pPr>
              <w:ind w:left="34" w:hanging="34"/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1.</w:t>
            </w:r>
          </w:p>
        </w:tc>
        <w:tc>
          <w:tcPr>
            <w:tcW w:w="3402" w:type="dxa"/>
          </w:tcPr>
          <w:p w:rsidR="00C24696" w:rsidRPr="0009035D" w:rsidRDefault="00C24696" w:rsidP="00A019F7">
            <w:pPr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УМ-1</w:t>
            </w:r>
          </w:p>
          <w:p w:rsidR="00C24696" w:rsidRPr="0009035D" w:rsidRDefault="00C24696" w:rsidP="003D5A30">
            <w:pPr>
              <w:rPr>
                <w:lang w:eastAsia="en-US"/>
              </w:rPr>
            </w:pPr>
            <w:r>
              <w:rPr>
                <w:lang w:eastAsia="en-US"/>
              </w:rPr>
              <w:t>«О</w:t>
            </w:r>
            <w:r w:rsidRPr="0009035D">
              <w:rPr>
                <w:lang w:eastAsia="en-US"/>
              </w:rPr>
              <w:t>сновы клинической эле</w:t>
            </w:r>
            <w:r w:rsidRPr="0009035D">
              <w:rPr>
                <w:lang w:eastAsia="en-US"/>
              </w:rPr>
              <w:t>к</w:t>
            </w:r>
            <w:r w:rsidRPr="0009035D">
              <w:rPr>
                <w:lang w:eastAsia="en-US"/>
              </w:rPr>
              <w:t>трокардиогр</w:t>
            </w:r>
            <w:r w:rsidRPr="0009035D">
              <w:rPr>
                <w:lang w:eastAsia="en-US"/>
              </w:rPr>
              <w:t>а</w:t>
            </w:r>
            <w:r w:rsidRPr="0009035D">
              <w:rPr>
                <w:lang w:eastAsia="en-US"/>
              </w:rPr>
              <w:t>фии»</w:t>
            </w:r>
          </w:p>
        </w:tc>
        <w:tc>
          <w:tcPr>
            <w:tcW w:w="851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C24696" w:rsidRPr="0009035D" w:rsidRDefault="00C24696" w:rsidP="00634BAB">
            <w:pPr>
              <w:jc w:val="center"/>
              <w:rPr>
                <w:lang w:eastAsia="en-US"/>
              </w:rPr>
            </w:pPr>
            <w:r w:rsidRPr="0009035D">
              <w:rPr>
                <w:lang w:eastAsia="en-US"/>
              </w:rPr>
              <w:t>‒</w:t>
            </w:r>
          </w:p>
        </w:tc>
      </w:tr>
      <w:tr w:rsidR="00C24696" w:rsidRPr="00647D32" w:rsidTr="007355FA">
        <w:tc>
          <w:tcPr>
            <w:tcW w:w="567" w:type="dxa"/>
            <w:vAlign w:val="center"/>
          </w:tcPr>
          <w:p w:rsidR="00C24696" w:rsidRPr="00660623" w:rsidRDefault="00C24696" w:rsidP="007355FA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0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УМ-2</w:t>
            </w:r>
          </w:p>
          <w:p w:rsidR="00C24696" w:rsidRPr="00660623" w:rsidRDefault="00C24696" w:rsidP="0009035D">
            <w:pPr>
              <w:rPr>
                <w:lang w:eastAsia="en-US"/>
              </w:rPr>
            </w:pPr>
            <w:r w:rsidRPr="00660623">
              <w:rPr>
                <w:lang w:eastAsia="en-US"/>
              </w:rPr>
              <w:t>«</w:t>
            </w:r>
            <w:r>
              <w:t>Внезапная сердечная смерть и нарушения ритма сердца</w:t>
            </w:r>
            <w:r w:rsidRPr="00660623">
              <w:rPr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0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  <w:tr w:rsidR="00C24696" w:rsidRPr="00660623" w:rsidTr="007355FA">
        <w:tc>
          <w:tcPr>
            <w:tcW w:w="567" w:type="dxa"/>
            <w:vAlign w:val="center"/>
          </w:tcPr>
          <w:p w:rsidR="00C24696" w:rsidRPr="00660623" w:rsidRDefault="00C24696" w:rsidP="007355FA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0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УМ-3</w:t>
            </w:r>
          </w:p>
          <w:p w:rsidR="00C24696" w:rsidRPr="00660623" w:rsidRDefault="00C24696" w:rsidP="001A5010">
            <w:pPr>
              <w:rPr>
                <w:lang w:eastAsia="en-US"/>
              </w:rPr>
            </w:pPr>
            <w:r w:rsidRPr="00660623">
              <w:rPr>
                <w:lang w:eastAsia="en-US"/>
              </w:rPr>
              <w:t>«</w:t>
            </w:r>
            <w:r>
              <w:rPr>
                <w:lang w:eastAsia="en-US"/>
              </w:rPr>
              <w:t>Блокады и брадиаритмии</w:t>
            </w:r>
            <w:r w:rsidRPr="00660623">
              <w:rPr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0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  <w:tr w:rsidR="00C24696" w:rsidRPr="00660623" w:rsidTr="007355FA">
        <w:tc>
          <w:tcPr>
            <w:tcW w:w="567" w:type="dxa"/>
            <w:vAlign w:val="center"/>
          </w:tcPr>
          <w:p w:rsidR="00C24696" w:rsidRPr="00660623" w:rsidRDefault="00C24696" w:rsidP="007355FA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0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УМ-4</w:t>
            </w:r>
          </w:p>
          <w:p w:rsidR="00C24696" w:rsidRPr="00660623" w:rsidRDefault="00C24696" w:rsidP="001A5010">
            <w:pPr>
              <w:rPr>
                <w:lang w:eastAsia="en-US"/>
              </w:rPr>
            </w:pPr>
            <w:r w:rsidRPr="00660623">
              <w:rPr>
                <w:lang w:eastAsia="en-US"/>
              </w:rPr>
              <w:t>«</w:t>
            </w:r>
            <w:r>
              <w:rPr>
                <w:lang w:eastAsia="en-US"/>
              </w:rPr>
              <w:t>Острый коронарный синдром и инфаркт миокарда</w:t>
            </w:r>
            <w:r w:rsidRPr="00660623">
              <w:rPr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  <w:tr w:rsidR="00C24696" w:rsidRPr="00660623" w:rsidTr="007355FA">
        <w:tc>
          <w:tcPr>
            <w:tcW w:w="567" w:type="dxa"/>
            <w:vAlign w:val="center"/>
          </w:tcPr>
          <w:p w:rsidR="00C24696" w:rsidRPr="00660623" w:rsidRDefault="00C24696" w:rsidP="007355FA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0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УМ-5</w:t>
            </w:r>
          </w:p>
          <w:p w:rsidR="00C24696" w:rsidRPr="00660623" w:rsidRDefault="00C24696" w:rsidP="00626EB1">
            <w:pPr>
              <w:rPr>
                <w:lang w:eastAsia="en-US"/>
              </w:rPr>
            </w:pPr>
            <w:r w:rsidRPr="00660623">
              <w:rPr>
                <w:lang w:eastAsia="en-US"/>
              </w:rPr>
              <w:t>«</w:t>
            </w:r>
            <w:r>
              <w:rPr>
                <w:lang w:eastAsia="en-US"/>
              </w:rPr>
              <w:t>Диагностика кардиогенных синкопальных состояний</w:t>
            </w:r>
            <w:r w:rsidRPr="00660623">
              <w:rPr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  <w:tr w:rsidR="00C24696" w:rsidRPr="00660623" w:rsidTr="007355FA">
        <w:tc>
          <w:tcPr>
            <w:tcW w:w="567" w:type="dxa"/>
            <w:vAlign w:val="center"/>
          </w:tcPr>
          <w:p w:rsidR="00C24696" w:rsidRPr="00660623" w:rsidRDefault="00C24696" w:rsidP="007355FA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02" w:type="dxa"/>
          </w:tcPr>
          <w:p w:rsidR="00C24696" w:rsidRPr="00660623" w:rsidRDefault="00C24696" w:rsidP="00A019F7">
            <w:pPr>
              <w:jc w:val="center"/>
              <w:rPr>
                <w:lang w:eastAsia="en-US"/>
              </w:rPr>
            </w:pPr>
            <w:r w:rsidRPr="00660623">
              <w:rPr>
                <w:lang w:eastAsia="en-US"/>
              </w:rPr>
              <w:t>УМ-6</w:t>
            </w:r>
          </w:p>
          <w:p w:rsidR="00C24696" w:rsidRPr="00660623" w:rsidRDefault="00C24696" w:rsidP="00626EB1">
            <w:pPr>
              <w:rPr>
                <w:lang w:eastAsia="en-US"/>
              </w:rPr>
            </w:pPr>
            <w:r>
              <w:rPr>
                <w:lang w:eastAsia="en-US"/>
              </w:rPr>
              <w:t>«Смежные дисциплины»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24696" w:rsidRPr="00B648CA" w:rsidRDefault="00C24696" w:rsidP="00634BAB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  <w:tr w:rsidR="00C24696" w:rsidRPr="00FD6F7F" w:rsidTr="00D1102B">
        <w:tc>
          <w:tcPr>
            <w:tcW w:w="567" w:type="dxa"/>
            <w:vAlign w:val="center"/>
          </w:tcPr>
          <w:p w:rsidR="00C24696" w:rsidRDefault="00C24696" w:rsidP="00D1102B">
            <w:pPr>
              <w:ind w:left="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</w:tcPr>
          <w:p w:rsidR="00C24696" w:rsidRPr="00660623" w:rsidRDefault="00C24696" w:rsidP="00577CC9">
            <w:pPr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B648CA">
              <w:rPr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C24696" w:rsidRPr="00B648CA" w:rsidRDefault="00C24696" w:rsidP="00577CC9">
            <w:pPr>
              <w:jc w:val="center"/>
              <w:rPr>
                <w:lang w:eastAsia="en-US"/>
              </w:rPr>
            </w:pPr>
            <w:r w:rsidRPr="00887B07">
              <w:rPr>
                <w:lang w:eastAsia="en-US"/>
              </w:rPr>
              <w:t>‒</w:t>
            </w:r>
          </w:p>
        </w:tc>
      </w:tr>
    </w:tbl>
    <w:p w:rsidR="00C24696" w:rsidRDefault="00C24696" w:rsidP="00A019F7">
      <w:pPr>
        <w:jc w:val="center"/>
        <w:rPr>
          <w:b/>
          <w:lang w:eastAsia="en-US"/>
        </w:rPr>
      </w:pPr>
    </w:p>
    <w:p w:rsidR="00C24696" w:rsidRPr="002B611C" w:rsidRDefault="00C24696" w:rsidP="00A019F7">
      <w:pPr>
        <w:jc w:val="center"/>
        <w:rPr>
          <w:b/>
          <w:lang w:eastAsia="en-US"/>
        </w:rPr>
      </w:pPr>
      <w:r w:rsidRPr="002B611C">
        <w:rPr>
          <w:b/>
          <w:lang w:eastAsia="en-US"/>
        </w:rPr>
        <w:t>Распределение академических часов:</w:t>
      </w:r>
    </w:p>
    <w:p w:rsidR="00C24696" w:rsidRDefault="00C24696" w:rsidP="00610E4E">
      <w:pPr>
        <w:rPr>
          <w:lang w:eastAsia="en-US"/>
        </w:rPr>
      </w:pPr>
      <w:r w:rsidRPr="002B611C">
        <w:rPr>
          <w:b/>
          <w:lang w:eastAsia="en-US"/>
        </w:rPr>
        <w:t>Всего:</w:t>
      </w:r>
      <w:r>
        <w:rPr>
          <w:b/>
          <w:lang w:eastAsia="en-US"/>
        </w:rPr>
        <w:t xml:space="preserve"> </w:t>
      </w:r>
      <w:r>
        <w:rPr>
          <w:lang w:eastAsia="en-US"/>
        </w:rPr>
        <w:t>144</w:t>
      </w:r>
      <w:r w:rsidRPr="002B611C">
        <w:rPr>
          <w:lang w:eastAsia="en-US"/>
        </w:rPr>
        <w:t xml:space="preserve"> академических час</w:t>
      </w:r>
      <w:r>
        <w:rPr>
          <w:lang w:eastAsia="en-US"/>
        </w:rPr>
        <w:t xml:space="preserve">а (включают: очное обучение, электронное обучение </w:t>
      </w:r>
      <w:r w:rsidRPr="002B611C">
        <w:rPr>
          <w:lang w:eastAsia="en-US"/>
        </w:rPr>
        <w:t>).</w:t>
      </w:r>
    </w:p>
    <w:p w:rsidR="00C24696" w:rsidRDefault="00C24696" w:rsidP="00610E4E">
      <w:pPr>
        <w:rPr>
          <w:lang w:eastAsia="en-US"/>
        </w:rPr>
      </w:pPr>
    </w:p>
    <w:p w:rsidR="00C24696" w:rsidRDefault="00C24696" w:rsidP="00610E4E">
      <w:pPr>
        <w:rPr>
          <w:b/>
        </w:rPr>
      </w:pPr>
    </w:p>
    <w:p w:rsidR="00C24696" w:rsidRDefault="00C24696" w:rsidP="003B0FA1">
      <w:pPr>
        <w:pStyle w:val="ListParagraph"/>
        <w:numPr>
          <w:ilvl w:val="0"/>
          <w:numId w:val="4"/>
        </w:numPr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C24696" w:rsidRDefault="00C24696" w:rsidP="00DE4422">
      <w:pPr>
        <w:pStyle w:val="ListParagraph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C24696" w:rsidRDefault="00C24696" w:rsidP="00DE4422">
      <w:pPr>
        <w:jc w:val="center"/>
        <w:rPr>
          <w:b/>
        </w:rPr>
      </w:pPr>
      <w:r w:rsidRPr="00B55D3A">
        <w:rPr>
          <w:b/>
        </w:rPr>
        <w:t>ПО СПЕЦИАЛЬНОСТИ</w:t>
      </w:r>
      <w:r>
        <w:rPr>
          <w:b/>
        </w:rPr>
        <w:t xml:space="preserve"> ФУНКЦИОНАЛЬНАЯ ДИАГНОСТИКА </w:t>
      </w:r>
    </w:p>
    <w:p w:rsidR="00C24696" w:rsidRPr="00E55EA3" w:rsidRDefault="00C24696" w:rsidP="00DE4422">
      <w:pPr>
        <w:jc w:val="center"/>
        <w:rPr>
          <w:b/>
          <w:bCs/>
        </w:rPr>
      </w:pPr>
      <w:r w:rsidRPr="00E55EA3">
        <w:rPr>
          <w:b/>
        </w:rPr>
        <w:t>«</w:t>
      </w:r>
      <w:r>
        <w:rPr>
          <w:b/>
        </w:rPr>
        <w:t>КЛИНИЧЕСКАЯ ЭЛЕКТРОКАРДИОГРАФИЯ</w:t>
      </w:r>
      <w:r w:rsidRPr="00E55EA3">
        <w:rPr>
          <w:b/>
          <w:bCs/>
        </w:rPr>
        <w:t>»</w:t>
      </w:r>
    </w:p>
    <w:p w:rsidR="00C24696" w:rsidRPr="00B55D3A" w:rsidRDefault="00C24696" w:rsidP="00A019F7">
      <w:pPr>
        <w:pStyle w:val="ListParagraph"/>
        <w:ind w:left="720"/>
        <w:jc w:val="center"/>
        <w:rPr>
          <w:b/>
        </w:rPr>
      </w:pPr>
    </w:p>
    <w:p w:rsidR="00C24696" w:rsidRPr="00083348" w:rsidRDefault="00C24696" w:rsidP="00A019F7">
      <w:pPr>
        <w:tabs>
          <w:tab w:val="left" w:pos="709"/>
        </w:tabs>
        <w:jc w:val="both"/>
      </w:pPr>
      <w:r w:rsidRPr="00113B5A">
        <w:t>Цель</w:t>
      </w:r>
      <w:r>
        <w:t>: 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 специалиста, </w:t>
      </w:r>
      <w:r w:rsidRPr="00083348">
        <w:t>необходимых для профессиональной деятельности в рамках имеющейся квалификации.</w:t>
      </w:r>
    </w:p>
    <w:p w:rsidR="00C24696" w:rsidRDefault="00C24696" w:rsidP="00A019F7">
      <w:r w:rsidRPr="00113B5A">
        <w:t>Категория слушателей</w:t>
      </w:r>
      <w:r>
        <w:t xml:space="preserve">: </w:t>
      </w:r>
      <w:r w:rsidRPr="00B93B2E">
        <w:rPr>
          <w:lang w:eastAsia="en-US"/>
        </w:rPr>
        <w:t xml:space="preserve">врачи функциональной диагностики, </w:t>
      </w:r>
      <w:r w:rsidRPr="00B93B2E">
        <w:t>терапевты,  кардиологи, вр</w:t>
      </w:r>
      <w:r w:rsidRPr="00B93B2E">
        <w:t>а</w:t>
      </w:r>
      <w:r w:rsidRPr="00B93B2E">
        <w:t>чи общей практик</w:t>
      </w:r>
      <w:r w:rsidRPr="00352BEE">
        <w:rPr>
          <w:b/>
        </w:rPr>
        <w:t>и</w:t>
      </w:r>
    </w:p>
    <w:p w:rsidR="00C24696" w:rsidRPr="00113B5A" w:rsidRDefault="00C24696" w:rsidP="00A019F7">
      <w:r w:rsidRPr="00113B5A">
        <w:t>Срок обучения</w:t>
      </w:r>
      <w:r>
        <w:t xml:space="preserve">:144 </w:t>
      </w:r>
      <w:r w:rsidRPr="00113B5A">
        <w:t xml:space="preserve">акад.час., </w:t>
      </w:r>
      <w:r>
        <w:t>4</w:t>
      </w:r>
      <w:r w:rsidRPr="00113B5A">
        <w:t xml:space="preserve">нед., </w:t>
      </w:r>
      <w:r>
        <w:t>1</w:t>
      </w:r>
      <w:r w:rsidRPr="00113B5A">
        <w:t>мес.</w:t>
      </w:r>
    </w:p>
    <w:p w:rsidR="00C24696" w:rsidRPr="00FF6AC4" w:rsidRDefault="00C24696" w:rsidP="00A019F7">
      <w:r w:rsidRPr="00113B5A">
        <w:t>Трудоемкость</w:t>
      </w:r>
      <w:r>
        <w:t xml:space="preserve">: 144 </w:t>
      </w:r>
      <w:r w:rsidRPr="00113B5A">
        <w:t>з</w:t>
      </w:r>
      <w:r w:rsidRPr="00FF6AC4">
        <w:t>ач</w:t>
      </w:r>
      <w:r w:rsidRPr="00113B5A">
        <w:t>.ед.</w:t>
      </w:r>
    </w:p>
    <w:p w:rsidR="00C24696" w:rsidRPr="00113B5A" w:rsidRDefault="00C24696" w:rsidP="00A019F7">
      <w:pPr>
        <w:jc w:val="both"/>
        <w:rPr>
          <w:lang w:eastAsia="en-US"/>
        </w:rPr>
      </w:pPr>
      <w:r w:rsidRPr="00FF6AC4">
        <w:rPr>
          <w:lang w:eastAsia="en-US"/>
        </w:rPr>
        <w:t xml:space="preserve">Форма обучения: с отрывом от работы (очная) </w:t>
      </w:r>
    </w:p>
    <w:p w:rsidR="00C24696" w:rsidRPr="00FF6AC4" w:rsidRDefault="00C24696" w:rsidP="00A019F7">
      <w:r>
        <w:t>Режим занятий: 6 акад. час. в день</w:t>
      </w:r>
    </w:p>
    <w:p w:rsidR="00C24696" w:rsidRPr="00FF6AC4" w:rsidRDefault="00C24696" w:rsidP="00A019F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"/>
        <w:gridCol w:w="1993"/>
        <w:gridCol w:w="903"/>
        <w:gridCol w:w="842"/>
        <w:gridCol w:w="1000"/>
        <w:gridCol w:w="823"/>
        <w:gridCol w:w="1535"/>
        <w:gridCol w:w="868"/>
        <w:gridCol w:w="1124"/>
      </w:tblGrid>
      <w:tr w:rsidR="00C24696" w:rsidRPr="00054165" w:rsidTr="00B4597F">
        <w:tc>
          <w:tcPr>
            <w:tcW w:w="0" w:type="auto"/>
            <w:vMerge w:val="restart"/>
          </w:tcPr>
          <w:p w:rsidR="00C24696" w:rsidRPr="00054165" w:rsidRDefault="00C24696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</w:tcPr>
          <w:p w:rsidR="00C24696" w:rsidRPr="00054165" w:rsidRDefault="00C24696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</w:t>
            </w:r>
            <w:r w:rsidRPr="00054165">
              <w:rPr>
                <w:b/>
                <w:sz w:val="20"/>
                <w:szCs w:val="20"/>
              </w:rPr>
              <w:t>о</w:t>
            </w:r>
            <w:r w:rsidRPr="00054165">
              <w:rPr>
                <w:b/>
                <w:sz w:val="20"/>
                <w:szCs w:val="20"/>
              </w:rPr>
              <w:t>дулей, тем</w:t>
            </w:r>
          </w:p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0" w:type="auto"/>
            <w:vMerge w:val="restart"/>
          </w:tcPr>
          <w:p w:rsidR="00C24696" w:rsidRDefault="00C2469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C24696" w:rsidRPr="00054165" w:rsidRDefault="00C2469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C24696" w:rsidRPr="00054165" w:rsidRDefault="00C24696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C24696" w:rsidRPr="00054165" w:rsidTr="00B4597F"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24696" w:rsidRPr="00054165" w:rsidRDefault="00C2469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0" w:type="auto"/>
            <w:gridSpan w:val="4"/>
          </w:tcPr>
          <w:p w:rsidR="00C24696" w:rsidRPr="00054165" w:rsidRDefault="00C24696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C24696" w:rsidRPr="00054165" w:rsidTr="00B4597F"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24696" w:rsidRPr="00054165" w:rsidRDefault="00C24696" w:rsidP="00A019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</w:t>
            </w:r>
            <w:r w:rsidRPr="00054165">
              <w:rPr>
                <w:color w:val="000000"/>
                <w:sz w:val="20"/>
                <w:szCs w:val="20"/>
              </w:rPr>
              <w:t>к</w:t>
            </w:r>
            <w:r w:rsidRPr="00054165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0" w:type="auto"/>
          </w:tcPr>
          <w:p w:rsidR="00C24696" w:rsidRPr="00054165" w:rsidRDefault="00C24696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C24696" w:rsidRPr="00054165" w:rsidRDefault="00C24696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</w:t>
            </w:r>
            <w:r w:rsidRPr="00054165">
              <w:rPr>
                <w:bCs/>
                <w:color w:val="000000"/>
                <w:sz w:val="20"/>
                <w:szCs w:val="20"/>
              </w:rPr>
              <w:t>о</w:t>
            </w:r>
            <w:r w:rsidRPr="00054165">
              <w:rPr>
                <w:bCs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0" w:type="auto"/>
          </w:tcPr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</w:t>
            </w:r>
            <w:r w:rsidRPr="00054165">
              <w:rPr>
                <w:sz w:val="20"/>
                <w:szCs w:val="20"/>
              </w:rPr>
              <w:t>к</w:t>
            </w:r>
            <w:r w:rsidRPr="00054165">
              <w:rPr>
                <w:sz w:val="20"/>
                <w:szCs w:val="20"/>
              </w:rPr>
              <w:t>ции</w:t>
            </w:r>
          </w:p>
        </w:tc>
        <w:tc>
          <w:tcPr>
            <w:tcW w:w="0" w:type="auto"/>
          </w:tcPr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</w:t>
            </w:r>
            <w:r w:rsidRPr="00054165">
              <w:rPr>
                <w:sz w:val="20"/>
                <w:szCs w:val="20"/>
              </w:rPr>
              <w:t>е</w:t>
            </w:r>
            <w:r w:rsidRPr="00054165">
              <w:rPr>
                <w:sz w:val="20"/>
                <w:szCs w:val="20"/>
              </w:rPr>
              <w:t>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</w:t>
            </w:r>
            <w:r w:rsidRPr="00054165">
              <w:rPr>
                <w:sz w:val="20"/>
                <w:szCs w:val="20"/>
              </w:rPr>
              <w:t>е</w:t>
            </w:r>
            <w:r w:rsidRPr="00054165">
              <w:rPr>
                <w:sz w:val="20"/>
                <w:szCs w:val="20"/>
              </w:rPr>
              <w:t>нинги и др.</w:t>
            </w:r>
          </w:p>
        </w:tc>
        <w:tc>
          <w:tcPr>
            <w:tcW w:w="0" w:type="auto"/>
          </w:tcPr>
          <w:p w:rsidR="00C24696" w:rsidRPr="00054165" w:rsidRDefault="00C24696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</w:t>
            </w:r>
            <w:r w:rsidRPr="00054165">
              <w:rPr>
                <w:sz w:val="20"/>
                <w:szCs w:val="20"/>
              </w:rPr>
              <w:t>а</w:t>
            </w:r>
            <w:r w:rsidRPr="00054165">
              <w:rPr>
                <w:sz w:val="20"/>
                <w:szCs w:val="20"/>
              </w:rPr>
              <w:t>мост. работа</w:t>
            </w:r>
          </w:p>
        </w:tc>
        <w:tc>
          <w:tcPr>
            <w:tcW w:w="0" w:type="auto"/>
          </w:tcPr>
          <w:p w:rsidR="00C24696" w:rsidRPr="008044FC" w:rsidRDefault="00C24696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rPr>
                <w:b/>
              </w:rPr>
            </w:pPr>
            <w:r w:rsidRPr="0087114A">
              <w:rPr>
                <w:b/>
              </w:rPr>
              <w:t>Модуль 1</w:t>
            </w:r>
          </w:p>
          <w:p w:rsidR="00C24696" w:rsidRPr="0087114A" w:rsidRDefault="00C24696" w:rsidP="002B611C">
            <w:pPr>
              <w:rPr>
                <w:b/>
              </w:rPr>
            </w:pPr>
            <w:r>
              <w:rPr>
                <w:lang w:eastAsia="en-US"/>
              </w:rPr>
              <w:t>«О</w:t>
            </w:r>
            <w:r w:rsidRPr="0087114A">
              <w:rPr>
                <w:lang w:eastAsia="en-US"/>
              </w:rPr>
              <w:t>сновы клин</w:t>
            </w:r>
            <w:r w:rsidRPr="0087114A">
              <w:rPr>
                <w:lang w:eastAsia="en-US"/>
              </w:rPr>
              <w:t>и</w:t>
            </w:r>
            <w:r w:rsidRPr="0087114A">
              <w:rPr>
                <w:lang w:eastAsia="en-US"/>
              </w:rPr>
              <w:t>ческой электр</w:t>
            </w:r>
            <w:r w:rsidRPr="0087114A">
              <w:rPr>
                <w:lang w:eastAsia="en-US"/>
              </w:rPr>
              <w:t>о</w:t>
            </w:r>
            <w:r w:rsidRPr="0087114A">
              <w:rPr>
                <w:lang w:eastAsia="en-US"/>
              </w:rPr>
              <w:t>кардиографии»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jc w:val="center"/>
              <w:rPr>
                <w:b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jc w:val="center"/>
              <w:rPr>
                <w:b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widowControl w:val="0"/>
              <w:jc w:val="center"/>
              <w:rPr>
                <w:b/>
                <w:color w:val="000000"/>
              </w:rPr>
            </w:pPr>
            <w:r w:rsidRPr="0087114A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widowControl w:val="0"/>
              <w:jc w:val="center"/>
              <w:rPr>
                <w:b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EF3E53">
            <w:pPr>
              <w:widowControl w:val="0"/>
              <w:jc w:val="center"/>
              <w:rPr>
                <w:color w:val="000000"/>
              </w:rPr>
            </w:pPr>
            <w:r w:rsidRPr="0087114A">
              <w:t>тек</w:t>
            </w:r>
            <w:r w:rsidRPr="0087114A">
              <w:t>у</w:t>
            </w:r>
            <w:r w:rsidRPr="0087114A">
              <w:t>щий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</w:tcPr>
          <w:p w:rsidR="00C24696" w:rsidRPr="002B611C" w:rsidRDefault="00C24696" w:rsidP="00A019F7">
            <w:pPr>
              <w:jc w:val="both"/>
              <w:rPr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C24696" w:rsidRPr="00376810" w:rsidRDefault="00C24696" w:rsidP="0009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Нормальная и пат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логическая ЭКГ</w:t>
            </w:r>
          </w:p>
        </w:tc>
        <w:tc>
          <w:tcPr>
            <w:tcW w:w="0" w:type="auto"/>
            <w:vAlign w:val="center"/>
          </w:tcPr>
          <w:p w:rsidR="00C24696" w:rsidRPr="009E1C78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3B0A43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</w:tcPr>
          <w:p w:rsidR="00C24696" w:rsidRPr="00376810" w:rsidRDefault="00C24696" w:rsidP="000408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Предцикловое те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тирование</w:t>
            </w:r>
          </w:p>
        </w:tc>
        <w:tc>
          <w:tcPr>
            <w:tcW w:w="0" w:type="auto"/>
            <w:vAlign w:val="center"/>
          </w:tcPr>
          <w:p w:rsidR="00C24696" w:rsidRPr="009E1C78" w:rsidRDefault="00C24696" w:rsidP="00EF3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9E1C78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7A125E" w:rsidTr="00B4597F"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  <w:r w:rsidRPr="0087114A">
              <w:rPr>
                <w:b/>
              </w:rPr>
              <w:t>2.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rPr>
                <w:b/>
              </w:rPr>
            </w:pPr>
            <w:r w:rsidRPr="0087114A">
              <w:rPr>
                <w:b/>
              </w:rPr>
              <w:t>Модуль 2</w:t>
            </w:r>
          </w:p>
          <w:p w:rsidR="00C24696" w:rsidRPr="0087114A" w:rsidRDefault="00C24696" w:rsidP="00352BEE">
            <w:pPr>
              <w:rPr>
                <w:b/>
              </w:rPr>
            </w:pPr>
            <w:r>
              <w:t>Внезапная се</w:t>
            </w:r>
            <w:r>
              <w:t>р</w:t>
            </w:r>
            <w:r>
              <w:t>дечная смерть и нарушения ри</w:t>
            </w:r>
            <w:r>
              <w:t>т</w:t>
            </w:r>
            <w:r>
              <w:t>ма сер</w:t>
            </w:r>
            <w:r>
              <w:t>д</w:t>
            </w:r>
            <w:r>
              <w:t>ца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24696" w:rsidRPr="0087114A" w:rsidRDefault="00C24696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0" w:type="auto"/>
          </w:tcPr>
          <w:p w:rsidR="00C24696" w:rsidRPr="0087114A" w:rsidRDefault="00C24696" w:rsidP="006E7A7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widowControl w:val="0"/>
              <w:jc w:val="center"/>
              <w:rPr>
                <w:color w:val="000000"/>
              </w:rPr>
            </w:pPr>
            <w:r w:rsidRPr="0087114A">
              <w:rPr>
                <w:color w:val="000000"/>
              </w:rPr>
              <w:t>тек</w:t>
            </w:r>
            <w:r w:rsidRPr="0087114A">
              <w:rPr>
                <w:color w:val="000000"/>
              </w:rPr>
              <w:t>у</w:t>
            </w:r>
            <w:r w:rsidRPr="0087114A">
              <w:rPr>
                <w:color w:val="000000"/>
              </w:rPr>
              <w:t>щий</w:t>
            </w:r>
          </w:p>
        </w:tc>
      </w:tr>
      <w:tr w:rsidR="00C24696" w:rsidRPr="007A125E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</w:tcPr>
          <w:p w:rsidR="00C24696" w:rsidRPr="00193342" w:rsidRDefault="00C24696" w:rsidP="00A019F7">
            <w:pPr>
              <w:jc w:val="both"/>
              <w:rPr>
                <w:sz w:val="20"/>
                <w:szCs w:val="20"/>
              </w:rPr>
            </w:pPr>
            <w:r w:rsidRPr="00193342">
              <w:rPr>
                <w:sz w:val="20"/>
                <w:szCs w:val="20"/>
              </w:rPr>
              <w:t>Тема 1</w:t>
            </w:r>
          </w:p>
          <w:p w:rsidR="00C24696" w:rsidRPr="00F12D0C" w:rsidRDefault="00C24696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Внезапная серде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ная смерть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7A125E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</w:tcPr>
          <w:p w:rsidR="00C24696" w:rsidRPr="00193342" w:rsidRDefault="00C24696" w:rsidP="00A019F7">
            <w:pPr>
              <w:jc w:val="both"/>
              <w:rPr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</w:p>
          <w:p w:rsidR="00C24696" w:rsidRPr="00193342" w:rsidRDefault="00C24696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Экстрасистолия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соких градаций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7A125E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:rsidR="00C24696" w:rsidRDefault="00C24696" w:rsidP="007B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C24696" w:rsidRPr="000C250F" w:rsidRDefault="00C24696" w:rsidP="007B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Пароксизмальные 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хикардии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7A125E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24696" w:rsidRDefault="00C24696" w:rsidP="000863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C24696" w:rsidRDefault="00C24696" w:rsidP="007B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Трепетание и фи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рилляция сердца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7A125E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C24696" w:rsidRDefault="00C24696" w:rsidP="000863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C24696" w:rsidRPr="000863A2" w:rsidRDefault="00C24696" w:rsidP="000863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Синдром WPW</w:t>
            </w:r>
          </w:p>
        </w:tc>
        <w:tc>
          <w:tcPr>
            <w:tcW w:w="0" w:type="auto"/>
            <w:vAlign w:val="center"/>
          </w:tcPr>
          <w:p w:rsidR="00C24696" w:rsidRDefault="00C24696" w:rsidP="00EF3E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7A125E" w:rsidTr="00B4597F">
        <w:tc>
          <w:tcPr>
            <w:tcW w:w="0" w:type="auto"/>
          </w:tcPr>
          <w:p w:rsidR="00C24696" w:rsidRPr="00376810" w:rsidRDefault="00C24696" w:rsidP="002B6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C24696" w:rsidRDefault="00C24696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C24696" w:rsidRPr="000C250F" w:rsidRDefault="00C24696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Редкие ЭКГ си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дромы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EF3E53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54D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696" w:rsidRPr="0087114A" w:rsidTr="00B4597F"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  <w:r w:rsidRPr="0087114A">
              <w:rPr>
                <w:b/>
              </w:rPr>
              <w:t>3.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rPr>
                <w:b/>
              </w:rPr>
            </w:pPr>
            <w:r w:rsidRPr="0087114A">
              <w:rPr>
                <w:b/>
              </w:rPr>
              <w:t>Модуль 3</w:t>
            </w:r>
          </w:p>
          <w:p w:rsidR="00C24696" w:rsidRPr="0087114A" w:rsidRDefault="00C24696" w:rsidP="008044FC">
            <w:pPr>
              <w:rPr>
                <w:b/>
              </w:rPr>
            </w:pPr>
            <w:r>
              <w:rPr>
                <w:lang w:eastAsia="en-US"/>
              </w:rPr>
              <w:t>Блокады и 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диаритмии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jc w:val="center"/>
              <w:rPr>
                <w:lang w:val="en-US"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A0776E">
            <w:pPr>
              <w:jc w:val="center"/>
            </w:pPr>
            <w:r>
              <w:rPr>
                <w:b/>
                <w:sz w:val="20"/>
                <w:szCs w:val="22"/>
              </w:rPr>
              <w:t>тек</w:t>
            </w:r>
            <w:r>
              <w:rPr>
                <w:b/>
                <w:sz w:val="20"/>
                <w:szCs w:val="22"/>
              </w:rPr>
              <w:t>у</w:t>
            </w:r>
            <w:r>
              <w:rPr>
                <w:b/>
                <w:sz w:val="20"/>
                <w:szCs w:val="22"/>
              </w:rPr>
              <w:t>щий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0" w:type="auto"/>
          </w:tcPr>
          <w:p w:rsidR="00C24696" w:rsidRPr="003A46B2" w:rsidRDefault="00C24696" w:rsidP="00A019F7">
            <w:pPr>
              <w:jc w:val="both"/>
              <w:rPr>
                <w:sz w:val="20"/>
                <w:szCs w:val="20"/>
              </w:rPr>
            </w:pPr>
            <w:r w:rsidRPr="003A46B2">
              <w:rPr>
                <w:sz w:val="20"/>
                <w:szCs w:val="20"/>
              </w:rPr>
              <w:t>Тема 1</w:t>
            </w:r>
          </w:p>
          <w:p w:rsidR="00C24696" w:rsidRPr="003A46B2" w:rsidRDefault="00C24696" w:rsidP="00A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Брадиаритмии.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ноатриальная и 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риовентрикулярная бл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кады.</w:t>
            </w:r>
          </w:p>
        </w:tc>
        <w:tc>
          <w:tcPr>
            <w:tcW w:w="0" w:type="auto"/>
            <w:vAlign w:val="center"/>
          </w:tcPr>
          <w:p w:rsidR="00C24696" w:rsidRPr="00822945" w:rsidRDefault="00C24696" w:rsidP="00A0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  <w:lang w:val="en-US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0" w:type="auto"/>
          </w:tcPr>
          <w:p w:rsidR="00C24696" w:rsidRPr="00574A0E" w:rsidRDefault="00C24696" w:rsidP="00A019F7">
            <w:pPr>
              <w:jc w:val="both"/>
              <w:rPr>
                <w:sz w:val="20"/>
                <w:szCs w:val="20"/>
                <w:lang w:eastAsia="en-US"/>
              </w:rPr>
            </w:pPr>
            <w:r w:rsidRPr="003A46B2">
              <w:rPr>
                <w:sz w:val="20"/>
                <w:szCs w:val="20"/>
              </w:rPr>
              <w:t xml:space="preserve">Тема </w:t>
            </w:r>
            <w:r w:rsidRPr="00574A0E">
              <w:rPr>
                <w:sz w:val="20"/>
                <w:szCs w:val="20"/>
              </w:rPr>
              <w:t>2</w:t>
            </w:r>
          </w:p>
          <w:p w:rsidR="00C24696" w:rsidRPr="003A46B2" w:rsidRDefault="00C24696" w:rsidP="00CC0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Синдром слабости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нусового узла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A0776E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  <w:r w:rsidRPr="0087114A">
              <w:rPr>
                <w:b/>
              </w:rPr>
              <w:t>4.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rPr>
                <w:b/>
              </w:rPr>
            </w:pPr>
            <w:r w:rsidRPr="0087114A">
              <w:rPr>
                <w:b/>
              </w:rPr>
              <w:t xml:space="preserve">Модуль 4 </w:t>
            </w:r>
          </w:p>
          <w:p w:rsidR="00C24696" w:rsidRPr="0087114A" w:rsidRDefault="00C24696" w:rsidP="00A019F7">
            <w:pPr>
              <w:rPr>
                <w:b/>
              </w:rPr>
            </w:pPr>
            <w:r>
              <w:rPr>
                <w:lang w:eastAsia="en-US"/>
              </w:rPr>
              <w:t>Острый кор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нарный синдром и инфаркт ми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карда</w:t>
            </w:r>
          </w:p>
        </w:tc>
        <w:tc>
          <w:tcPr>
            <w:tcW w:w="0" w:type="auto"/>
            <w:vAlign w:val="center"/>
          </w:tcPr>
          <w:p w:rsidR="00C24696" w:rsidRPr="00822945" w:rsidRDefault="00C24696" w:rsidP="00206B0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206B08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87114A" w:rsidRDefault="00C24696" w:rsidP="00206B0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24696" w:rsidRPr="0087114A" w:rsidRDefault="00C24696" w:rsidP="00206B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206B0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206B08">
            <w:pPr>
              <w:jc w:val="center"/>
              <w:rPr>
                <w:b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B4597F" w:rsidRDefault="00C24696" w:rsidP="00822945">
            <w:pPr>
              <w:jc w:val="center"/>
              <w:rPr>
                <w:b/>
                <w:sz w:val="20"/>
                <w:szCs w:val="20"/>
              </w:rPr>
            </w:pPr>
            <w:r w:rsidRPr="00B4597F">
              <w:rPr>
                <w:b/>
                <w:sz w:val="20"/>
                <w:szCs w:val="20"/>
              </w:rPr>
              <w:t>Рубе</w:t>
            </w:r>
            <w:r w:rsidRPr="00B4597F">
              <w:rPr>
                <w:b/>
                <w:sz w:val="20"/>
                <w:szCs w:val="20"/>
              </w:rPr>
              <w:t>ж</w:t>
            </w:r>
            <w:r w:rsidRPr="00B4597F">
              <w:rPr>
                <w:b/>
                <w:sz w:val="20"/>
                <w:szCs w:val="20"/>
              </w:rPr>
              <w:t>ный</w:t>
            </w:r>
          </w:p>
          <w:p w:rsidR="00C24696" w:rsidRPr="00757046" w:rsidRDefault="00C24696" w:rsidP="00822945">
            <w:pPr>
              <w:jc w:val="center"/>
            </w:pPr>
            <w:r w:rsidRPr="00B4597F">
              <w:rPr>
                <w:b/>
                <w:sz w:val="20"/>
                <w:szCs w:val="20"/>
              </w:rPr>
              <w:t>(зачет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C24696" w:rsidRPr="007F046A" w:rsidRDefault="00C24696" w:rsidP="00A019F7">
            <w:pPr>
              <w:jc w:val="both"/>
              <w:rPr>
                <w:sz w:val="20"/>
                <w:szCs w:val="20"/>
                <w:lang w:eastAsia="en-US"/>
              </w:rPr>
            </w:pPr>
            <w:r w:rsidRPr="007F046A">
              <w:rPr>
                <w:sz w:val="20"/>
                <w:szCs w:val="20"/>
              </w:rPr>
              <w:t>Тема 1</w:t>
            </w:r>
          </w:p>
          <w:p w:rsidR="00C24696" w:rsidRPr="007F046A" w:rsidRDefault="00C24696" w:rsidP="0077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ЭКГ при </w:t>
            </w:r>
            <w:r w:rsidRPr="007F046A">
              <w:rPr>
                <w:sz w:val="20"/>
                <w:szCs w:val="20"/>
              </w:rPr>
              <w:t>остром коронарном си</w:t>
            </w:r>
            <w:r w:rsidRPr="007F046A">
              <w:rPr>
                <w:sz w:val="20"/>
                <w:szCs w:val="20"/>
              </w:rPr>
              <w:t>н</w:t>
            </w:r>
            <w:r w:rsidRPr="007F046A">
              <w:rPr>
                <w:sz w:val="20"/>
                <w:szCs w:val="20"/>
              </w:rPr>
              <w:t>дром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CD68FE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0" w:type="auto"/>
          </w:tcPr>
          <w:p w:rsidR="00C24696" w:rsidRPr="007F046A" w:rsidRDefault="00C24696" w:rsidP="00A019F7">
            <w:pPr>
              <w:jc w:val="both"/>
              <w:rPr>
                <w:sz w:val="20"/>
                <w:szCs w:val="20"/>
                <w:lang w:eastAsia="en-US"/>
              </w:rPr>
            </w:pPr>
            <w:r w:rsidRPr="007F046A">
              <w:rPr>
                <w:sz w:val="20"/>
                <w:szCs w:val="20"/>
              </w:rPr>
              <w:t>Тема 2</w:t>
            </w:r>
          </w:p>
          <w:p w:rsidR="00C24696" w:rsidRPr="007F046A" w:rsidRDefault="00C24696" w:rsidP="00776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Инфаркт миокарда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376810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0" w:type="auto"/>
          </w:tcPr>
          <w:p w:rsidR="00C24696" w:rsidRPr="00776755" w:rsidRDefault="00C24696" w:rsidP="00A019F7">
            <w:pPr>
              <w:jc w:val="both"/>
              <w:rPr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</w:p>
          <w:p w:rsidR="00C24696" w:rsidRPr="00776755" w:rsidRDefault="00C24696" w:rsidP="00776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Осложнения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фаркта ми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карда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822945" w:rsidRDefault="00C24696" w:rsidP="00206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D68FE" w:rsidRDefault="00C24696" w:rsidP="00206B08">
            <w:pPr>
              <w:jc w:val="center"/>
              <w:rPr>
                <w:sz w:val="20"/>
                <w:szCs w:val="20"/>
              </w:rPr>
            </w:pPr>
            <w:r w:rsidRPr="00CD68F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Pr="0087114A" w:rsidRDefault="00C24696" w:rsidP="00A019F7">
            <w:pPr>
              <w:jc w:val="center"/>
              <w:rPr>
                <w:b/>
              </w:rPr>
            </w:pPr>
            <w:r w:rsidRPr="0087114A">
              <w:rPr>
                <w:b/>
              </w:rPr>
              <w:t>5.</w:t>
            </w:r>
          </w:p>
        </w:tc>
        <w:tc>
          <w:tcPr>
            <w:tcW w:w="0" w:type="auto"/>
          </w:tcPr>
          <w:p w:rsidR="00C24696" w:rsidRPr="0087114A" w:rsidRDefault="00C24696" w:rsidP="00A019F7">
            <w:pPr>
              <w:rPr>
                <w:b/>
              </w:rPr>
            </w:pPr>
            <w:r w:rsidRPr="0087114A">
              <w:rPr>
                <w:b/>
              </w:rPr>
              <w:t xml:space="preserve">Модуль 5 </w:t>
            </w:r>
          </w:p>
          <w:p w:rsidR="00C24696" w:rsidRPr="0087114A" w:rsidRDefault="00C24696" w:rsidP="00A019F7">
            <w:r>
              <w:rPr>
                <w:lang w:eastAsia="en-US"/>
              </w:rPr>
              <w:t>Диагностика кардиогенных синкопальных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</w:t>
            </w:r>
          </w:p>
        </w:tc>
        <w:tc>
          <w:tcPr>
            <w:tcW w:w="0" w:type="auto"/>
            <w:vAlign w:val="center"/>
          </w:tcPr>
          <w:p w:rsidR="00C24696" w:rsidRPr="00660499" w:rsidRDefault="00C24696" w:rsidP="00B01AF0">
            <w:pPr>
              <w:jc w:val="center"/>
              <w:rPr>
                <w:b/>
                <w:color w:val="000000"/>
              </w:rPr>
            </w:pPr>
            <w:r w:rsidRPr="00660499">
              <w:rPr>
                <w:b/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C24696" w:rsidRPr="00660499" w:rsidRDefault="00C24696" w:rsidP="00B01AF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660499" w:rsidRDefault="00C24696" w:rsidP="00B01AF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660499" w:rsidRDefault="00C24696" w:rsidP="00B01AF0">
            <w:pPr>
              <w:jc w:val="center"/>
              <w:rPr>
                <w:b/>
                <w:color w:val="000000"/>
              </w:rPr>
            </w:pPr>
            <w:r w:rsidRPr="00660499">
              <w:rPr>
                <w:b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660499" w:rsidRDefault="00C24696" w:rsidP="00B01AF0">
            <w:pPr>
              <w:jc w:val="center"/>
              <w:rPr>
                <w:b/>
                <w:color w:val="000000"/>
              </w:rPr>
            </w:pPr>
            <w:r w:rsidRPr="00660499">
              <w:rPr>
                <w:b/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B01AF0">
            <w:pPr>
              <w:jc w:val="center"/>
              <w:rPr>
                <w:color w:val="000000"/>
              </w:rPr>
            </w:pPr>
            <w:r w:rsidRPr="0087114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87114A" w:rsidRDefault="00C24696" w:rsidP="00B01AF0">
            <w:pPr>
              <w:jc w:val="center"/>
            </w:pPr>
          </w:p>
        </w:tc>
      </w:tr>
      <w:tr w:rsidR="00C24696" w:rsidRPr="002E19C5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0" w:type="auto"/>
          </w:tcPr>
          <w:p w:rsidR="00C24696" w:rsidRPr="00C94922" w:rsidRDefault="00C24696" w:rsidP="006E4E9E">
            <w:pPr>
              <w:rPr>
                <w:sz w:val="20"/>
                <w:szCs w:val="20"/>
              </w:rPr>
            </w:pPr>
            <w:r w:rsidRPr="00C94922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</w:t>
            </w:r>
            <w:r w:rsidRPr="00C94922">
              <w:rPr>
                <w:sz w:val="20"/>
                <w:szCs w:val="20"/>
              </w:rPr>
              <w:t>1</w:t>
            </w:r>
          </w:p>
          <w:p w:rsidR="00C24696" w:rsidRPr="005E5733" w:rsidRDefault="00C24696" w:rsidP="006E4E9E">
            <w:pPr>
              <w:rPr>
                <w:highlight w:val="blue"/>
              </w:rPr>
            </w:pPr>
            <w:r>
              <w:rPr>
                <w:sz w:val="20"/>
                <w:szCs w:val="20"/>
              </w:rPr>
              <w:t>ХМ ЭКГ в диагн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стике синкоп</w:t>
            </w:r>
          </w:p>
        </w:tc>
        <w:tc>
          <w:tcPr>
            <w:tcW w:w="0" w:type="auto"/>
            <w:vAlign w:val="center"/>
          </w:tcPr>
          <w:p w:rsidR="00C24696" w:rsidRPr="00EA663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0" w:type="auto"/>
          </w:tcPr>
          <w:p w:rsidR="00C24696" w:rsidRPr="00776755" w:rsidRDefault="00C24696" w:rsidP="006E4E9E">
            <w:pPr>
              <w:jc w:val="both"/>
              <w:rPr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</w:p>
          <w:p w:rsidR="00C24696" w:rsidRPr="00776755" w:rsidRDefault="00C24696" w:rsidP="006E4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бы и тилт-тест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0" w:type="auto"/>
          </w:tcPr>
          <w:p w:rsidR="00C24696" w:rsidRPr="00776755" w:rsidRDefault="00C24696" w:rsidP="00EA663E">
            <w:pPr>
              <w:jc w:val="both"/>
              <w:rPr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</w:p>
          <w:p w:rsidR="00C24696" w:rsidRPr="00776755" w:rsidRDefault="00C24696" w:rsidP="00EA66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Синдром обсту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тивного апноэ сна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0" w:type="auto"/>
          </w:tcPr>
          <w:p w:rsidR="00C24696" w:rsidRPr="0061119C" w:rsidRDefault="00C24696" w:rsidP="00EA663E">
            <w:pPr>
              <w:rPr>
                <w:sz w:val="20"/>
                <w:szCs w:val="20"/>
                <w:lang w:eastAsia="en-US"/>
              </w:rPr>
            </w:pPr>
            <w:r w:rsidRPr="0061119C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C24696" w:rsidRPr="00776755" w:rsidRDefault="00C24696" w:rsidP="00EA66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Острая левожел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дочковая недост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точность. ЭКГ при 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грузке левого жел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дочка.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0" w:type="auto"/>
          </w:tcPr>
          <w:p w:rsidR="00C24696" w:rsidRPr="0061119C" w:rsidRDefault="00C24696" w:rsidP="00EA663E">
            <w:pPr>
              <w:rPr>
                <w:sz w:val="20"/>
                <w:szCs w:val="20"/>
                <w:lang w:eastAsia="en-US"/>
              </w:rPr>
            </w:pPr>
            <w:r w:rsidRPr="0061119C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C24696" w:rsidRPr="0061119C" w:rsidRDefault="00C24696" w:rsidP="00EA6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ТЭЛА. Острая 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грузка правых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лов сердца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5C620A" w:rsidTr="00B4597F">
        <w:tc>
          <w:tcPr>
            <w:tcW w:w="0" w:type="auto"/>
          </w:tcPr>
          <w:p w:rsidR="00C24696" w:rsidRPr="005C620A" w:rsidRDefault="00C24696" w:rsidP="00A019F7">
            <w:pPr>
              <w:jc w:val="center"/>
              <w:rPr>
                <w:b/>
              </w:rPr>
            </w:pPr>
            <w:r w:rsidRPr="005C620A">
              <w:rPr>
                <w:b/>
              </w:rPr>
              <w:t>6.</w:t>
            </w:r>
          </w:p>
        </w:tc>
        <w:tc>
          <w:tcPr>
            <w:tcW w:w="0" w:type="auto"/>
          </w:tcPr>
          <w:p w:rsidR="00C24696" w:rsidRPr="005C620A" w:rsidRDefault="00C24696" w:rsidP="00A019F7">
            <w:pPr>
              <w:rPr>
                <w:b/>
              </w:rPr>
            </w:pPr>
            <w:r w:rsidRPr="005C620A">
              <w:rPr>
                <w:b/>
              </w:rPr>
              <w:t xml:space="preserve">Модуль 6 </w:t>
            </w:r>
          </w:p>
          <w:p w:rsidR="00C24696" w:rsidRPr="005C620A" w:rsidRDefault="00C24696" w:rsidP="00A019F7">
            <w:r>
              <w:rPr>
                <w:lang w:eastAsia="en-US"/>
              </w:rPr>
              <w:t>Смежные 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циплины</w:t>
            </w: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C24696" w:rsidRPr="005C620A" w:rsidRDefault="00C24696" w:rsidP="00B01AF0">
            <w:pPr>
              <w:jc w:val="center"/>
              <w:rPr>
                <w:b/>
                <w:color w:val="000000"/>
              </w:rPr>
            </w:pPr>
            <w:r w:rsidRPr="005C620A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B4597F" w:rsidRDefault="00C24696" w:rsidP="00B01AF0">
            <w:pPr>
              <w:jc w:val="center"/>
            </w:pPr>
            <w:r w:rsidRPr="00B4597F">
              <w:t>тек</w:t>
            </w:r>
            <w:r w:rsidRPr="00B4597F">
              <w:t>у</w:t>
            </w:r>
            <w:r w:rsidRPr="00B4597F">
              <w:t>щий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0" w:type="auto"/>
          </w:tcPr>
          <w:p w:rsidR="00C24696" w:rsidRPr="00C94922" w:rsidRDefault="00C24696" w:rsidP="0016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:rsidR="00C24696" w:rsidRPr="00593E5E" w:rsidRDefault="00C24696" w:rsidP="00FC0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Медицина катас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роф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0" w:type="auto"/>
          </w:tcPr>
          <w:p w:rsidR="00C24696" w:rsidRPr="00C94922" w:rsidRDefault="00C24696" w:rsidP="0016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C24696" w:rsidRPr="00593E5E" w:rsidRDefault="00C24696" w:rsidP="00A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первой медицинской пом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щи (симуляционный класс)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Pr="00376810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4696" w:rsidRPr="00C94922" w:rsidRDefault="00C24696" w:rsidP="0016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C24696" w:rsidRPr="00384B65" w:rsidRDefault="00C24696" w:rsidP="00A01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при травмат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болезни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sz w:val="20"/>
                <w:szCs w:val="20"/>
              </w:rPr>
            </w:pPr>
            <w:r w:rsidRPr="00C54DBE">
              <w:rPr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C24696" w:rsidRPr="002E19C5" w:rsidTr="00B4597F">
        <w:tc>
          <w:tcPr>
            <w:tcW w:w="0" w:type="auto"/>
          </w:tcPr>
          <w:p w:rsidR="00C24696" w:rsidRDefault="00C24696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C24696" w:rsidRPr="00C94922" w:rsidRDefault="00C24696" w:rsidP="0004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C24696" w:rsidRDefault="00C24696" w:rsidP="0016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тестир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4696" w:rsidRPr="00C54DBE" w:rsidRDefault="00C24696" w:rsidP="00B01A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4696" w:rsidRPr="002E19C5" w:rsidTr="00B4597F">
        <w:tc>
          <w:tcPr>
            <w:tcW w:w="0" w:type="auto"/>
          </w:tcPr>
          <w:p w:rsidR="00C24696" w:rsidRPr="00C54DBE" w:rsidRDefault="00C24696" w:rsidP="00A019F7">
            <w:pPr>
              <w:jc w:val="center"/>
            </w:pPr>
            <w:r w:rsidRPr="00C54DBE">
              <w:t>9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>
              <w:rPr>
                <w:b/>
              </w:rPr>
              <w:t>Итоговая атт</w:t>
            </w:r>
            <w:r>
              <w:rPr>
                <w:b/>
              </w:rPr>
              <w:t>е</w:t>
            </w:r>
            <w:r>
              <w:rPr>
                <w:b/>
              </w:rPr>
              <w:t>стация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 w:rsidRPr="00C54DBE">
              <w:rPr>
                <w:b/>
              </w:rPr>
              <w:t>4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 w:rsidRPr="00C54DBE">
              <w:rPr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 w:rsidRPr="00C54DBE">
              <w:rPr>
                <w:b/>
              </w:rPr>
              <w:t>4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  <w:vAlign w:val="center"/>
          </w:tcPr>
          <w:p w:rsidR="00C24696" w:rsidRPr="00B4597F" w:rsidRDefault="00C24696" w:rsidP="00A019F7">
            <w:pPr>
              <w:jc w:val="center"/>
            </w:pPr>
            <w:r w:rsidRPr="00B4597F">
              <w:t>Экз</w:t>
            </w:r>
            <w:r w:rsidRPr="00B4597F">
              <w:t>а</w:t>
            </w:r>
            <w:r w:rsidRPr="00B4597F">
              <w:t>мен</w:t>
            </w:r>
          </w:p>
        </w:tc>
      </w:tr>
      <w:tr w:rsidR="00C24696" w:rsidRPr="00C54DBE" w:rsidTr="00B4597F">
        <w:tc>
          <w:tcPr>
            <w:tcW w:w="0" w:type="auto"/>
          </w:tcPr>
          <w:p w:rsidR="00C24696" w:rsidRPr="00C54DBE" w:rsidRDefault="00C24696" w:rsidP="00A019F7">
            <w:pPr>
              <w:jc w:val="center"/>
            </w:pP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 w:rsidRPr="00C54DBE">
              <w:rPr>
                <w:b/>
              </w:rPr>
              <w:t>Итого:</w:t>
            </w:r>
          </w:p>
        </w:tc>
        <w:tc>
          <w:tcPr>
            <w:tcW w:w="0" w:type="auto"/>
          </w:tcPr>
          <w:p w:rsidR="00C24696" w:rsidRPr="00C54DBE" w:rsidRDefault="00C24696" w:rsidP="002B611C">
            <w:pPr>
              <w:jc w:val="center"/>
              <w:rPr>
                <w:b/>
              </w:rPr>
            </w:pPr>
            <w:r w:rsidRPr="00C54DBE">
              <w:rPr>
                <w:b/>
              </w:rPr>
              <w:t>144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C24696" w:rsidRPr="00C54DBE" w:rsidRDefault="00C24696" w:rsidP="00A019F7">
            <w:pPr>
              <w:jc w:val="center"/>
            </w:pPr>
            <w:r w:rsidRPr="00C54DBE">
              <w:rPr>
                <w:b/>
                <w:color w:val="000000"/>
              </w:rPr>
              <w:t>‒</w:t>
            </w:r>
          </w:p>
        </w:tc>
        <w:tc>
          <w:tcPr>
            <w:tcW w:w="0" w:type="auto"/>
          </w:tcPr>
          <w:p w:rsidR="00C24696" w:rsidRPr="00C54DBE" w:rsidRDefault="00C24696" w:rsidP="00A019F7"/>
        </w:tc>
      </w:tr>
    </w:tbl>
    <w:p w:rsidR="00C24696" w:rsidRPr="00C54DBE" w:rsidRDefault="00C24696" w:rsidP="00A019F7"/>
    <w:p w:rsidR="00C24696" w:rsidRPr="00C11108" w:rsidRDefault="00C24696" w:rsidP="008044FC">
      <w:pPr>
        <w:pStyle w:val="ListParagraph"/>
        <w:ind w:left="0"/>
        <w:jc w:val="center"/>
        <w:rPr>
          <w:b/>
        </w:rPr>
      </w:pPr>
      <w:r w:rsidRPr="00C11108">
        <w:rPr>
          <w:b/>
        </w:rPr>
        <w:t>ПРИЛОЖЕНИЯ:</w:t>
      </w:r>
    </w:p>
    <w:p w:rsidR="00C24696" w:rsidRPr="00C11108" w:rsidRDefault="00C24696" w:rsidP="008044FC">
      <w:pPr>
        <w:pStyle w:val="ListParagraph"/>
        <w:ind w:left="0"/>
        <w:jc w:val="center"/>
        <w:rPr>
          <w:b/>
        </w:rPr>
      </w:pPr>
    </w:p>
    <w:p w:rsidR="00C24696" w:rsidRPr="006D19FF" w:rsidRDefault="00C24696" w:rsidP="008044FC">
      <w:pPr>
        <w:pStyle w:val="ListParagraph"/>
        <w:ind w:left="0"/>
        <w:jc w:val="center"/>
        <w:rPr>
          <w:b/>
        </w:rPr>
      </w:pPr>
      <w:r w:rsidRPr="00C11108">
        <w:rPr>
          <w:b/>
        </w:rPr>
        <w:t>Кадровое обеспечение образовательного процесса</w:t>
      </w:r>
    </w:p>
    <w:p w:rsidR="00C24696" w:rsidRPr="006D19FF" w:rsidRDefault="00C24696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2214"/>
        <w:gridCol w:w="1583"/>
        <w:gridCol w:w="1608"/>
        <w:gridCol w:w="1875"/>
        <w:gridCol w:w="1701"/>
      </w:tblGrid>
      <w:tr w:rsidR="00C24696" w:rsidRPr="006D19FF" w:rsidTr="00C54719">
        <w:tc>
          <w:tcPr>
            <w:tcW w:w="659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>
              <w:rPr>
                <w:b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</w:t>
            </w:r>
          </w:p>
        </w:tc>
        <w:tc>
          <w:tcPr>
            <w:tcW w:w="1608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875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C24696" w:rsidRPr="006D19FF" w:rsidRDefault="00C24696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ты и дол</w:t>
            </w:r>
            <w:r w:rsidRPr="006D19FF">
              <w:rPr>
                <w:b/>
              </w:rPr>
              <w:t>ж</w:t>
            </w:r>
            <w:r w:rsidRPr="006D19FF">
              <w:rPr>
                <w:b/>
              </w:rPr>
              <w:t>ность по с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вместител</w:t>
            </w:r>
            <w:r w:rsidRPr="006D19FF">
              <w:rPr>
                <w:b/>
              </w:rPr>
              <w:t>ь</w:t>
            </w:r>
            <w:r w:rsidRPr="006D19FF">
              <w:rPr>
                <w:b/>
              </w:rPr>
              <w:t>ству</w:t>
            </w:r>
          </w:p>
        </w:tc>
      </w:tr>
      <w:tr w:rsidR="00C24696" w:rsidRPr="006D19FF" w:rsidTr="00C54719">
        <w:tc>
          <w:tcPr>
            <w:tcW w:w="659" w:type="dxa"/>
          </w:tcPr>
          <w:p w:rsidR="00C24696" w:rsidRPr="006D19FF" w:rsidRDefault="00C24696" w:rsidP="00A02C82">
            <w:r>
              <w:t>1</w:t>
            </w:r>
          </w:p>
        </w:tc>
        <w:tc>
          <w:tcPr>
            <w:tcW w:w="2214" w:type="dxa"/>
          </w:tcPr>
          <w:p w:rsidR="00C24696" w:rsidRPr="00D223C2" w:rsidRDefault="00C24696" w:rsidP="00D223C2">
            <w:r>
              <w:t>Модули 1-7</w:t>
            </w:r>
          </w:p>
          <w:p w:rsidR="00C24696" w:rsidRPr="006D19FF" w:rsidRDefault="00C24696" w:rsidP="001A58C9"/>
        </w:tc>
        <w:tc>
          <w:tcPr>
            <w:tcW w:w="1583" w:type="dxa"/>
          </w:tcPr>
          <w:p w:rsidR="00C24696" w:rsidRPr="00CD1097" w:rsidRDefault="00C24696" w:rsidP="00A019F7">
            <w:pPr>
              <w:rPr>
                <w:szCs w:val="28"/>
              </w:rPr>
            </w:pPr>
            <w:r>
              <w:rPr>
                <w:szCs w:val="28"/>
              </w:rPr>
              <w:t>Хохлов В.П.</w:t>
            </w:r>
          </w:p>
          <w:p w:rsidR="00C24696" w:rsidRPr="006D19FF" w:rsidRDefault="00C24696" w:rsidP="00A02C82"/>
        </w:tc>
        <w:tc>
          <w:tcPr>
            <w:tcW w:w="1608" w:type="dxa"/>
          </w:tcPr>
          <w:p w:rsidR="00C24696" w:rsidRPr="00CD1097" w:rsidRDefault="00C24696" w:rsidP="00A019F7">
            <w:pPr>
              <w:rPr>
                <w:szCs w:val="28"/>
              </w:rPr>
            </w:pPr>
            <w:r>
              <w:rPr>
                <w:szCs w:val="28"/>
              </w:rPr>
              <w:t>д.м.н</w:t>
            </w:r>
            <w:r w:rsidRPr="00CD1097">
              <w:rPr>
                <w:szCs w:val="28"/>
              </w:rPr>
              <w:t>.,</w:t>
            </w:r>
          </w:p>
          <w:p w:rsidR="00C24696" w:rsidRPr="00CD1097" w:rsidRDefault="00C24696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</w:p>
          <w:p w:rsidR="00C24696" w:rsidRPr="006D19FF" w:rsidRDefault="00C24696" w:rsidP="00A019F7"/>
        </w:tc>
        <w:tc>
          <w:tcPr>
            <w:tcW w:w="1875" w:type="dxa"/>
          </w:tcPr>
          <w:p w:rsidR="00C24696" w:rsidRDefault="00C24696" w:rsidP="0037152D">
            <w:r>
              <w:t xml:space="preserve">ГБОУ ДПО ИГМАПО, </w:t>
            </w:r>
          </w:p>
          <w:p w:rsidR="00C24696" w:rsidRPr="006D19FF" w:rsidRDefault="00C24696" w:rsidP="009A554B">
            <w:r w:rsidRPr="00A019F7">
              <w:t xml:space="preserve">зав. кафедрой </w:t>
            </w:r>
            <w:r>
              <w:t>функционал</w:t>
            </w:r>
            <w:r>
              <w:t>ь</w:t>
            </w:r>
            <w:r>
              <w:t>ной и УЗ диа</w:t>
            </w:r>
            <w:r>
              <w:t>г</w:t>
            </w:r>
            <w:r>
              <w:t>ностики</w:t>
            </w:r>
          </w:p>
        </w:tc>
        <w:tc>
          <w:tcPr>
            <w:tcW w:w="1701" w:type="dxa"/>
          </w:tcPr>
          <w:p w:rsidR="00C24696" w:rsidRPr="006D19FF" w:rsidRDefault="00C24696" w:rsidP="00A02C82">
            <w:r>
              <w:t>Зав отделом функци</w:t>
            </w:r>
            <w:r>
              <w:t>о</w:t>
            </w:r>
            <w:r>
              <w:t>нальной диа</w:t>
            </w:r>
            <w:r>
              <w:t>г</w:t>
            </w:r>
            <w:r>
              <w:t>ностики ИОККДЦ</w:t>
            </w:r>
          </w:p>
        </w:tc>
      </w:tr>
      <w:tr w:rsidR="00C24696" w:rsidRPr="006D19FF" w:rsidTr="00C54719">
        <w:tc>
          <w:tcPr>
            <w:tcW w:w="659" w:type="dxa"/>
          </w:tcPr>
          <w:p w:rsidR="00C24696" w:rsidRPr="006D19FF" w:rsidRDefault="00C24696" w:rsidP="00A02C82">
            <w:r>
              <w:t>2</w:t>
            </w:r>
          </w:p>
        </w:tc>
        <w:tc>
          <w:tcPr>
            <w:tcW w:w="2214" w:type="dxa"/>
          </w:tcPr>
          <w:p w:rsidR="00C24696" w:rsidRPr="00D223C2" w:rsidRDefault="00C24696" w:rsidP="001A58C9">
            <w:r>
              <w:t>Модули 1-7</w:t>
            </w:r>
          </w:p>
          <w:p w:rsidR="00C24696" w:rsidRPr="00D223C2" w:rsidRDefault="00C24696" w:rsidP="001A58C9"/>
        </w:tc>
        <w:tc>
          <w:tcPr>
            <w:tcW w:w="1583" w:type="dxa"/>
          </w:tcPr>
          <w:p w:rsidR="00C24696" w:rsidRPr="006D19FF" w:rsidRDefault="00C24696" w:rsidP="00A02C82">
            <w:r>
              <w:t>Тимофеева Н.И.</w:t>
            </w:r>
          </w:p>
        </w:tc>
        <w:tc>
          <w:tcPr>
            <w:tcW w:w="1608" w:type="dxa"/>
          </w:tcPr>
          <w:p w:rsidR="00C24696" w:rsidRDefault="00C24696" w:rsidP="009E1F3D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C24696" w:rsidRPr="00CD1097" w:rsidRDefault="00C24696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C24696" w:rsidRPr="006D19FF" w:rsidRDefault="00C24696" w:rsidP="0037152D"/>
        </w:tc>
        <w:tc>
          <w:tcPr>
            <w:tcW w:w="1875" w:type="dxa"/>
          </w:tcPr>
          <w:p w:rsidR="00C24696" w:rsidRDefault="00C24696" w:rsidP="0037152D">
            <w:r>
              <w:t>ГБОУ ДПО ИГМАПО,</w:t>
            </w:r>
          </w:p>
          <w:p w:rsidR="00C24696" w:rsidRPr="0037152D" w:rsidRDefault="00C24696" w:rsidP="0037152D">
            <w:r w:rsidRPr="0037152D">
              <w:t>доцент</w:t>
            </w:r>
          </w:p>
          <w:p w:rsidR="00C24696" w:rsidRPr="006D19FF" w:rsidRDefault="00C24696" w:rsidP="009A554B">
            <w:r w:rsidRPr="00A019F7">
              <w:t xml:space="preserve">кафедры </w:t>
            </w:r>
            <w:r>
              <w:t>фун</w:t>
            </w:r>
            <w:r>
              <w:t>к</w:t>
            </w:r>
            <w:r>
              <w:t>циональной и УЗ диагностики</w:t>
            </w:r>
          </w:p>
        </w:tc>
        <w:tc>
          <w:tcPr>
            <w:tcW w:w="1701" w:type="dxa"/>
          </w:tcPr>
          <w:p w:rsidR="00C24696" w:rsidRPr="006D19FF" w:rsidRDefault="00C24696" w:rsidP="00A02C82">
            <w:r>
              <w:t>Врач ФД О</w:t>
            </w:r>
            <w:r>
              <w:t>Г</w:t>
            </w:r>
            <w:r>
              <w:t>БУЗ ГБ№5</w:t>
            </w:r>
          </w:p>
        </w:tc>
      </w:tr>
      <w:tr w:rsidR="00C24696" w:rsidRPr="006D19FF" w:rsidTr="00C54719">
        <w:tc>
          <w:tcPr>
            <w:tcW w:w="659" w:type="dxa"/>
          </w:tcPr>
          <w:p w:rsidR="00C24696" w:rsidRPr="006D19FF" w:rsidRDefault="00C24696" w:rsidP="00A02C82">
            <w:r>
              <w:t>3</w:t>
            </w:r>
          </w:p>
        </w:tc>
        <w:tc>
          <w:tcPr>
            <w:tcW w:w="2214" w:type="dxa"/>
          </w:tcPr>
          <w:p w:rsidR="00C24696" w:rsidRPr="00D223C2" w:rsidRDefault="00C24696" w:rsidP="001A58C9">
            <w:r>
              <w:t>Модули 1-7</w:t>
            </w:r>
          </w:p>
          <w:p w:rsidR="00C24696" w:rsidRPr="00D223C2" w:rsidRDefault="00C24696" w:rsidP="00A02C82"/>
        </w:tc>
        <w:tc>
          <w:tcPr>
            <w:tcW w:w="1583" w:type="dxa"/>
          </w:tcPr>
          <w:p w:rsidR="00C24696" w:rsidRPr="006D19FF" w:rsidRDefault="00C24696" w:rsidP="00A02C82">
            <w:r>
              <w:t>Куприянова А.В.</w:t>
            </w:r>
          </w:p>
        </w:tc>
        <w:tc>
          <w:tcPr>
            <w:tcW w:w="1608" w:type="dxa"/>
          </w:tcPr>
          <w:p w:rsidR="00C24696" w:rsidRDefault="00C24696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</w:p>
          <w:p w:rsidR="00C24696" w:rsidRPr="006D19FF" w:rsidRDefault="00C24696" w:rsidP="009A554B"/>
        </w:tc>
        <w:tc>
          <w:tcPr>
            <w:tcW w:w="1875" w:type="dxa"/>
          </w:tcPr>
          <w:p w:rsidR="00C24696" w:rsidRDefault="00C24696" w:rsidP="008044FC">
            <w:r>
              <w:t>ГБОУ ДПО ИГМАПО,</w:t>
            </w:r>
          </w:p>
          <w:p w:rsidR="00C24696" w:rsidRPr="0037152D" w:rsidRDefault="00C24696" w:rsidP="00C54719">
            <w:r w:rsidRPr="0037152D">
              <w:t>доцент</w:t>
            </w:r>
          </w:p>
          <w:p w:rsidR="00C24696" w:rsidRPr="006D19FF" w:rsidRDefault="00C24696" w:rsidP="009A554B">
            <w:r w:rsidRPr="00A019F7">
              <w:t xml:space="preserve">кафедры </w:t>
            </w:r>
            <w:r>
              <w:t>фун</w:t>
            </w:r>
            <w:r>
              <w:t>к</w:t>
            </w:r>
            <w:r>
              <w:t>циональной и УЗ диагностики</w:t>
            </w:r>
          </w:p>
        </w:tc>
        <w:tc>
          <w:tcPr>
            <w:tcW w:w="1701" w:type="dxa"/>
          </w:tcPr>
          <w:p w:rsidR="00C24696" w:rsidRPr="006D19FF" w:rsidRDefault="00C24696" w:rsidP="00BD08D7">
            <w:r>
              <w:t>Врач ФД МЦ «Байкалмед»</w:t>
            </w:r>
          </w:p>
        </w:tc>
      </w:tr>
      <w:tr w:rsidR="00C24696" w:rsidRPr="006D19FF" w:rsidTr="00C54719">
        <w:tc>
          <w:tcPr>
            <w:tcW w:w="659" w:type="dxa"/>
          </w:tcPr>
          <w:p w:rsidR="00C24696" w:rsidRPr="006D19FF" w:rsidRDefault="00C24696" w:rsidP="00A02C82">
            <w:r>
              <w:t>4</w:t>
            </w:r>
          </w:p>
        </w:tc>
        <w:tc>
          <w:tcPr>
            <w:tcW w:w="2214" w:type="dxa"/>
          </w:tcPr>
          <w:p w:rsidR="00C24696" w:rsidRPr="00D223C2" w:rsidRDefault="00C24696" w:rsidP="001A58C9">
            <w:r>
              <w:t>Модули 1-7</w:t>
            </w:r>
          </w:p>
          <w:p w:rsidR="00C24696" w:rsidRPr="00D223C2" w:rsidRDefault="00C24696" w:rsidP="00A02C82"/>
        </w:tc>
        <w:tc>
          <w:tcPr>
            <w:tcW w:w="1583" w:type="dxa"/>
          </w:tcPr>
          <w:p w:rsidR="00C24696" w:rsidRPr="006D19FF" w:rsidRDefault="00C24696" w:rsidP="00A02C82">
            <w:r>
              <w:t>Халиулина О.В.</w:t>
            </w:r>
          </w:p>
        </w:tc>
        <w:tc>
          <w:tcPr>
            <w:tcW w:w="1608" w:type="dxa"/>
          </w:tcPr>
          <w:p w:rsidR="00C24696" w:rsidRDefault="00C24696" w:rsidP="0037152D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  <w:p w:rsidR="00C24696" w:rsidRPr="006D19FF" w:rsidRDefault="00C24696" w:rsidP="00A02C82"/>
        </w:tc>
        <w:tc>
          <w:tcPr>
            <w:tcW w:w="1875" w:type="dxa"/>
          </w:tcPr>
          <w:p w:rsidR="00C24696" w:rsidRDefault="00C24696" w:rsidP="00C54719">
            <w:r>
              <w:t>ГБОУ ДПО ИГМАПО,</w:t>
            </w:r>
          </w:p>
          <w:p w:rsidR="00C24696" w:rsidRPr="0037152D" w:rsidRDefault="00C24696" w:rsidP="00C54719">
            <w:r>
              <w:t>ассистент</w:t>
            </w:r>
          </w:p>
          <w:p w:rsidR="00C24696" w:rsidRPr="006D19FF" w:rsidRDefault="00C24696" w:rsidP="00BD08D7">
            <w:r w:rsidRPr="00A019F7">
              <w:t xml:space="preserve">кафедры </w:t>
            </w:r>
            <w:r>
              <w:t>фун</w:t>
            </w:r>
            <w:r>
              <w:t>к</w:t>
            </w:r>
            <w:r>
              <w:t>циональной и УЗ диагностики</w:t>
            </w:r>
          </w:p>
        </w:tc>
        <w:tc>
          <w:tcPr>
            <w:tcW w:w="1701" w:type="dxa"/>
          </w:tcPr>
          <w:p w:rsidR="00C24696" w:rsidRPr="006D19FF" w:rsidRDefault="00C24696" w:rsidP="00A02C82"/>
        </w:tc>
      </w:tr>
    </w:tbl>
    <w:p w:rsidR="00C24696" w:rsidRPr="00A019F7" w:rsidRDefault="00C24696" w:rsidP="00A019F7">
      <w:pPr>
        <w:rPr>
          <w:b/>
        </w:rPr>
      </w:pPr>
    </w:p>
    <w:sectPr w:rsidR="00C24696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96" w:rsidRDefault="00C24696" w:rsidP="000B68EF">
      <w:r>
        <w:separator/>
      </w:r>
    </w:p>
  </w:endnote>
  <w:endnote w:type="continuationSeparator" w:id="1">
    <w:p w:rsidR="00C24696" w:rsidRDefault="00C24696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96" w:rsidRDefault="00C24696" w:rsidP="000B68EF">
      <w:r>
        <w:separator/>
      </w:r>
    </w:p>
  </w:footnote>
  <w:footnote w:type="continuationSeparator" w:id="1">
    <w:p w:rsidR="00C24696" w:rsidRDefault="00C24696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22F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5CB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5F4F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3081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BC3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1A1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986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40F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28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EE0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2">
    <w:nsid w:val="0000006C"/>
    <w:multiLevelType w:val="singleLevel"/>
    <w:tmpl w:val="0000006C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77"/>
    <w:multiLevelType w:val="singleLevel"/>
    <w:tmpl w:val="00000077"/>
    <w:name w:val="WW8Num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605990"/>
    <w:multiLevelType w:val="multilevel"/>
    <w:tmpl w:val="7DDCBDCA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C7F004C"/>
    <w:multiLevelType w:val="hybridMultilevel"/>
    <w:tmpl w:val="2A02F0AA"/>
    <w:lvl w:ilvl="0" w:tplc="742EAA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EAAF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826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EAE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4C7C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9EFD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0D3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EBA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290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D33324"/>
    <w:multiLevelType w:val="multilevel"/>
    <w:tmpl w:val="48AA13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num w:numId="1">
    <w:abstractNumId w:val="20"/>
  </w:num>
  <w:num w:numId="2">
    <w:abstractNumId w:val="21"/>
  </w:num>
  <w:num w:numId="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22"/>
  </w:num>
  <w:num w:numId="7">
    <w:abstractNumId w:val="19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308DD"/>
    <w:rsid w:val="000355DE"/>
    <w:rsid w:val="00035AE2"/>
    <w:rsid w:val="0004055D"/>
    <w:rsid w:val="0004087A"/>
    <w:rsid w:val="00041562"/>
    <w:rsid w:val="00044046"/>
    <w:rsid w:val="0004516E"/>
    <w:rsid w:val="00050F53"/>
    <w:rsid w:val="00053E4E"/>
    <w:rsid w:val="00054165"/>
    <w:rsid w:val="00057BA3"/>
    <w:rsid w:val="00057D53"/>
    <w:rsid w:val="000657EE"/>
    <w:rsid w:val="000661CD"/>
    <w:rsid w:val="0006636A"/>
    <w:rsid w:val="00066BA4"/>
    <w:rsid w:val="000743C9"/>
    <w:rsid w:val="00075808"/>
    <w:rsid w:val="000779B2"/>
    <w:rsid w:val="00082514"/>
    <w:rsid w:val="00082C04"/>
    <w:rsid w:val="00083348"/>
    <w:rsid w:val="0008379A"/>
    <w:rsid w:val="00083FF6"/>
    <w:rsid w:val="0008421E"/>
    <w:rsid w:val="000863A2"/>
    <w:rsid w:val="0009035D"/>
    <w:rsid w:val="00095105"/>
    <w:rsid w:val="000976A6"/>
    <w:rsid w:val="000A0360"/>
    <w:rsid w:val="000A1AD0"/>
    <w:rsid w:val="000A3D79"/>
    <w:rsid w:val="000A512C"/>
    <w:rsid w:val="000A73D9"/>
    <w:rsid w:val="000B0034"/>
    <w:rsid w:val="000B1813"/>
    <w:rsid w:val="000B68EF"/>
    <w:rsid w:val="000B70C7"/>
    <w:rsid w:val="000C250F"/>
    <w:rsid w:val="000C43F6"/>
    <w:rsid w:val="000C57C3"/>
    <w:rsid w:val="000C7542"/>
    <w:rsid w:val="000D08A8"/>
    <w:rsid w:val="000E63C6"/>
    <w:rsid w:val="000E6795"/>
    <w:rsid w:val="000F399C"/>
    <w:rsid w:val="000F5D4C"/>
    <w:rsid w:val="000F6711"/>
    <w:rsid w:val="001026A6"/>
    <w:rsid w:val="001027B3"/>
    <w:rsid w:val="001032E5"/>
    <w:rsid w:val="00105933"/>
    <w:rsid w:val="001070FB"/>
    <w:rsid w:val="001072CD"/>
    <w:rsid w:val="001077CD"/>
    <w:rsid w:val="00110C43"/>
    <w:rsid w:val="00111E9A"/>
    <w:rsid w:val="00113B5A"/>
    <w:rsid w:val="00117348"/>
    <w:rsid w:val="00121A44"/>
    <w:rsid w:val="00122065"/>
    <w:rsid w:val="00124FFB"/>
    <w:rsid w:val="00125C83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52500"/>
    <w:rsid w:val="001537C0"/>
    <w:rsid w:val="00154113"/>
    <w:rsid w:val="00161662"/>
    <w:rsid w:val="00164FA7"/>
    <w:rsid w:val="00174381"/>
    <w:rsid w:val="00176C50"/>
    <w:rsid w:val="001804FA"/>
    <w:rsid w:val="00182AAA"/>
    <w:rsid w:val="00184952"/>
    <w:rsid w:val="00184AD0"/>
    <w:rsid w:val="00193342"/>
    <w:rsid w:val="00194057"/>
    <w:rsid w:val="001950BF"/>
    <w:rsid w:val="001968E2"/>
    <w:rsid w:val="0019747F"/>
    <w:rsid w:val="001A038D"/>
    <w:rsid w:val="001A082B"/>
    <w:rsid w:val="001A3C36"/>
    <w:rsid w:val="001A3C7C"/>
    <w:rsid w:val="001A5010"/>
    <w:rsid w:val="001A5583"/>
    <w:rsid w:val="001A58C9"/>
    <w:rsid w:val="001A5A30"/>
    <w:rsid w:val="001A63F1"/>
    <w:rsid w:val="001A7CE0"/>
    <w:rsid w:val="001B07BB"/>
    <w:rsid w:val="001B1377"/>
    <w:rsid w:val="001B1C5F"/>
    <w:rsid w:val="001B1E7D"/>
    <w:rsid w:val="001C6E4C"/>
    <w:rsid w:val="001C7CCA"/>
    <w:rsid w:val="001D2952"/>
    <w:rsid w:val="001D2AE5"/>
    <w:rsid w:val="001D2FE8"/>
    <w:rsid w:val="001D3874"/>
    <w:rsid w:val="001D437E"/>
    <w:rsid w:val="001D43BF"/>
    <w:rsid w:val="001E601B"/>
    <w:rsid w:val="001F4968"/>
    <w:rsid w:val="001F7F79"/>
    <w:rsid w:val="0020289D"/>
    <w:rsid w:val="00206B08"/>
    <w:rsid w:val="0020781C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326F"/>
    <w:rsid w:val="002454FF"/>
    <w:rsid w:val="00250631"/>
    <w:rsid w:val="00250F90"/>
    <w:rsid w:val="00251E64"/>
    <w:rsid w:val="0025330B"/>
    <w:rsid w:val="002625CF"/>
    <w:rsid w:val="00263309"/>
    <w:rsid w:val="00265C53"/>
    <w:rsid w:val="00265E8B"/>
    <w:rsid w:val="0027060B"/>
    <w:rsid w:val="00272F8B"/>
    <w:rsid w:val="00273F44"/>
    <w:rsid w:val="0028032F"/>
    <w:rsid w:val="00280C5A"/>
    <w:rsid w:val="0028171E"/>
    <w:rsid w:val="00282799"/>
    <w:rsid w:val="00283573"/>
    <w:rsid w:val="00283A6D"/>
    <w:rsid w:val="00283E43"/>
    <w:rsid w:val="002872B8"/>
    <w:rsid w:val="0028773D"/>
    <w:rsid w:val="002923B0"/>
    <w:rsid w:val="00292ED1"/>
    <w:rsid w:val="00297F1A"/>
    <w:rsid w:val="002A746D"/>
    <w:rsid w:val="002B01A4"/>
    <w:rsid w:val="002B0EA5"/>
    <w:rsid w:val="002B2EEE"/>
    <w:rsid w:val="002B350E"/>
    <w:rsid w:val="002B611C"/>
    <w:rsid w:val="002B799F"/>
    <w:rsid w:val="002C189A"/>
    <w:rsid w:val="002C4D47"/>
    <w:rsid w:val="002C7F6C"/>
    <w:rsid w:val="002D0568"/>
    <w:rsid w:val="002D1A81"/>
    <w:rsid w:val="002D633B"/>
    <w:rsid w:val="002D6451"/>
    <w:rsid w:val="002E19C5"/>
    <w:rsid w:val="002E6613"/>
    <w:rsid w:val="002F3729"/>
    <w:rsid w:val="00301820"/>
    <w:rsid w:val="00304B0B"/>
    <w:rsid w:val="00306153"/>
    <w:rsid w:val="0030631D"/>
    <w:rsid w:val="00306BF2"/>
    <w:rsid w:val="0031074A"/>
    <w:rsid w:val="00310787"/>
    <w:rsid w:val="00315535"/>
    <w:rsid w:val="003161D9"/>
    <w:rsid w:val="003218BD"/>
    <w:rsid w:val="0032647D"/>
    <w:rsid w:val="00327277"/>
    <w:rsid w:val="00331404"/>
    <w:rsid w:val="003329CD"/>
    <w:rsid w:val="00334130"/>
    <w:rsid w:val="00337D6D"/>
    <w:rsid w:val="00340706"/>
    <w:rsid w:val="00342568"/>
    <w:rsid w:val="00342CE7"/>
    <w:rsid w:val="003526AF"/>
    <w:rsid w:val="00352BEE"/>
    <w:rsid w:val="0035318F"/>
    <w:rsid w:val="00355B8C"/>
    <w:rsid w:val="00356054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76810"/>
    <w:rsid w:val="003814AF"/>
    <w:rsid w:val="00384B65"/>
    <w:rsid w:val="00385304"/>
    <w:rsid w:val="00391979"/>
    <w:rsid w:val="00393B57"/>
    <w:rsid w:val="003940AB"/>
    <w:rsid w:val="003A4144"/>
    <w:rsid w:val="003A46B2"/>
    <w:rsid w:val="003A5896"/>
    <w:rsid w:val="003A5AC6"/>
    <w:rsid w:val="003A618E"/>
    <w:rsid w:val="003A7395"/>
    <w:rsid w:val="003B0A43"/>
    <w:rsid w:val="003B0C4A"/>
    <w:rsid w:val="003B0FA1"/>
    <w:rsid w:val="003B123B"/>
    <w:rsid w:val="003B1ECE"/>
    <w:rsid w:val="003B2BD5"/>
    <w:rsid w:val="003B3178"/>
    <w:rsid w:val="003B7D0D"/>
    <w:rsid w:val="003C1685"/>
    <w:rsid w:val="003C1A7F"/>
    <w:rsid w:val="003D01BA"/>
    <w:rsid w:val="003D2F5B"/>
    <w:rsid w:val="003D5A30"/>
    <w:rsid w:val="003D71D5"/>
    <w:rsid w:val="003D7B38"/>
    <w:rsid w:val="003E0F9B"/>
    <w:rsid w:val="003E1857"/>
    <w:rsid w:val="003E3106"/>
    <w:rsid w:val="003E3516"/>
    <w:rsid w:val="003E3FE9"/>
    <w:rsid w:val="003E78EF"/>
    <w:rsid w:val="003F4176"/>
    <w:rsid w:val="004007EA"/>
    <w:rsid w:val="00403695"/>
    <w:rsid w:val="00405C4C"/>
    <w:rsid w:val="004123AB"/>
    <w:rsid w:val="004123EB"/>
    <w:rsid w:val="004155CE"/>
    <w:rsid w:val="0041594E"/>
    <w:rsid w:val="004229B1"/>
    <w:rsid w:val="0042531E"/>
    <w:rsid w:val="004352D4"/>
    <w:rsid w:val="00435455"/>
    <w:rsid w:val="004357C7"/>
    <w:rsid w:val="0043709E"/>
    <w:rsid w:val="00447B51"/>
    <w:rsid w:val="00456797"/>
    <w:rsid w:val="00460361"/>
    <w:rsid w:val="004604F9"/>
    <w:rsid w:val="004645BF"/>
    <w:rsid w:val="00464821"/>
    <w:rsid w:val="00467D40"/>
    <w:rsid w:val="00472D9A"/>
    <w:rsid w:val="0047323D"/>
    <w:rsid w:val="004748D1"/>
    <w:rsid w:val="00475205"/>
    <w:rsid w:val="004757B8"/>
    <w:rsid w:val="00480398"/>
    <w:rsid w:val="0048105A"/>
    <w:rsid w:val="00481E2B"/>
    <w:rsid w:val="004830D4"/>
    <w:rsid w:val="00483958"/>
    <w:rsid w:val="004848CD"/>
    <w:rsid w:val="00487729"/>
    <w:rsid w:val="004A09A0"/>
    <w:rsid w:val="004A5952"/>
    <w:rsid w:val="004A5F1C"/>
    <w:rsid w:val="004A7EEA"/>
    <w:rsid w:val="004B20C7"/>
    <w:rsid w:val="004B2BC3"/>
    <w:rsid w:val="004B48DD"/>
    <w:rsid w:val="004B5596"/>
    <w:rsid w:val="004C4256"/>
    <w:rsid w:val="004C45CA"/>
    <w:rsid w:val="004C551B"/>
    <w:rsid w:val="004D0566"/>
    <w:rsid w:val="004D0B8D"/>
    <w:rsid w:val="004D2F12"/>
    <w:rsid w:val="004D3B3C"/>
    <w:rsid w:val="004D405A"/>
    <w:rsid w:val="004E082D"/>
    <w:rsid w:val="004E0D66"/>
    <w:rsid w:val="004E2BB7"/>
    <w:rsid w:val="004E2C2F"/>
    <w:rsid w:val="004E4732"/>
    <w:rsid w:val="004F1A05"/>
    <w:rsid w:val="004F1B87"/>
    <w:rsid w:val="004F3DCA"/>
    <w:rsid w:val="004F5393"/>
    <w:rsid w:val="004F5D73"/>
    <w:rsid w:val="004F6947"/>
    <w:rsid w:val="005001DD"/>
    <w:rsid w:val="00502BE8"/>
    <w:rsid w:val="00503E60"/>
    <w:rsid w:val="00506618"/>
    <w:rsid w:val="00507645"/>
    <w:rsid w:val="00511174"/>
    <w:rsid w:val="005141DD"/>
    <w:rsid w:val="0051683B"/>
    <w:rsid w:val="00516932"/>
    <w:rsid w:val="005172EB"/>
    <w:rsid w:val="00517A12"/>
    <w:rsid w:val="00517C71"/>
    <w:rsid w:val="00524E20"/>
    <w:rsid w:val="00526905"/>
    <w:rsid w:val="005307BE"/>
    <w:rsid w:val="00534160"/>
    <w:rsid w:val="00535C76"/>
    <w:rsid w:val="005422BF"/>
    <w:rsid w:val="005439BF"/>
    <w:rsid w:val="005450F9"/>
    <w:rsid w:val="00551B5B"/>
    <w:rsid w:val="0055345E"/>
    <w:rsid w:val="00560391"/>
    <w:rsid w:val="005628A4"/>
    <w:rsid w:val="00562E6C"/>
    <w:rsid w:val="00563C7B"/>
    <w:rsid w:val="005646FC"/>
    <w:rsid w:val="00564EC6"/>
    <w:rsid w:val="005746E0"/>
    <w:rsid w:val="00574A0E"/>
    <w:rsid w:val="00577032"/>
    <w:rsid w:val="00577292"/>
    <w:rsid w:val="00577CC9"/>
    <w:rsid w:val="005802D3"/>
    <w:rsid w:val="005839DD"/>
    <w:rsid w:val="00591332"/>
    <w:rsid w:val="0059329B"/>
    <w:rsid w:val="005935F8"/>
    <w:rsid w:val="00593E5E"/>
    <w:rsid w:val="005967FE"/>
    <w:rsid w:val="00596B8B"/>
    <w:rsid w:val="005A0488"/>
    <w:rsid w:val="005A06D0"/>
    <w:rsid w:val="005A2DCC"/>
    <w:rsid w:val="005A3DD6"/>
    <w:rsid w:val="005A5B13"/>
    <w:rsid w:val="005A7608"/>
    <w:rsid w:val="005B5B6C"/>
    <w:rsid w:val="005B5EAD"/>
    <w:rsid w:val="005B7348"/>
    <w:rsid w:val="005C104D"/>
    <w:rsid w:val="005C23BB"/>
    <w:rsid w:val="005C47EA"/>
    <w:rsid w:val="005C5396"/>
    <w:rsid w:val="005C5734"/>
    <w:rsid w:val="005C5761"/>
    <w:rsid w:val="005C620A"/>
    <w:rsid w:val="005C73BE"/>
    <w:rsid w:val="005D278F"/>
    <w:rsid w:val="005D343B"/>
    <w:rsid w:val="005D4182"/>
    <w:rsid w:val="005D5478"/>
    <w:rsid w:val="005D597B"/>
    <w:rsid w:val="005D76E3"/>
    <w:rsid w:val="005E08D9"/>
    <w:rsid w:val="005E22BF"/>
    <w:rsid w:val="005E4310"/>
    <w:rsid w:val="005E5733"/>
    <w:rsid w:val="005E6795"/>
    <w:rsid w:val="005F2369"/>
    <w:rsid w:val="0060160E"/>
    <w:rsid w:val="00606615"/>
    <w:rsid w:val="006069EC"/>
    <w:rsid w:val="00607209"/>
    <w:rsid w:val="00607CED"/>
    <w:rsid w:val="00610E4E"/>
    <w:rsid w:val="0061119C"/>
    <w:rsid w:val="006116D8"/>
    <w:rsid w:val="00615084"/>
    <w:rsid w:val="006174EE"/>
    <w:rsid w:val="0061796A"/>
    <w:rsid w:val="0062003E"/>
    <w:rsid w:val="0062437D"/>
    <w:rsid w:val="00624B74"/>
    <w:rsid w:val="00624BC2"/>
    <w:rsid w:val="00624C4C"/>
    <w:rsid w:val="00625865"/>
    <w:rsid w:val="00626EB1"/>
    <w:rsid w:val="00630401"/>
    <w:rsid w:val="00630EE8"/>
    <w:rsid w:val="0063302C"/>
    <w:rsid w:val="006331BE"/>
    <w:rsid w:val="00634981"/>
    <w:rsid w:val="00634BAB"/>
    <w:rsid w:val="00635B0C"/>
    <w:rsid w:val="0063798F"/>
    <w:rsid w:val="00641A9B"/>
    <w:rsid w:val="00644C6B"/>
    <w:rsid w:val="00645813"/>
    <w:rsid w:val="006467D8"/>
    <w:rsid w:val="00647D32"/>
    <w:rsid w:val="00650D52"/>
    <w:rsid w:val="00650E22"/>
    <w:rsid w:val="006510C4"/>
    <w:rsid w:val="006518F1"/>
    <w:rsid w:val="0065192F"/>
    <w:rsid w:val="00654016"/>
    <w:rsid w:val="006557BB"/>
    <w:rsid w:val="00660499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212D"/>
    <w:rsid w:val="006A422F"/>
    <w:rsid w:val="006A4A58"/>
    <w:rsid w:val="006A7979"/>
    <w:rsid w:val="006B0634"/>
    <w:rsid w:val="006B112A"/>
    <w:rsid w:val="006B2905"/>
    <w:rsid w:val="006B4098"/>
    <w:rsid w:val="006C53B4"/>
    <w:rsid w:val="006D00D0"/>
    <w:rsid w:val="006D19FF"/>
    <w:rsid w:val="006D2D1E"/>
    <w:rsid w:val="006D69A7"/>
    <w:rsid w:val="006E13C3"/>
    <w:rsid w:val="006E4E9E"/>
    <w:rsid w:val="006E5AB0"/>
    <w:rsid w:val="006E7A7F"/>
    <w:rsid w:val="006F11A7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18B1"/>
    <w:rsid w:val="00725520"/>
    <w:rsid w:val="00726AAC"/>
    <w:rsid w:val="00731CB7"/>
    <w:rsid w:val="00731CC8"/>
    <w:rsid w:val="00732437"/>
    <w:rsid w:val="0073517A"/>
    <w:rsid w:val="007355FA"/>
    <w:rsid w:val="00741C2A"/>
    <w:rsid w:val="0074548A"/>
    <w:rsid w:val="00745E39"/>
    <w:rsid w:val="0075461E"/>
    <w:rsid w:val="00754B08"/>
    <w:rsid w:val="00756E99"/>
    <w:rsid w:val="00757046"/>
    <w:rsid w:val="007572DA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4B66"/>
    <w:rsid w:val="007956F3"/>
    <w:rsid w:val="00795F93"/>
    <w:rsid w:val="0079666D"/>
    <w:rsid w:val="007A125E"/>
    <w:rsid w:val="007A25F1"/>
    <w:rsid w:val="007A62B3"/>
    <w:rsid w:val="007A649E"/>
    <w:rsid w:val="007B2DCE"/>
    <w:rsid w:val="007B367E"/>
    <w:rsid w:val="007B387A"/>
    <w:rsid w:val="007B4221"/>
    <w:rsid w:val="007B4E01"/>
    <w:rsid w:val="007B53C6"/>
    <w:rsid w:val="007B5695"/>
    <w:rsid w:val="007B7B3D"/>
    <w:rsid w:val="007C01BA"/>
    <w:rsid w:val="007C4DA2"/>
    <w:rsid w:val="007D506E"/>
    <w:rsid w:val="007D6BA1"/>
    <w:rsid w:val="007E1840"/>
    <w:rsid w:val="007E54A4"/>
    <w:rsid w:val="007F046A"/>
    <w:rsid w:val="007F320D"/>
    <w:rsid w:val="007F5FEE"/>
    <w:rsid w:val="007F7E2C"/>
    <w:rsid w:val="008044AF"/>
    <w:rsid w:val="008044FC"/>
    <w:rsid w:val="00804511"/>
    <w:rsid w:val="0081620F"/>
    <w:rsid w:val="00822945"/>
    <w:rsid w:val="00827B2C"/>
    <w:rsid w:val="00844819"/>
    <w:rsid w:val="00844DDC"/>
    <w:rsid w:val="00846D7D"/>
    <w:rsid w:val="00855901"/>
    <w:rsid w:val="00855BBF"/>
    <w:rsid w:val="00856EEE"/>
    <w:rsid w:val="0085753A"/>
    <w:rsid w:val="0086096B"/>
    <w:rsid w:val="00862447"/>
    <w:rsid w:val="0087114A"/>
    <w:rsid w:val="00873E9E"/>
    <w:rsid w:val="008740B8"/>
    <w:rsid w:val="0087514F"/>
    <w:rsid w:val="00882127"/>
    <w:rsid w:val="00885B7E"/>
    <w:rsid w:val="00885D9B"/>
    <w:rsid w:val="008877C4"/>
    <w:rsid w:val="008877E0"/>
    <w:rsid w:val="00887B07"/>
    <w:rsid w:val="00887D60"/>
    <w:rsid w:val="00887F7A"/>
    <w:rsid w:val="008946EA"/>
    <w:rsid w:val="00894FCA"/>
    <w:rsid w:val="008B0E20"/>
    <w:rsid w:val="008B2B74"/>
    <w:rsid w:val="008B5AAA"/>
    <w:rsid w:val="008B68A9"/>
    <w:rsid w:val="008C638D"/>
    <w:rsid w:val="008D0342"/>
    <w:rsid w:val="008D7B7B"/>
    <w:rsid w:val="008D7CC0"/>
    <w:rsid w:val="008E1D55"/>
    <w:rsid w:val="008E2485"/>
    <w:rsid w:val="008E28D7"/>
    <w:rsid w:val="008E2F09"/>
    <w:rsid w:val="008E5E33"/>
    <w:rsid w:val="008E6980"/>
    <w:rsid w:val="008F063D"/>
    <w:rsid w:val="008F48C5"/>
    <w:rsid w:val="008F4D21"/>
    <w:rsid w:val="008F53B2"/>
    <w:rsid w:val="009106F7"/>
    <w:rsid w:val="0091152D"/>
    <w:rsid w:val="00912ADE"/>
    <w:rsid w:val="0091732D"/>
    <w:rsid w:val="00922781"/>
    <w:rsid w:val="00924FB6"/>
    <w:rsid w:val="0092550D"/>
    <w:rsid w:val="00927234"/>
    <w:rsid w:val="00927F2E"/>
    <w:rsid w:val="00932199"/>
    <w:rsid w:val="009440CE"/>
    <w:rsid w:val="0094624F"/>
    <w:rsid w:val="00947290"/>
    <w:rsid w:val="00950A9C"/>
    <w:rsid w:val="009523B8"/>
    <w:rsid w:val="009538D9"/>
    <w:rsid w:val="00953E17"/>
    <w:rsid w:val="0095430C"/>
    <w:rsid w:val="00954AF5"/>
    <w:rsid w:val="00963B3C"/>
    <w:rsid w:val="009643A2"/>
    <w:rsid w:val="00975A60"/>
    <w:rsid w:val="00980647"/>
    <w:rsid w:val="0098154D"/>
    <w:rsid w:val="00981BDD"/>
    <w:rsid w:val="00982385"/>
    <w:rsid w:val="00986750"/>
    <w:rsid w:val="00992C61"/>
    <w:rsid w:val="00993B77"/>
    <w:rsid w:val="009947FA"/>
    <w:rsid w:val="00996931"/>
    <w:rsid w:val="009A39E1"/>
    <w:rsid w:val="009A4D19"/>
    <w:rsid w:val="009A554B"/>
    <w:rsid w:val="009A5970"/>
    <w:rsid w:val="009A6B52"/>
    <w:rsid w:val="009B2B29"/>
    <w:rsid w:val="009B474B"/>
    <w:rsid w:val="009C10EC"/>
    <w:rsid w:val="009C1E84"/>
    <w:rsid w:val="009C582E"/>
    <w:rsid w:val="009D5130"/>
    <w:rsid w:val="009E11AA"/>
    <w:rsid w:val="009E1C78"/>
    <w:rsid w:val="009E1F3D"/>
    <w:rsid w:val="009E5CC4"/>
    <w:rsid w:val="009F1F0D"/>
    <w:rsid w:val="009F3BC8"/>
    <w:rsid w:val="009F536E"/>
    <w:rsid w:val="009F5695"/>
    <w:rsid w:val="009F5F8F"/>
    <w:rsid w:val="009F6905"/>
    <w:rsid w:val="00A019F7"/>
    <w:rsid w:val="00A02C82"/>
    <w:rsid w:val="00A0326F"/>
    <w:rsid w:val="00A048D1"/>
    <w:rsid w:val="00A0776E"/>
    <w:rsid w:val="00A078C9"/>
    <w:rsid w:val="00A1207B"/>
    <w:rsid w:val="00A218FE"/>
    <w:rsid w:val="00A2367A"/>
    <w:rsid w:val="00A23775"/>
    <w:rsid w:val="00A248B6"/>
    <w:rsid w:val="00A27123"/>
    <w:rsid w:val="00A31A43"/>
    <w:rsid w:val="00A32A10"/>
    <w:rsid w:val="00A36959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2F56"/>
    <w:rsid w:val="00A630A5"/>
    <w:rsid w:val="00A64DF2"/>
    <w:rsid w:val="00A653BA"/>
    <w:rsid w:val="00A67274"/>
    <w:rsid w:val="00A67B43"/>
    <w:rsid w:val="00A67EAC"/>
    <w:rsid w:val="00A70A16"/>
    <w:rsid w:val="00A71202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95103"/>
    <w:rsid w:val="00A961EA"/>
    <w:rsid w:val="00AA6D12"/>
    <w:rsid w:val="00AB1D33"/>
    <w:rsid w:val="00AB38EF"/>
    <w:rsid w:val="00AB3A45"/>
    <w:rsid w:val="00AB428F"/>
    <w:rsid w:val="00AB4827"/>
    <w:rsid w:val="00AB565B"/>
    <w:rsid w:val="00AB5C1B"/>
    <w:rsid w:val="00AB6AD0"/>
    <w:rsid w:val="00AB7CC7"/>
    <w:rsid w:val="00AC1A66"/>
    <w:rsid w:val="00AC4485"/>
    <w:rsid w:val="00AD2BA3"/>
    <w:rsid w:val="00AD485A"/>
    <w:rsid w:val="00AD5503"/>
    <w:rsid w:val="00AD6850"/>
    <w:rsid w:val="00AD738D"/>
    <w:rsid w:val="00AE0ACB"/>
    <w:rsid w:val="00AE11EC"/>
    <w:rsid w:val="00AE44F3"/>
    <w:rsid w:val="00AE5CEA"/>
    <w:rsid w:val="00AE666B"/>
    <w:rsid w:val="00AF5476"/>
    <w:rsid w:val="00AF5A52"/>
    <w:rsid w:val="00B00FBB"/>
    <w:rsid w:val="00B01A7C"/>
    <w:rsid w:val="00B01AF0"/>
    <w:rsid w:val="00B066ED"/>
    <w:rsid w:val="00B23627"/>
    <w:rsid w:val="00B2468D"/>
    <w:rsid w:val="00B26915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597F"/>
    <w:rsid w:val="00B45A7B"/>
    <w:rsid w:val="00B45EC3"/>
    <w:rsid w:val="00B467A7"/>
    <w:rsid w:val="00B46D55"/>
    <w:rsid w:val="00B50FB3"/>
    <w:rsid w:val="00B53A60"/>
    <w:rsid w:val="00B55D3A"/>
    <w:rsid w:val="00B60DB3"/>
    <w:rsid w:val="00B63F98"/>
    <w:rsid w:val="00B647E4"/>
    <w:rsid w:val="00B648CA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3B2E"/>
    <w:rsid w:val="00B941BB"/>
    <w:rsid w:val="00B94405"/>
    <w:rsid w:val="00B94864"/>
    <w:rsid w:val="00B96D74"/>
    <w:rsid w:val="00BA242E"/>
    <w:rsid w:val="00BA731A"/>
    <w:rsid w:val="00BB433F"/>
    <w:rsid w:val="00BC0D29"/>
    <w:rsid w:val="00BC30C8"/>
    <w:rsid w:val="00BC3765"/>
    <w:rsid w:val="00BC4C8E"/>
    <w:rsid w:val="00BD06F8"/>
    <w:rsid w:val="00BD08D7"/>
    <w:rsid w:val="00BD1477"/>
    <w:rsid w:val="00BD4E9D"/>
    <w:rsid w:val="00BD6708"/>
    <w:rsid w:val="00BE2D99"/>
    <w:rsid w:val="00BE7123"/>
    <w:rsid w:val="00BE722F"/>
    <w:rsid w:val="00C04470"/>
    <w:rsid w:val="00C0462A"/>
    <w:rsid w:val="00C06D78"/>
    <w:rsid w:val="00C11108"/>
    <w:rsid w:val="00C15B90"/>
    <w:rsid w:val="00C15EFA"/>
    <w:rsid w:val="00C172A1"/>
    <w:rsid w:val="00C17B76"/>
    <w:rsid w:val="00C2050B"/>
    <w:rsid w:val="00C22280"/>
    <w:rsid w:val="00C23583"/>
    <w:rsid w:val="00C24458"/>
    <w:rsid w:val="00C24696"/>
    <w:rsid w:val="00C26AF5"/>
    <w:rsid w:val="00C27C63"/>
    <w:rsid w:val="00C35D69"/>
    <w:rsid w:val="00C3658B"/>
    <w:rsid w:val="00C37D68"/>
    <w:rsid w:val="00C4257E"/>
    <w:rsid w:val="00C46345"/>
    <w:rsid w:val="00C466A5"/>
    <w:rsid w:val="00C46AB6"/>
    <w:rsid w:val="00C47F2E"/>
    <w:rsid w:val="00C505F3"/>
    <w:rsid w:val="00C54719"/>
    <w:rsid w:val="00C54DBE"/>
    <w:rsid w:val="00C54FB5"/>
    <w:rsid w:val="00C55DF2"/>
    <w:rsid w:val="00C63660"/>
    <w:rsid w:val="00C6447D"/>
    <w:rsid w:val="00C67557"/>
    <w:rsid w:val="00C702DB"/>
    <w:rsid w:val="00C712AC"/>
    <w:rsid w:val="00C71AED"/>
    <w:rsid w:val="00C71CF6"/>
    <w:rsid w:val="00C738A0"/>
    <w:rsid w:val="00C747A0"/>
    <w:rsid w:val="00C77EEE"/>
    <w:rsid w:val="00C77F59"/>
    <w:rsid w:val="00C8428F"/>
    <w:rsid w:val="00C852CF"/>
    <w:rsid w:val="00C91F9D"/>
    <w:rsid w:val="00C94922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097"/>
    <w:rsid w:val="00CD1A5D"/>
    <w:rsid w:val="00CD401D"/>
    <w:rsid w:val="00CD46B6"/>
    <w:rsid w:val="00CD65F3"/>
    <w:rsid w:val="00CD68FE"/>
    <w:rsid w:val="00CD79FF"/>
    <w:rsid w:val="00CE1299"/>
    <w:rsid w:val="00CE2956"/>
    <w:rsid w:val="00CE4697"/>
    <w:rsid w:val="00CE66C5"/>
    <w:rsid w:val="00CE7F2E"/>
    <w:rsid w:val="00CF339A"/>
    <w:rsid w:val="00D00267"/>
    <w:rsid w:val="00D01E73"/>
    <w:rsid w:val="00D02DE7"/>
    <w:rsid w:val="00D03670"/>
    <w:rsid w:val="00D1102B"/>
    <w:rsid w:val="00D123F2"/>
    <w:rsid w:val="00D134BA"/>
    <w:rsid w:val="00D14073"/>
    <w:rsid w:val="00D15F07"/>
    <w:rsid w:val="00D223C2"/>
    <w:rsid w:val="00D231C2"/>
    <w:rsid w:val="00D32D38"/>
    <w:rsid w:val="00D34890"/>
    <w:rsid w:val="00D41EAA"/>
    <w:rsid w:val="00D4217C"/>
    <w:rsid w:val="00D464B4"/>
    <w:rsid w:val="00D54B83"/>
    <w:rsid w:val="00D617AC"/>
    <w:rsid w:val="00D61C8C"/>
    <w:rsid w:val="00D6280E"/>
    <w:rsid w:val="00D659B8"/>
    <w:rsid w:val="00D6721C"/>
    <w:rsid w:val="00D679BD"/>
    <w:rsid w:val="00D67CAD"/>
    <w:rsid w:val="00D709BB"/>
    <w:rsid w:val="00D80592"/>
    <w:rsid w:val="00D8239C"/>
    <w:rsid w:val="00D8273D"/>
    <w:rsid w:val="00D82914"/>
    <w:rsid w:val="00D871E2"/>
    <w:rsid w:val="00D91673"/>
    <w:rsid w:val="00D94038"/>
    <w:rsid w:val="00DA1D9E"/>
    <w:rsid w:val="00DA369C"/>
    <w:rsid w:val="00DA7891"/>
    <w:rsid w:val="00DB3DCB"/>
    <w:rsid w:val="00DB4C27"/>
    <w:rsid w:val="00DB5177"/>
    <w:rsid w:val="00DC37A6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F0280"/>
    <w:rsid w:val="00DF3BE2"/>
    <w:rsid w:val="00DF7726"/>
    <w:rsid w:val="00E01CD8"/>
    <w:rsid w:val="00E0508C"/>
    <w:rsid w:val="00E05C3E"/>
    <w:rsid w:val="00E065CB"/>
    <w:rsid w:val="00E07541"/>
    <w:rsid w:val="00E13FAC"/>
    <w:rsid w:val="00E15817"/>
    <w:rsid w:val="00E1725D"/>
    <w:rsid w:val="00E202B4"/>
    <w:rsid w:val="00E239DE"/>
    <w:rsid w:val="00E26DC4"/>
    <w:rsid w:val="00E2707B"/>
    <w:rsid w:val="00E32250"/>
    <w:rsid w:val="00E36710"/>
    <w:rsid w:val="00E40C52"/>
    <w:rsid w:val="00E41FA7"/>
    <w:rsid w:val="00E5165E"/>
    <w:rsid w:val="00E542B6"/>
    <w:rsid w:val="00E55EA3"/>
    <w:rsid w:val="00E57444"/>
    <w:rsid w:val="00E6048D"/>
    <w:rsid w:val="00E620F7"/>
    <w:rsid w:val="00E627E2"/>
    <w:rsid w:val="00E62D28"/>
    <w:rsid w:val="00E630CD"/>
    <w:rsid w:val="00E653E0"/>
    <w:rsid w:val="00E65B99"/>
    <w:rsid w:val="00E72CB3"/>
    <w:rsid w:val="00E773D1"/>
    <w:rsid w:val="00E8203B"/>
    <w:rsid w:val="00E844FD"/>
    <w:rsid w:val="00E87A15"/>
    <w:rsid w:val="00E87B37"/>
    <w:rsid w:val="00E91835"/>
    <w:rsid w:val="00E93079"/>
    <w:rsid w:val="00EA23BD"/>
    <w:rsid w:val="00EA4999"/>
    <w:rsid w:val="00EA663E"/>
    <w:rsid w:val="00EB139E"/>
    <w:rsid w:val="00EB1A05"/>
    <w:rsid w:val="00EB347E"/>
    <w:rsid w:val="00EC2B41"/>
    <w:rsid w:val="00EC468D"/>
    <w:rsid w:val="00EC4C1B"/>
    <w:rsid w:val="00EC5300"/>
    <w:rsid w:val="00EC54AE"/>
    <w:rsid w:val="00EC6E27"/>
    <w:rsid w:val="00ED068C"/>
    <w:rsid w:val="00ED1669"/>
    <w:rsid w:val="00ED3912"/>
    <w:rsid w:val="00ED4153"/>
    <w:rsid w:val="00EE1454"/>
    <w:rsid w:val="00EE1F81"/>
    <w:rsid w:val="00EF296F"/>
    <w:rsid w:val="00EF3E53"/>
    <w:rsid w:val="00EF6601"/>
    <w:rsid w:val="00F00BC7"/>
    <w:rsid w:val="00F01D3A"/>
    <w:rsid w:val="00F06520"/>
    <w:rsid w:val="00F074A9"/>
    <w:rsid w:val="00F0797E"/>
    <w:rsid w:val="00F11A08"/>
    <w:rsid w:val="00F12D0C"/>
    <w:rsid w:val="00F134E3"/>
    <w:rsid w:val="00F15A87"/>
    <w:rsid w:val="00F2013A"/>
    <w:rsid w:val="00F215E8"/>
    <w:rsid w:val="00F22898"/>
    <w:rsid w:val="00F25E16"/>
    <w:rsid w:val="00F26191"/>
    <w:rsid w:val="00F36C7F"/>
    <w:rsid w:val="00F37583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33B4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820"/>
    <w:rsid w:val="00F7492F"/>
    <w:rsid w:val="00F749FD"/>
    <w:rsid w:val="00F7599D"/>
    <w:rsid w:val="00F94997"/>
    <w:rsid w:val="00F95328"/>
    <w:rsid w:val="00FA2F5F"/>
    <w:rsid w:val="00FA30E2"/>
    <w:rsid w:val="00FA50C0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478D"/>
    <w:rsid w:val="00FD59FE"/>
    <w:rsid w:val="00FD6F7F"/>
    <w:rsid w:val="00FE3306"/>
    <w:rsid w:val="00FF194C"/>
    <w:rsid w:val="00FF1AC0"/>
    <w:rsid w:val="00FF3A85"/>
    <w:rsid w:val="00FF4038"/>
    <w:rsid w:val="00FF444C"/>
    <w:rsid w:val="00FF64A9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653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9F7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9F7"/>
    <w:pPr>
      <w:keepNext/>
      <w:outlineLvl w:val="1"/>
    </w:pPr>
    <w:rPr>
      <w:rFonts w:eastAsia="Calibr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9F7"/>
    <w:pPr>
      <w:keepNext/>
      <w:ind w:firstLine="459"/>
      <w:jc w:val="right"/>
      <w:outlineLvl w:val="2"/>
    </w:pPr>
    <w:rPr>
      <w:rFonts w:eastAsia="Calibri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9F7"/>
    <w:pPr>
      <w:keepNext/>
      <w:jc w:val="center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9F7"/>
    <w:pPr>
      <w:keepNext/>
      <w:jc w:val="center"/>
      <w:outlineLvl w:val="4"/>
    </w:pPr>
    <w:rPr>
      <w:rFonts w:eastAsia="Calibri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19F7"/>
    <w:pPr>
      <w:keepNext/>
      <w:jc w:val="center"/>
      <w:outlineLvl w:val="5"/>
    </w:pPr>
    <w:rPr>
      <w:rFonts w:ascii="Arial" w:eastAsia="Calibri" w:hAnsi="Arial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19F7"/>
    <w:pPr>
      <w:keepNext/>
      <w:ind w:firstLine="709"/>
      <w:jc w:val="center"/>
      <w:outlineLvl w:val="6"/>
    </w:pPr>
    <w:rPr>
      <w:rFonts w:eastAsia="Calibri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19F7"/>
    <w:pPr>
      <w:keepNext/>
      <w:jc w:val="right"/>
      <w:outlineLvl w:val="7"/>
    </w:pPr>
    <w:rPr>
      <w:rFonts w:ascii="Arial" w:eastAsia="Calibri" w:hAnsi="Arial"/>
      <w:b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eastAsia="Calibri" w:hAnsi="Arial"/>
      <w:b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9F7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19F7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019F7"/>
    <w:rPr>
      <w:rFonts w:ascii="Times New Roman" w:hAnsi="Times New Roman" w:cs="Times New Roman"/>
      <w:b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019F7"/>
    <w:rPr>
      <w:rFonts w:ascii="Times New Roman" w:hAnsi="Times New Roman" w:cs="Times New Roman"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019F7"/>
    <w:rPr>
      <w:rFonts w:ascii="Times New Roman" w:hAnsi="Times New Roman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019F7"/>
    <w:rPr>
      <w:rFonts w:ascii="Arial" w:hAnsi="Arial" w:cs="Times New Roman"/>
      <w:b/>
      <w:snapToGrid w:val="0"/>
      <w:color w:val="000000"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019F7"/>
    <w:rPr>
      <w:rFonts w:ascii="Times New Roman" w:hAnsi="Times New Roman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019F7"/>
    <w:rPr>
      <w:rFonts w:ascii="Arial" w:hAnsi="Arial" w:cs="Times New Roman"/>
      <w:b/>
      <w:snapToGrid w:val="0"/>
      <w:color w:val="000000"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019F7"/>
    <w:rPr>
      <w:rFonts w:ascii="Arial" w:hAnsi="Arial" w:cs="Times New Roman"/>
      <w:b/>
      <w:snapToGrid w:val="0"/>
      <w:color w:val="000000"/>
      <w:sz w:val="20"/>
      <w:lang w:eastAsia="ru-RU"/>
    </w:rPr>
  </w:style>
  <w:style w:type="table" w:styleId="TableGrid">
    <w:name w:val="Table Grid"/>
    <w:basedOn w:val="TableNormal"/>
    <w:uiPriority w:val="99"/>
    <w:rsid w:val="000B6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B68EF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68EF"/>
    <w:rPr>
      <w:rFonts w:ascii="Tahoma" w:hAnsi="Tahoma" w:cs="Times New Roman"/>
      <w:sz w:val="16"/>
    </w:rPr>
  </w:style>
  <w:style w:type="paragraph" w:styleId="EndnoteText">
    <w:name w:val="endnote text"/>
    <w:basedOn w:val="Normal"/>
    <w:link w:val="EndnoteTextChar"/>
    <w:uiPriority w:val="99"/>
    <w:rsid w:val="000B68EF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B68EF"/>
    <w:rPr>
      <w:rFonts w:ascii="Times New Roman" w:hAnsi="Times New Roman" w:cs="Times New Roman"/>
      <w:sz w:val="20"/>
      <w:lang w:eastAsia="ru-RU"/>
    </w:rPr>
  </w:style>
  <w:style w:type="character" w:styleId="EndnoteReference">
    <w:name w:val="endnote reference"/>
    <w:basedOn w:val="DefaultParagraphFont"/>
    <w:uiPriority w:val="99"/>
    <w:rsid w:val="000B68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B68E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B68EF"/>
    <w:rPr>
      <w:rFonts w:ascii="Times New Roman" w:hAnsi="Times New Roman" w:cs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0B68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0B68E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B68EF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B68EF"/>
    <w:rPr>
      <w:rFonts w:ascii="Times New Roman" w:hAnsi="Times New Roman" w:cs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0B68EF"/>
    <w:pPr>
      <w:ind w:left="708"/>
    </w:pPr>
  </w:style>
  <w:style w:type="paragraph" w:styleId="Header">
    <w:name w:val="header"/>
    <w:basedOn w:val="Normal"/>
    <w:link w:val="HeaderChar"/>
    <w:uiPriority w:val="99"/>
    <w:rsid w:val="000B68E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68E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B68E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68E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">
    <w:name w:val="Сетка таблицы1"/>
    <w:uiPriority w:val="99"/>
    <w:rsid w:val="000B68E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B68E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0">
    <w:name w:val="Абзац списка1"/>
    <w:basedOn w:val="Normal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BodyText3">
    <w:name w:val="Body Text 3"/>
    <w:basedOn w:val="Normal"/>
    <w:link w:val="BodyText3Char"/>
    <w:uiPriority w:val="99"/>
    <w:rsid w:val="000B68EF"/>
    <w:pPr>
      <w:spacing w:after="120"/>
    </w:pPr>
    <w:rPr>
      <w:rFonts w:eastAsia="Calibri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B68EF"/>
    <w:rPr>
      <w:rFonts w:ascii="Times New Roman" w:hAnsi="Times New Roman" w:cs="Times New Roman"/>
      <w:sz w:val="16"/>
    </w:rPr>
  </w:style>
  <w:style w:type="paragraph" w:customStyle="1" w:styleId="11">
    <w:name w:val="Основной текст1"/>
    <w:basedOn w:val="Normal"/>
    <w:uiPriority w:val="99"/>
    <w:rsid w:val="000B68EF"/>
    <w:pPr>
      <w:spacing w:line="259" w:lineRule="exact"/>
    </w:pPr>
    <w:rPr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0B68EF"/>
    <w:pPr>
      <w:spacing w:after="120" w:line="480" w:lineRule="auto"/>
    </w:pPr>
    <w:rPr>
      <w:rFonts w:eastAsia="Calibri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B68EF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0B68EF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68EF"/>
    <w:rPr>
      <w:rFonts w:ascii="Times New Roman" w:hAnsi="Times New Roman" w:cs="Times New Roman"/>
      <w:sz w:val="24"/>
    </w:rPr>
  </w:style>
  <w:style w:type="table" w:customStyle="1" w:styleId="20">
    <w:name w:val="Сетка таблицы2"/>
    <w:uiPriority w:val="99"/>
    <w:rsid w:val="000B68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99"/>
    <w:locked/>
    <w:rsid w:val="000B68EF"/>
    <w:rPr>
      <w:sz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0B68EF"/>
  </w:style>
  <w:style w:type="character" w:styleId="IntenseEmphasis">
    <w:name w:val="Intense Emphasis"/>
    <w:basedOn w:val="DefaultParagraphFont"/>
    <w:uiPriority w:val="99"/>
    <w:qFormat/>
    <w:rsid w:val="000B68EF"/>
    <w:rPr>
      <w:rFonts w:cs="Times New Roman"/>
      <w:b/>
      <w:i/>
      <w:color w:val="4F81BD"/>
    </w:rPr>
  </w:style>
  <w:style w:type="paragraph" w:customStyle="1" w:styleId="12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">
    <w:name w:val="Основной текст с отступом 31"/>
    <w:basedOn w:val="Normal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">
    <w:name w:val="List"/>
    <w:basedOn w:val="Normal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Normal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PageNumber">
    <w:name w:val="page number"/>
    <w:basedOn w:val="DefaultParagraphFont"/>
    <w:uiPriority w:val="99"/>
    <w:rsid w:val="000204AE"/>
    <w:rPr>
      <w:rFonts w:cs="Times New Roman"/>
    </w:rPr>
  </w:style>
  <w:style w:type="table" w:customStyle="1" w:styleId="3">
    <w:name w:val="Сетка таблицы3"/>
    <w:uiPriority w:val="99"/>
    <w:rsid w:val="000204A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204AE"/>
    <w:pPr>
      <w:spacing w:after="120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04AE"/>
    <w:rPr>
      <w:rFonts w:ascii="Times New Roman" w:hAnsi="Times New Roman" w:cs="Times New Roman"/>
      <w:sz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0204AE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04AE"/>
    <w:rPr>
      <w:rFonts w:ascii="Courier New" w:hAnsi="Courier New" w:cs="Times New Roman"/>
      <w:sz w:val="20"/>
      <w:lang w:eastAsia="ru-RU"/>
    </w:rPr>
  </w:style>
  <w:style w:type="paragraph" w:customStyle="1" w:styleId="13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1">
    <w:name w:val="Стиль2 Знак"/>
    <w:link w:val="2"/>
    <w:uiPriority w:val="99"/>
    <w:locked/>
    <w:rsid w:val="000204AE"/>
    <w:rPr>
      <w:rFonts w:ascii="Calibri" w:hAnsi="Calibri"/>
      <w:sz w:val="24"/>
      <w:lang w:val="ru-RU" w:eastAsia="ru-RU"/>
    </w:rPr>
  </w:style>
  <w:style w:type="paragraph" w:customStyle="1" w:styleId="2">
    <w:name w:val="Стиль2"/>
    <w:basedOn w:val="ListParagraph"/>
    <w:link w:val="21"/>
    <w:uiPriority w:val="99"/>
    <w:rsid w:val="000204AE"/>
    <w:pPr>
      <w:numPr>
        <w:numId w:val="3"/>
      </w:numPr>
      <w:contextualSpacing/>
      <w:jc w:val="both"/>
    </w:pPr>
    <w:rPr>
      <w:rFonts w:ascii="Calibri" w:eastAsia="Calibri" w:hAnsi="Calibri"/>
      <w:szCs w:val="20"/>
    </w:rPr>
  </w:style>
  <w:style w:type="paragraph" w:customStyle="1" w:styleId="14">
    <w:name w:val="Знак Знак1 Знак Знак Знак Знак"/>
    <w:basedOn w:val="Normal"/>
    <w:uiPriority w:val="99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Стиль1"/>
    <w:basedOn w:val="Normal"/>
    <w:uiPriority w:val="99"/>
    <w:rsid w:val="00A019F7"/>
    <w:pPr>
      <w:ind w:firstLine="709"/>
      <w:jc w:val="both"/>
    </w:pPr>
    <w:rPr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019F7"/>
    <w:pPr>
      <w:ind w:left="1418" w:hanging="284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019F7"/>
    <w:rPr>
      <w:rFonts w:ascii="Times New Roman" w:hAnsi="Times New Roman" w:cs="Times New Rom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019F7"/>
    <w:pPr>
      <w:ind w:firstLine="7088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019F7"/>
    <w:rPr>
      <w:rFonts w:ascii="Times New Roman" w:hAnsi="Times New Roman" w:cs="Times New Roman"/>
      <w:sz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A019F7"/>
    <w:pPr>
      <w:jc w:val="center"/>
    </w:pPr>
    <w:rPr>
      <w:rFonts w:ascii="Arial" w:eastAsia="Calibri" w:hAnsi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019F7"/>
    <w:rPr>
      <w:rFonts w:ascii="Arial" w:hAnsi="Arial" w:cs="Times New Roman"/>
      <w:b/>
      <w:sz w:val="20"/>
      <w:lang w:eastAsia="ru-RU"/>
    </w:rPr>
  </w:style>
  <w:style w:type="paragraph" w:customStyle="1" w:styleId="ConsTitle">
    <w:name w:val="ConsTitle"/>
    <w:uiPriority w:val="99"/>
    <w:rsid w:val="00A019F7"/>
    <w:pPr>
      <w:widowControl w:val="0"/>
    </w:pPr>
    <w:rPr>
      <w:rFonts w:ascii="Arial" w:eastAsia="Times New Roman" w:hAnsi="Arial"/>
      <w:b/>
      <w:sz w:val="16"/>
      <w:szCs w:val="20"/>
    </w:rPr>
  </w:style>
  <w:style w:type="paragraph" w:customStyle="1" w:styleId="ConsNonformat">
    <w:name w:val="ConsNonformat"/>
    <w:uiPriority w:val="99"/>
    <w:rsid w:val="00A019F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uiPriority w:val="99"/>
    <w:rsid w:val="00A019F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019F7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019F7"/>
    <w:rPr>
      <w:rFonts w:ascii="Tahoma" w:hAnsi="Tahoma" w:cs="Times New Roman"/>
      <w:sz w:val="20"/>
      <w:shd w:val="clear" w:color="auto" w:fill="000080"/>
      <w:lang w:eastAsia="ru-RU"/>
    </w:rPr>
  </w:style>
  <w:style w:type="paragraph" w:styleId="Caption">
    <w:name w:val="caption"/>
    <w:basedOn w:val="Normal"/>
    <w:next w:val="Normal"/>
    <w:uiPriority w:val="99"/>
    <w:qFormat/>
    <w:rsid w:val="00A019F7"/>
    <w:pPr>
      <w:widowControl w:val="0"/>
      <w:spacing w:before="200"/>
    </w:pPr>
    <w:rPr>
      <w:rFonts w:ascii="Arial" w:hAnsi="Arial"/>
      <w:b/>
      <w:szCs w:val="20"/>
    </w:rPr>
  </w:style>
  <w:style w:type="paragraph" w:customStyle="1" w:styleId="120">
    <w:name w:val="Знак Знак1 Знак Знак Знак Знак2"/>
    <w:basedOn w:val="Normal"/>
    <w:uiPriority w:val="99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Normal"/>
    <w:uiPriority w:val="99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Normal"/>
    <w:uiPriority w:val="99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uiPriority w:val="99"/>
    <w:rsid w:val="00B74A81"/>
  </w:style>
  <w:style w:type="character" w:customStyle="1" w:styleId="FontStyle11">
    <w:name w:val="Font Style11"/>
    <w:uiPriority w:val="99"/>
    <w:rsid w:val="00301820"/>
    <w:rPr>
      <w:rFonts w:ascii="Cambria" w:hAnsi="Cambria"/>
      <w:sz w:val="18"/>
    </w:rPr>
  </w:style>
  <w:style w:type="paragraph" w:customStyle="1" w:styleId="ConsPlusNormal">
    <w:name w:val="ConsPlusNormal"/>
    <w:uiPriority w:val="99"/>
    <w:rsid w:val="00C046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">
    <w:name w:val="Абзац списка2"/>
    <w:basedOn w:val="Normal"/>
    <w:uiPriority w:val="99"/>
    <w:rsid w:val="00E2707B"/>
    <w:pPr>
      <w:ind w:left="708" w:firstLine="357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5548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5536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7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6719</TotalTime>
  <Pages>11</Pages>
  <Words>2975</Words>
  <Characters>16959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Сттудент</cp:lastModifiedBy>
  <cp:revision>145</cp:revision>
  <cp:lastPrinted>2016-01-13T02:56:00Z</cp:lastPrinted>
  <dcterms:created xsi:type="dcterms:W3CDTF">2013-11-19T14:54:00Z</dcterms:created>
  <dcterms:modified xsi:type="dcterms:W3CDTF">2016-12-19T08:38:00Z</dcterms:modified>
</cp:coreProperties>
</file>