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Look w:val="01E0"/>
      </w:tblPr>
      <w:tblGrid>
        <w:gridCol w:w="156"/>
        <w:gridCol w:w="4806"/>
        <w:gridCol w:w="156"/>
        <w:gridCol w:w="5231"/>
        <w:gridCol w:w="156"/>
      </w:tblGrid>
      <w:tr w:rsidR="00D67756" w:rsidRPr="00EF296F">
        <w:trPr>
          <w:gridBefore w:val="1"/>
          <w:wBefore w:w="156" w:type="dxa"/>
          <w:jc w:val="center"/>
        </w:trPr>
        <w:tc>
          <w:tcPr>
            <w:tcW w:w="4962" w:type="dxa"/>
            <w:gridSpan w:val="2"/>
          </w:tcPr>
          <w:p w:rsidR="00D67756" w:rsidRPr="003632E3" w:rsidRDefault="00D67756" w:rsidP="00922781">
            <w:pPr>
              <w:jc w:val="center"/>
            </w:pPr>
          </w:p>
        </w:tc>
        <w:tc>
          <w:tcPr>
            <w:tcW w:w="5387" w:type="dxa"/>
            <w:gridSpan w:val="2"/>
          </w:tcPr>
          <w:p w:rsidR="00D67756" w:rsidRPr="00922781" w:rsidRDefault="00D67756" w:rsidP="0092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</w:p>
          <w:p w:rsidR="00D67756" w:rsidRDefault="00D67756" w:rsidP="00922781">
            <w:pPr>
              <w:jc w:val="center"/>
            </w:pPr>
          </w:p>
          <w:p w:rsidR="00D67756" w:rsidRPr="00EF296F" w:rsidRDefault="00D67756" w:rsidP="00922781">
            <w:pPr>
              <w:jc w:val="center"/>
            </w:pPr>
          </w:p>
        </w:tc>
      </w:tr>
      <w:tr w:rsidR="00D67756" w:rsidRPr="00EF296F">
        <w:tblPrEx>
          <w:jc w:val="left"/>
          <w:tblLook w:val="00A0"/>
        </w:tblPrEx>
        <w:trPr>
          <w:gridAfter w:val="1"/>
          <w:wAfter w:w="156" w:type="dxa"/>
        </w:trPr>
        <w:tc>
          <w:tcPr>
            <w:tcW w:w="4962" w:type="dxa"/>
            <w:gridSpan w:val="2"/>
          </w:tcPr>
          <w:p w:rsidR="00D67756" w:rsidRPr="00EF296F" w:rsidRDefault="00D67756" w:rsidP="000F6711">
            <w:pPr>
              <w:rPr>
                <w:b/>
                <w:bCs/>
              </w:rPr>
            </w:pPr>
          </w:p>
        </w:tc>
        <w:tc>
          <w:tcPr>
            <w:tcW w:w="5387" w:type="dxa"/>
            <w:gridSpan w:val="2"/>
          </w:tcPr>
          <w:p w:rsidR="00BB605D" w:rsidRPr="00BB605D" w:rsidRDefault="00BB605D" w:rsidP="00BB60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605D">
              <w:rPr>
                <w:rFonts w:eastAsia="Calibri"/>
                <w:b/>
                <w:bCs/>
              </w:rPr>
              <w:t>Утверждаю</w:t>
            </w:r>
          </w:p>
          <w:p w:rsidR="00BB605D" w:rsidRPr="00BB605D" w:rsidRDefault="00BB605D" w:rsidP="00BB60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605D">
              <w:rPr>
                <w:rFonts w:eastAsia="Calibri"/>
                <w:b/>
                <w:bCs/>
              </w:rPr>
              <w:t>Ректор</w:t>
            </w:r>
            <w:r w:rsidRPr="00BB605D">
              <w:rPr>
                <w:rFonts w:eastAsia="Calibri"/>
              </w:rPr>
              <w:t xml:space="preserve"> </w:t>
            </w:r>
            <w:r w:rsidRPr="00BB605D">
              <w:rPr>
                <w:rFonts w:eastAsia="Calibri"/>
                <w:b/>
                <w:bCs/>
              </w:rPr>
              <w:t>ГБОУ ДПО ИГМАПО Минздрава России</w:t>
            </w:r>
          </w:p>
          <w:p w:rsidR="00BB605D" w:rsidRPr="00BB605D" w:rsidRDefault="00BB605D" w:rsidP="00BB60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605D">
              <w:rPr>
                <w:rFonts w:eastAsia="Calibri"/>
                <w:b/>
                <w:bCs/>
              </w:rPr>
              <w:t xml:space="preserve">Профессор В.В. Шпрах </w:t>
            </w:r>
          </w:p>
          <w:p w:rsidR="00BB605D" w:rsidRPr="00BB605D" w:rsidRDefault="00BB605D" w:rsidP="00BB60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605D">
              <w:rPr>
                <w:rFonts w:eastAsia="Calibri"/>
                <w:b/>
                <w:bCs/>
              </w:rPr>
              <w:t>«____»_____________2016г.</w:t>
            </w:r>
          </w:p>
          <w:p w:rsidR="00D67756" w:rsidRPr="00EF296F" w:rsidRDefault="00D67756" w:rsidP="00922781">
            <w:pPr>
              <w:rPr>
                <w:b/>
                <w:bCs/>
              </w:rPr>
            </w:pPr>
          </w:p>
        </w:tc>
      </w:tr>
      <w:tr w:rsidR="00D67756" w:rsidRPr="00EF296F">
        <w:tblPrEx>
          <w:jc w:val="left"/>
          <w:tblLook w:val="00A0"/>
        </w:tblPrEx>
        <w:trPr>
          <w:gridAfter w:val="1"/>
          <w:wAfter w:w="156" w:type="dxa"/>
        </w:trPr>
        <w:tc>
          <w:tcPr>
            <w:tcW w:w="4962" w:type="dxa"/>
            <w:gridSpan w:val="2"/>
          </w:tcPr>
          <w:p w:rsidR="00D67756" w:rsidRPr="00EF296F" w:rsidRDefault="00D67756" w:rsidP="00922781">
            <w:pPr>
              <w:rPr>
                <w:b/>
                <w:bCs/>
              </w:rPr>
            </w:pPr>
          </w:p>
        </w:tc>
        <w:tc>
          <w:tcPr>
            <w:tcW w:w="5387" w:type="dxa"/>
            <w:gridSpan w:val="2"/>
          </w:tcPr>
          <w:p w:rsidR="00D67756" w:rsidRPr="00EF296F" w:rsidRDefault="00D67756" w:rsidP="00922781">
            <w:pPr>
              <w:rPr>
                <w:b/>
                <w:bCs/>
              </w:rPr>
            </w:pPr>
          </w:p>
        </w:tc>
      </w:tr>
    </w:tbl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  <w:rPr>
          <w:b/>
          <w:bCs/>
        </w:rPr>
      </w:pPr>
    </w:p>
    <w:p w:rsidR="00D67756" w:rsidRPr="00EF296F" w:rsidRDefault="00D67756" w:rsidP="000B68EF">
      <w:pPr>
        <w:jc w:val="center"/>
        <w:rPr>
          <w:b/>
          <w:bCs/>
        </w:rPr>
      </w:pPr>
    </w:p>
    <w:p w:rsidR="00D67756" w:rsidRPr="00EF296F" w:rsidRDefault="00D67756" w:rsidP="000B68EF">
      <w:pPr>
        <w:jc w:val="center"/>
        <w:rPr>
          <w:b/>
          <w:bCs/>
        </w:rPr>
      </w:pPr>
    </w:p>
    <w:p w:rsidR="00D67756" w:rsidRPr="00EF296F" w:rsidRDefault="00D67756" w:rsidP="000B68EF">
      <w:pPr>
        <w:jc w:val="center"/>
        <w:rPr>
          <w:b/>
          <w:bCs/>
        </w:rPr>
      </w:pPr>
    </w:p>
    <w:p w:rsidR="00D67756" w:rsidRPr="00EF296F" w:rsidRDefault="00D67756" w:rsidP="000B68EF">
      <w:pPr>
        <w:jc w:val="center"/>
        <w:rPr>
          <w:b/>
          <w:bCs/>
        </w:rPr>
      </w:pPr>
    </w:p>
    <w:p w:rsidR="00D67756" w:rsidRPr="00EF296F" w:rsidRDefault="00D67756" w:rsidP="000B68EF">
      <w:pPr>
        <w:jc w:val="center"/>
        <w:rPr>
          <w:b/>
          <w:bCs/>
        </w:rPr>
      </w:pPr>
      <w:r w:rsidRPr="00EF296F">
        <w:rPr>
          <w:b/>
          <w:bCs/>
        </w:rPr>
        <w:t xml:space="preserve">ДОПОЛНИТЕЛЬНАЯ ПРОФЕССИОНАЛЬНАЯ ОБРАЗОВАТЕЛЬНАЯ </w:t>
      </w:r>
    </w:p>
    <w:p w:rsidR="00D67756" w:rsidRDefault="00D67756" w:rsidP="000B68EF">
      <w:pPr>
        <w:jc w:val="center"/>
        <w:rPr>
          <w:b/>
          <w:bCs/>
        </w:rPr>
      </w:pPr>
      <w:r w:rsidRPr="00EF296F">
        <w:rPr>
          <w:b/>
          <w:bCs/>
        </w:rPr>
        <w:t xml:space="preserve">ПРОГРАММА ПОВЫШЕНИЯ КВАЛИФИКАЦИИ ВРАЧЕЙ </w:t>
      </w:r>
    </w:p>
    <w:p w:rsidR="00D67756" w:rsidRPr="00EF296F" w:rsidRDefault="00D67756" w:rsidP="000B68EF">
      <w:pPr>
        <w:jc w:val="center"/>
        <w:rPr>
          <w:b/>
          <w:bCs/>
          <w:vertAlign w:val="superscript"/>
        </w:rPr>
      </w:pPr>
      <w:r w:rsidRPr="00EF296F">
        <w:rPr>
          <w:b/>
          <w:bCs/>
        </w:rPr>
        <w:t>«</w:t>
      </w:r>
      <w:r w:rsidR="0027695A">
        <w:rPr>
          <w:b/>
          <w:bCs/>
        </w:rPr>
        <w:t xml:space="preserve">ТЕРАПИЯ </w:t>
      </w:r>
      <w:r w:rsidR="00E41D08">
        <w:rPr>
          <w:b/>
          <w:bCs/>
        </w:rPr>
        <w:t>ЛИЦ ПОЖИЛОГО И СТАРЧЕСКОГО ВОЗРАСТА</w:t>
      </w:r>
      <w:r w:rsidRPr="00EF296F">
        <w:rPr>
          <w:b/>
          <w:bCs/>
        </w:rPr>
        <w:t>»</w:t>
      </w: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  <w:r>
        <w:rPr>
          <w:b/>
          <w:bCs/>
        </w:rPr>
        <w:t>(</w:t>
      </w:r>
      <w:r w:rsidRPr="00EF296F">
        <w:rPr>
          <w:b/>
          <w:bCs/>
        </w:rPr>
        <w:t>срок</w:t>
      </w:r>
      <w:r>
        <w:rPr>
          <w:b/>
          <w:bCs/>
        </w:rPr>
        <w:t xml:space="preserve"> </w:t>
      </w:r>
      <w:r w:rsidRPr="00EF296F">
        <w:rPr>
          <w:b/>
          <w:bCs/>
        </w:rPr>
        <w:t>о</w:t>
      </w:r>
      <w:r>
        <w:rPr>
          <w:b/>
          <w:bCs/>
        </w:rPr>
        <w:t>бучения -</w:t>
      </w:r>
      <w:r w:rsidRPr="00EF296F">
        <w:rPr>
          <w:b/>
          <w:bCs/>
        </w:rPr>
        <w:t xml:space="preserve"> 144 ак</w:t>
      </w:r>
      <w:r>
        <w:rPr>
          <w:b/>
          <w:bCs/>
        </w:rPr>
        <w:t>адемических</w:t>
      </w:r>
      <w:r w:rsidRPr="00EF296F">
        <w:rPr>
          <w:b/>
          <w:bCs/>
        </w:rPr>
        <w:t xml:space="preserve"> час</w:t>
      </w:r>
      <w:r>
        <w:rPr>
          <w:b/>
          <w:bCs/>
        </w:rPr>
        <w:t>а)</w:t>
      </w: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r w:rsidRPr="00EF296F">
        <w:t>Рег. № ______</w:t>
      </w:r>
    </w:p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/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  <w:rPr>
          <w:b/>
          <w:bCs/>
        </w:rPr>
      </w:pPr>
      <w:r>
        <w:rPr>
          <w:b/>
          <w:bCs/>
        </w:rPr>
        <w:t>Иркутск</w:t>
      </w:r>
    </w:p>
    <w:p w:rsidR="00D67756" w:rsidRPr="00EF296F" w:rsidRDefault="00D67756" w:rsidP="000B68EF">
      <w:pPr>
        <w:jc w:val="center"/>
        <w:rPr>
          <w:b/>
          <w:bCs/>
        </w:rPr>
      </w:pPr>
      <w:r w:rsidRPr="00EF296F">
        <w:rPr>
          <w:b/>
          <w:bCs/>
        </w:rPr>
        <w:t>201</w:t>
      </w:r>
      <w:r w:rsidR="00BB605D">
        <w:rPr>
          <w:b/>
          <w:bCs/>
        </w:rPr>
        <w:t>6</w:t>
      </w:r>
      <w:r w:rsidRPr="00EF296F">
        <w:rPr>
          <w:b/>
          <w:bCs/>
        </w:rPr>
        <w:t xml:space="preserve"> г.</w:t>
      </w:r>
    </w:p>
    <w:p w:rsidR="00D67756" w:rsidRPr="00EF296F" w:rsidRDefault="00D67756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D67756" w:rsidRPr="00EF296F" w:rsidRDefault="00D67756" w:rsidP="000B68EF">
      <w:pPr>
        <w:jc w:val="center"/>
      </w:pPr>
      <w:r w:rsidRPr="00EF296F">
        <w:t>по дополнительной профессиональной программе</w:t>
      </w:r>
    </w:p>
    <w:p w:rsidR="00D67756" w:rsidRDefault="00D67756" w:rsidP="000B68EF">
      <w:pPr>
        <w:jc w:val="center"/>
      </w:pPr>
      <w:r w:rsidRPr="00EF296F">
        <w:t xml:space="preserve">повышения квалификации врачей со сроком освоения 144 академических часа </w:t>
      </w:r>
    </w:p>
    <w:p w:rsidR="00D67756" w:rsidRPr="00EF296F" w:rsidRDefault="00D67756" w:rsidP="000B68EF">
      <w:pPr>
        <w:jc w:val="center"/>
      </w:pPr>
      <w:r w:rsidRPr="00EF296F">
        <w:t>«</w:t>
      </w:r>
      <w:r w:rsidR="0027695A">
        <w:t xml:space="preserve">Терапия </w:t>
      </w:r>
      <w:r w:rsidR="00E41D08">
        <w:t>л</w:t>
      </w:r>
      <w:r w:rsidR="0027695A">
        <w:t>и</w:t>
      </w:r>
      <w:r w:rsidR="00E41D08">
        <w:t xml:space="preserve">ц пожилого и старческого возраста </w:t>
      </w:r>
      <w:r w:rsidRPr="00EF296F">
        <w:t>»</w:t>
      </w: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505"/>
      </w:tblGrid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403695">
            <w:r w:rsidRPr="00EF296F">
              <w:t>Титульный лист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403695">
            <w:r w:rsidRPr="00EF296F">
              <w:t>Лист согласования программы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403695">
            <w:r w:rsidRPr="00EF296F">
              <w:t>Пояснительная записка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D67756" w:rsidRPr="00EF296F" w:rsidRDefault="00D67756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D67756" w:rsidRPr="00EF296F" w:rsidRDefault="00D67756" w:rsidP="00403695">
            <w:pPr>
              <w:jc w:val="both"/>
            </w:pPr>
            <w:r w:rsidRPr="00EF296F">
              <w:rPr>
                <w:lang w:eastAsia="en-US"/>
              </w:rPr>
              <w:t>Характеристика новой квалификации</w:t>
            </w:r>
            <w:r w:rsidRPr="00EF296F">
              <w:rPr>
                <w:b/>
                <w:bCs/>
                <w:lang w:eastAsia="en-US"/>
              </w:rPr>
              <w:t xml:space="preserve"> </w:t>
            </w:r>
            <w:r w:rsidRPr="00EF296F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D67756" w:rsidRPr="00EF296F" w:rsidRDefault="00D67756" w:rsidP="00403695">
            <w:pPr>
              <w:jc w:val="both"/>
              <w:rPr>
                <w:lang w:eastAsia="en-US"/>
              </w:rPr>
            </w:pPr>
            <w:r w:rsidRPr="00EF296F">
              <w:rPr>
                <w:lang w:eastAsia="en-US"/>
              </w:rPr>
              <w:t>Квалификационная характеристика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D67756" w:rsidRPr="00EF296F" w:rsidRDefault="00D67756" w:rsidP="008F3D56">
            <w:pPr>
              <w:jc w:val="both"/>
              <w:rPr>
                <w:lang w:eastAsia="en-US"/>
              </w:rPr>
            </w:pPr>
            <w:r w:rsidRPr="00EF296F">
              <w:rPr>
                <w:lang w:eastAsia="en-US"/>
              </w:rPr>
              <w:t xml:space="preserve">Характеристика профессиональных компетенций </w:t>
            </w:r>
            <w:r w:rsidRPr="00055E46">
              <w:rPr>
                <w:lang w:eastAsia="en-US"/>
              </w:rPr>
              <w:t>врача-</w:t>
            </w:r>
            <w:r>
              <w:rPr>
                <w:lang w:eastAsia="en-US"/>
              </w:rPr>
              <w:t>гериатра</w:t>
            </w:r>
            <w:r w:rsidRPr="00EF296F">
              <w:rPr>
                <w:lang w:eastAsia="en-US"/>
              </w:rPr>
              <w:t>, подлежащих совершенствованию</w:t>
            </w:r>
            <w:r w:rsidRPr="00EF296F">
              <w:rPr>
                <w:b/>
                <w:bCs/>
                <w:lang w:eastAsia="en-US"/>
              </w:rPr>
              <w:t xml:space="preserve">  </w:t>
            </w:r>
            <w:r w:rsidRPr="00EF296F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D67756" w:rsidRPr="00EF296F" w:rsidRDefault="00D67756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D67756" w:rsidRPr="00EF296F" w:rsidRDefault="00D67756" w:rsidP="00E41D08">
            <w:pPr>
              <w:jc w:val="both"/>
            </w:pPr>
            <w:r w:rsidRPr="00EF296F">
              <w:t>Матрица распределения учебных модулей дополнительной профессиональной программы повышения квалификации врачей со сроком освоения 144 академических часа «</w:t>
            </w:r>
            <w:r w:rsidR="0027695A">
              <w:t xml:space="preserve">Терапия </w:t>
            </w:r>
            <w:r w:rsidR="00E41D08">
              <w:t>л</w:t>
            </w:r>
            <w:r w:rsidR="0027695A">
              <w:t>и</w:t>
            </w:r>
            <w:r w:rsidR="00E41D08">
              <w:t>ц пожилого и старческого возраста</w:t>
            </w:r>
            <w:r w:rsidRPr="00EF296F"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D67756" w:rsidRPr="00EF296F" w:rsidRDefault="00D67756" w:rsidP="00403695">
            <w:pPr>
              <w:jc w:val="both"/>
            </w:pPr>
            <w:r w:rsidRPr="00EF296F">
              <w:t>Рабочие программы учебных модулей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7.1.</w:t>
            </w:r>
          </w:p>
        </w:tc>
        <w:tc>
          <w:tcPr>
            <w:tcW w:w="8505" w:type="dxa"/>
          </w:tcPr>
          <w:p w:rsidR="00D67756" w:rsidRPr="008F3D56" w:rsidRDefault="00D67756" w:rsidP="004F4A71">
            <w:pPr>
              <w:rPr>
                <w:color w:val="FF0000"/>
              </w:rPr>
            </w:pPr>
            <w:r w:rsidRPr="004F4A71">
              <w:t>Учебный модуль 1.</w:t>
            </w:r>
            <w:r w:rsidRPr="004F4A7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Основы социальной гигиены и организации гериатрической службы в Российской Федерации</w:t>
            </w:r>
            <w:r w:rsidRPr="00055E46">
              <w:rPr>
                <w:sz w:val="22"/>
                <w:szCs w:val="22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7.2.</w:t>
            </w:r>
          </w:p>
        </w:tc>
        <w:tc>
          <w:tcPr>
            <w:tcW w:w="8505" w:type="dxa"/>
          </w:tcPr>
          <w:p w:rsidR="00D67756" w:rsidRPr="008F3D56" w:rsidRDefault="00D67756" w:rsidP="004F4A71">
            <w:pPr>
              <w:jc w:val="both"/>
              <w:rPr>
                <w:color w:val="FF0000"/>
                <w:lang w:eastAsia="en-US"/>
              </w:rPr>
            </w:pPr>
            <w:r w:rsidRPr="004F4A71">
              <w:t xml:space="preserve">Учебный модуль 2. </w:t>
            </w:r>
            <w:r w:rsidRPr="004F4A71">
              <w:rPr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Медико-социальная экспертиза и реабилитация в пожилом возрасте</w:t>
            </w:r>
            <w:r w:rsidRPr="004F4A71">
              <w:rPr>
                <w:lang w:eastAsia="en-US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7.3.</w:t>
            </w:r>
          </w:p>
        </w:tc>
        <w:tc>
          <w:tcPr>
            <w:tcW w:w="8505" w:type="dxa"/>
          </w:tcPr>
          <w:p w:rsidR="00D67756" w:rsidRPr="008F3D56" w:rsidRDefault="00D67756" w:rsidP="004F4A71">
            <w:pPr>
              <w:rPr>
                <w:color w:val="FF0000"/>
              </w:rPr>
            </w:pPr>
            <w:r w:rsidRPr="004F4A71">
              <w:t>Учебный модуль 3. «</w:t>
            </w:r>
            <w:r>
              <w:rPr>
                <w:sz w:val="22"/>
                <w:szCs w:val="22"/>
              </w:rPr>
              <w:t>Теоретические основы геронтологии и гериатрии</w:t>
            </w:r>
            <w:r w:rsidRPr="004F4A71"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7.4.</w:t>
            </w:r>
          </w:p>
        </w:tc>
        <w:tc>
          <w:tcPr>
            <w:tcW w:w="8505" w:type="dxa"/>
          </w:tcPr>
          <w:p w:rsidR="00D67756" w:rsidRPr="008F3D56" w:rsidRDefault="00D67756" w:rsidP="00A62F22">
            <w:pPr>
              <w:jc w:val="both"/>
              <w:rPr>
                <w:color w:val="FF0000"/>
                <w:lang w:eastAsia="en-US"/>
              </w:rPr>
            </w:pPr>
            <w:r w:rsidRPr="00A62F22">
              <w:t xml:space="preserve">Учебный модуль 4. </w:t>
            </w:r>
            <w:r w:rsidRPr="00A62F22">
              <w:rPr>
                <w:b/>
                <w:bCs/>
                <w:lang w:eastAsia="en-US"/>
              </w:rPr>
              <w:t>«</w:t>
            </w:r>
            <w:r w:rsidRPr="00AF1FC4">
              <w:rPr>
                <w:sz w:val="22"/>
                <w:szCs w:val="22"/>
                <w:lang w:eastAsia="en-US"/>
              </w:rPr>
              <w:t>Особе</w:t>
            </w:r>
            <w:r>
              <w:rPr>
                <w:sz w:val="22"/>
                <w:szCs w:val="22"/>
                <w:lang w:eastAsia="en-US"/>
              </w:rPr>
              <w:t>нности структурно-функциональных изменений органов и систем в пожилом и старческом возрасте</w:t>
            </w:r>
            <w:r w:rsidRPr="00A62F22">
              <w:rPr>
                <w:lang w:eastAsia="en-US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7.5.</w:t>
            </w:r>
          </w:p>
        </w:tc>
        <w:tc>
          <w:tcPr>
            <w:tcW w:w="8505" w:type="dxa"/>
          </w:tcPr>
          <w:p w:rsidR="00D67756" w:rsidRPr="008F3D56" w:rsidRDefault="00D67756" w:rsidP="008B5396">
            <w:pPr>
              <w:jc w:val="both"/>
              <w:rPr>
                <w:color w:val="FF0000"/>
              </w:rPr>
            </w:pPr>
            <w:r w:rsidRPr="008B5396">
              <w:t>Учебный модуль 5. «</w:t>
            </w:r>
            <w:r>
              <w:rPr>
                <w:sz w:val="22"/>
                <w:szCs w:val="22"/>
              </w:rPr>
              <w:t>Профилактическая геронтология и гериатрия – профилактика преждевременного старения</w:t>
            </w:r>
            <w:r w:rsidRPr="008B5396"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7.6.</w:t>
            </w:r>
          </w:p>
        </w:tc>
        <w:tc>
          <w:tcPr>
            <w:tcW w:w="8505" w:type="dxa"/>
          </w:tcPr>
          <w:p w:rsidR="00D67756" w:rsidRPr="008F3D56" w:rsidRDefault="00D67756" w:rsidP="008B5396">
            <w:pPr>
              <w:jc w:val="both"/>
              <w:rPr>
                <w:color w:val="FF0000"/>
              </w:rPr>
            </w:pPr>
            <w:r w:rsidRPr="008B5396">
              <w:t>Учебный модуль 6. «</w:t>
            </w:r>
            <w:r>
              <w:rPr>
                <w:sz w:val="22"/>
                <w:szCs w:val="22"/>
              </w:rPr>
              <w:t>Герофармакология»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7.7.</w:t>
            </w:r>
          </w:p>
        </w:tc>
        <w:tc>
          <w:tcPr>
            <w:tcW w:w="8505" w:type="dxa"/>
          </w:tcPr>
          <w:p w:rsidR="00D67756" w:rsidRPr="008F3D56" w:rsidRDefault="00D67756" w:rsidP="008B5396">
            <w:pPr>
              <w:jc w:val="both"/>
              <w:rPr>
                <w:color w:val="FF0000"/>
              </w:rPr>
            </w:pPr>
            <w:r w:rsidRPr="008B5396">
              <w:t>Учебный модуль 7.</w:t>
            </w:r>
            <w:r w:rsidRPr="00055E46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Особенности болезней органов дыхания в пожилом возрасте</w:t>
            </w:r>
            <w:r w:rsidRPr="008B5396"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7.8.</w:t>
            </w:r>
          </w:p>
        </w:tc>
        <w:tc>
          <w:tcPr>
            <w:tcW w:w="8505" w:type="dxa"/>
          </w:tcPr>
          <w:p w:rsidR="00D67756" w:rsidRPr="008F3D56" w:rsidRDefault="00D67756" w:rsidP="008B5396">
            <w:pPr>
              <w:jc w:val="both"/>
              <w:rPr>
                <w:color w:val="FF0000"/>
                <w:lang w:eastAsia="en-US"/>
              </w:rPr>
            </w:pPr>
            <w:r w:rsidRPr="008B5396">
              <w:t>Учебный модуль 8.</w:t>
            </w:r>
            <w:r w:rsidRPr="008F3D56">
              <w:rPr>
                <w:color w:val="FF0000"/>
              </w:rPr>
              <w:t xml:space="preserve"> </w:t>
            </w: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сердечно-сосудистых заболеваний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Default="00D67756" w:rsidP="00403695">
            <w:pPr>
              <w:jc w:val="center"/>
            </w:pPr>
            <w:r>
              <w:t>7.9.</w:t>
            </w:r>
          </w:p>
        </w:tc>
        <w:tc>
          <w:tcPr>
            <w:tcW w:w="8505" w:type="dxa"/>
          </w:tcPr>
          <w:p w:rsidR="00D67756" w:rsidRPr="008F3D56" w:rsidRDefault="00D67756" w:rsidP="00A504EA">
            <w:pPr>
              <w:jc w:val="both"/>
              <w:rPr>
                <w:color w:val="FF0000"/>
              </w:rPr>
            </w:pPr>
            <w:r w:rsidRPr="00A504EA">
              <w:t xml:space="preserve">Учебный модуль 9 </w:t>
            </w: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ревматических заболеваний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7.10.</w:t>
            </w:r>
          </w:p>
        </w:tc>
        <w:tc>
          <w:tcPr>
            <w:tcW w:w="8505" w:type="dxa"/>
          </w:tcPr>
          <w:p w:rsidR="00D67756" w:rsidRPr="008F3D56" w:rsidRDefault="00D67756" w:rsidP="00A02075">
            <w:pPr>
              <w:jc w:val="both"/>
              <w:rPr>
                <w:color w:val="FF0000"/>
              </w:rPr>
            </w:pPr>
            <w:r w:rsidRPr="00A02075">
              <w:t>Учебный модуль 10.</w:t>
            </w:r>
            <w:r w:rsidRPr="008F3D56">
              <w:rPr>
                <w:color w:val="FF0000"/>
              </w:rPr>
              <w:t xml:space="preserve"> </w:t>
            </w: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органов пищеварения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>
              <w:t>7.11.</w:t>
            </w:r>
          </w:p>
        </w:tc>
        <w:tc>
          <w:tcPr>
            <w:tcW w:w="8505" w:type="dxa"/>
          </w:tcPr>
          <w:p w:rsidR="00D67756" w:rsidRPr="008F3D56" w:rsidRDefault="00D67756" w:rsidP="009E7FA0">
            <w:pPr>
              <w:jc w:val="both"/>
              <w:rPr>
                <w:color w:val="FF0000"/>
              </w:rPr>
            </w:pPr>
            <w:r w:rsidRPr="009E7FA0">
              <w:t>Учебный модуль 11.</w:t>
            </w:r>
            <w:r w:rsidRPr="00055E46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Особенности болезней мочевыделительной системы в пожилом возрасте</w:t>
            </w:r>
            <w:r w:rsidRPr="00055E46">
              <w:rPr>
                <w:sz w:val="22"/>
                <w:szCs w:val="22"/>
              </w:rPr>
              <w:t>»</w:t>
            </w:r>
            <w:r w:rsidRPr="008F3D56">
              <w:rPr>
                <w:color w:val="FF0000"/>
              </w:rPr>
              <w:t xml:space="preserve"> 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Default="00D67756" w:rsidP="00403695">
            <w:pPr>
              <w:jc w:val="center"/>
            </w:pPr>
            <w:r>
              <w:t>7.12.</w:t>
            </w:r>
          </w:p>
        </w:tc>
        <w:tc>
          <w:tcPr>
            <w:tcW w:w="8505" w:type="dxa"/>
          </w:tcPr>
          <w:p w:rsidR="00D67756" w:rsidRPr="008F3D56" w:rsidRDefault="00D67756" w:rsidP="00C54817">
            <w:pPr>
              <w:jc w:val="both"/>
              <w:rPr>
                <w:color w:val="FF0000"/>
              </w:rPr>
            </w:pPr>
            <w:r w:rsidRPr="00C54817">
              <w:t xml:space="preserve">Учебный модуль 12. </w:t>
            </w:r>
            <w:r w:rsidRPr="00C5481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органов кроветворения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Default="00D67756" w:rsidP="00403695">
            <w:pPr>
              <w:jc w:val="center"/>
            </w:pPr>
            <w:r>
              <w:t>7.13.</w:t>
            </w:r>
          </w:p>
        </w:tc>
        <w:tc>
          <w:tcPr>
            <w:tcW w:w="8505" w:type="dxa"/>
          </w:tcPr>
          <w:p w:rsidR="00D67756" w:rsidRPr="008F3D56" w:rsidRDefault="00D67756" w:rsidP="00722883">
            <w:pPr>
              <w:jc w:val="both"/>
              <w:rPr>
                <w:color w:val="FF0000"/>
              </w:rPr>
            </w:pPr>
            <w:r w:rsidRPr="00722883">
              <w:t xml:space="preserve">Учебный модуль 13. </w:t>
            </w:r>
            <w:r w:rsidRPr="00722883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эндокринной системы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9C42C8" w:rsidRPr="00EF296F">
        <w:trPr>
          <w:jc w:val="center"/>
        </w:trPr>
        <w:tc>
          <w:tcPr>
            <w:tcW w:w="817" w:type="dxa"/>
            <w:vAlign w:val="center"/>
          </w:tcPr>
          <w:p w:rsidR="009C42C8" w:rsidRDefault="009C42C8" w:rsidP="00403695">
            <w:pPr>
              <w:jc w:val="center"/>
            </w:pPr>
            <w:r>
              <w:t>7.14</w:t>
            </w:r>
          </w:p>
        </w:tc>
        <w:tc>
          <w:tcPr>
            <w:tcW w:w="8505" w:type="dxa"/>
          </w:tcPr>
          <w:p w:rsidR="009C42C8" w:rsidRPr="00722883" w:rsidRDefault="009C42C8" w:rsidP="009C42C8">
            <w:pPr>
              <w:jc w:val="both"/>
            </w:pPr>
            <w:r>
              <w:t xml:space="preserve">Учебный модуль 14. </w:t>
            </w:r>
            <w:r w:rsidRPr="009C42C8">
              <w:rPr>
                <w:sz w:val="22"/>
                <w:szCs w:val="22"/>
              </w:rPr>
              <w:t xml:space="preserve">«Особенности заболеваний нервной системы </w:t>
            </w:r>
            <w:r w:rsidRPr="009C42C8">
              <w:rPr>
                <w:sz w:val="22"/>
                <w:szCs w:val="22"/>
                <w:lang w:eastAsia="en-US"/>
              </w:rPr>
              <w:t>в пожилом возрасте»</w:t>
            </w:r>
          </w:p>
        </w:tc>
      </w:tr>
      <w:tr w:rsidR="009C42C8" w:rsidRPr="00EF296F">
        <w:trPr>
          <w:jc w:val="center"/>
        </w:trPr>
        <w:tc>
          <w:tcPr>
            <w:tcW w:w="817" w:type="dxa"/>
            <w:vAlign w:val="center"/>
          </w:tcPr>
          <w:p w:rsidR="009C42C8" w:rsidRDefault="009C42C8" w:rsidP="00403695">
            <w:pPr>
              <w:jc w:val="center"/>
            </w:pPr>
            <w:r>
              <w:t>7.15</w:t>
            </w:r>
          </w:p>
        </w:tc>
        <w:tc>
          <w:tcPr>
            <w:tcW w:w="8505" w:type="dxa"/>
          </w:tcPr>
          <w:p w:rsidR="009C42C8" w:rsidRPr="00722883" w:rsidRDefault="009C42C8" w:rsidP="009C42C8">
            <w:pPr>
              <w:jc w:val="both"/>
            </w:pPr>
            <w:r>
              <w:t xml:space="preserve">Учебный модуль 15. </w:t>
            </w:r>
            <w:r w:rsidRPr="009C42C8">
              <w:rPr>
                <w:sz w:val="22"/>
                <w:szCs w:val="22"/>
              </w:rPr>
              <w:t>«Особенности болезней ЛОР-органов в пожилом возрасте»</w:t>
            </w:r>
          </w:p>
        </w:tc>
      </w:tr>
      <w:tr w:rsidR="009C42C8" w:rsidRPr="00EF296F">
        <w:trPr>
          <w:jc w:val="center"/>
        </w:trPr>
        <w:tc>
          <w:tcPr>
            <w:tcW w:w="817" w:type="dxa"/>
            <w:vAlign w:val="center"/>
          </w:tcPr>
          <w:p w:rsidR="009C42C8" w:rsidRDefault="009C42C8" w:rsidP="00403695">
            <w:pPr>
              <w:jc w:val="center"/>
            </w:pPr>
            <w:r>
              <w:t>7.16</w:t>
            </w:r>
          </w:p>
        </w:tc>
        <w:tc>
          <w:tcPr>
            <w:tcW w:w="8505" w:type="dxa"/>
          </w:tcPr>
          <w:p w:rsidR="009C42C8" w:rsidRPr="00722883" w:rsidRDefault="009C42C8" w:rsidP="009C42C8">
            <w:pPr>
              <w:jc w:val="both"/>
            </w:pPr>
            <w:r>
              <w:t xml:space="preserve">Учебный модуль 16. </w:t>
            </w:r>
            <w:r w:rsidRPr="009C42C8">
              <w:rPr>
                <w:sz w:val="22"/>
                <w:szCs w:val="22"/>
              </w:rPr>
              <w:t>«Особенности глазных болезней в пожилом возрасте»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8F3D56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«Гериатрия</w:t>
            </w:r>
            <w:r w:rsidRPr="00EF296F">
              <w:t>»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403695">
            <w:r w:rsidRPr="00EF296F">
              <w:t>Приложения:</w:t>
            </w:r>
          </w:p>
        </w:tc>
      </w:tr>
      <w:tr w:rsidR="00D67756" w:rsidRPr="00EF296F">
        <w:trPr>
          <w:jc w:val="center"/>
        </w:trPr>
        <w:tc>
          <w:tcPr>
            <w:tcW w:w="817" w:type="dxa"/>
            <w:vAlign w:val="center"/>
          </w:tcPr>
          <w:p w:rsidR="00D67756" w:rsidRPr="00EF296F" w:rsidRDefault="00D67756" w:rsidP="00403695">
            <w:pPr>
              <w:jc w:val="center"/>
            </w:pPr>
            <w:r w:rsidRPr="00EF296F">
              <w:lastRenderedPageBreak/>
              <w:t>9.1.</w:t>
            </w:r>
          </w:p>
        </w:tc>
        <w:tc>
          <w:tcPr>
            <w:tcW w:w="8505" w:type="dxa"/>
            <w:vAlign w:val="center"/>
          </w:tcPr>
          <w:p w:rsidR="00D67756" w:rsidRPr="00EF296F" w:rsidRDefault="00D67756" w:rsidP="00403695">
            <w:r w:rsidRPr="00EF296F">
              <w:t>Кадровое обеспечение образовательного процесса</w:t>
            </w:r>
          </w:p>
        </w:tc>
      </w:tr>
    </w:tbl>
    <w:p w:rsidR="00D67756" w:rsidRDefault="00D67756" w:rsidP="000B68EF"/>
    <w:p w:rsidR="00D67756" w:rsidRPr="00EF296F" w:rsidRDefault="00D67756" w:rsidP="000B68EF"/>
    <w:p w:rsidR="00D67756" w:rsidRPr="00EF296F" w:rsidRDefault="00D67756" w:rsidP="000B68EF">
      <w:pPr>
        <w:rPr>
          <w:b/>
          <w:bCs/>
        </w:rPr>
      </w:pPr>
    </w:p>
    <w:p w:rsidR="00D67756" w:rsidRPr="00EF296F" w:rsidRDefault="00D67756" w:rsidP="000B68EF">
      <w:pPr>
        <w:jc w:val="center"/>
        <w:rPr>
          <w:b/>
          <w:bCs/>
        </w:rPr>
      </w:pPr>
      <w:r w:rsidRPr="00EF296F">
        <w:rPr>
          <w:b/>
          <w:bCs/>
        </w:rPr>
        <w:t>2. ЛИСТ СОГЛАСОВАНИЯ</w:t>
      </w:r>
    </w:p>
    <w:p w:rsidR="00D67756" w:rsidRPr="00EF296F" w:rsidRDefault="00D67756" w:rsidP="000B68EF">
      <w:pPr>
        <w:jc w:val="center"/>
      </w:pPr>
      <w:r w:rsidRPr="00EF296F">
        <w:t>дополнительной профессиональной программы</w:t>
      </w:r>
    </w:p>
    <w:p w:rsidR="00D67756" w:rsidRPr="00EF296F" w:rsidRDefault="00D67756" w:rsidP="000B68EF">
      <w:pPr>
        <w:jc w:val="center"/>
      </w:pPr>
      <w:r w:rsidRPr="00EF296F">
        <w:t xml:space="preserve">повышения квалификации врачей со сроком освоения 144 академических часа </w:t>
      </w:r>
    </w:p>
    <w:p w:rsidR="00D67756" w:rsidRPr="00EF296F" w:rsidRDefault="0027695A" w:rsidP="000B68EF">
      <w:pPr>
        <w:jc w:val="center"/>
      </w:pPr>
      <w:r>
        <w:t xml:space="preserve">«Терапия </w:t>
      </w:r>
      <w:r w:rsidR="00E41D08">
        <w:t>лиц пожилого и старческого возраста</w:t>
      </w:r>
      <w:r>
        <w:t>»</w:t>
      </w: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center"/>
      </w:pPr>
    </w:p>
    <w:p w:rsidR="00D67756" w:rsidRPr="00EF296F" w:rsidRDefault="00D67756" w:rsidP="000B68EF"/>
    <w:tbl>
      <w:tblPr>
        <w:tblW w:w="9551" w:type="dxa"/>
        <w:tblInd w:w="-106" w:type="dxa"/>
        <w:tblLayout w:type="fixed"/>
        <w:tblLook w:val="00A0"/>
      </w:tblPr>
      <w:tblGrid>
        <w:gridCol w:w="5528"/>
        <w:gridCol w:w="1871"/>
        <w:gridCol w:w="284"/>
        <w:gridCol w:w="145"/>
        <w:gridCol w:w="240"/>
        <w:gridCol w:w="1458"/>
        <w:gridCol w:w="25"/>
      </w:tblGrid>
      <w:tr w:rsidR="00D67756" w:rsidRPr="00EF296F">
        <w:tc>
          <w:tcPr>
            <w:tcW w:w="9551" w:type="dxa"/>
            <w:gridSpan w:val="7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both"/>
            </w:pPr>
            <w:r w:rsidRPr="00EF296F">
              <w:t>СОГЛАСОВАНО:</w:t>
            </w:r>
          </w:p>
        </w:tc>
      </w:tr>
      <w:tr w:rsidR="00D67756" w:rsidRPr="00EF296F">
        <w:trPr>
          <w:gridAfter w:val="1"/>
          <w:wAfter w:w="25" w:type="dxa"/>
        </w:trPr>
        <w:tc>
          <w:tcPr>
            <w:tcW w:w="5528" w:type="dxa"/>
            <w:tcMar>
              <w:left w:w="28" w:type="dxa"/>
              <w:right w:w="28" w:type="dxa"/>
            </w:tcMar>
          </w:tcPr>
          <w:p w:rsidR="00D67756" w:rsidRDefault="00D67756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both"/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both"/>
            </w:pPr>
          </w:p>
        </w:tc>
        <w:tc>
          <w:tcPr>
            <w:tcW w:w="1843" w:type="dxa"/>
            <w:gridSpan w:val="3"/>
            <w:tcMar>
              <w:left w:w="28" w:type="dxa"/>
              <w:right w:w="28" w:type="dxa"/>
            </w:tcMar>
          </w:tcPr>
          <w:p w:rsidR="00D67756" w:rsidRPr="00EF296F" w:rsidRDefault="00D67756" w:rsidP="00403695"/>
        </w:tc>
      </w:tr>
      <w:tr w:rsidR="00D67756" w:rsidRPr="00EF296F">
        <w:trPr>
          <w:gridAfter w:val="1"/>
          <w:wAfter w:w="25" w:type="dxa"/>
        </w:trPr>
        <w:tc>
          <w:tcPr>
            <w:tcW w:w="5528" w:type="dxa"/>
            <w:tcMar>
              <w:left w:w="28" w:type="dxa"/>
              <w:right w:w="28" w:type="dxa"/>
            </w:tcMar>
          </w:tcPr>
          <w:p w:rsidR="00D67756" w:rsidRDefault="00D67756" w:rsidP="00403695">
            <w:pPr>
              <w:jc w:val="both"/>
            </w:pPr>
          </w:p>
          <w:p w:rsidR="00D67756" w:rsidRPr="00EF296F" w:rsidRDefault="00D67756" w:rsidP="008F3D56">
            <w:pPr>
              <w:jc w:val="both"/>
            </w:pPr>
            <w:r w:rsidRPr="00EF296F">
              <w:t xml:space="preserve">Начальник учебно-методического </w:t>
            </w:r>
            <w:r>
              <w:t>отдела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both"/>
            </w:pPr>
            <w:r>
              <w:t xml:space="preserve">         </w:t>
            </w:r>
            <w:r w:rsidRPr="00EF296F">
              <w:t>(подпись)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both"/>
            </w:pPr>
            <w:r>
              <w:t xml:space="preserve">                         </w:t>
            </w:r>
          </w:p>
        </w:tc>
        <w:tc>
          <w:tcPr>
            <w:tcW w:w="1843" w:type="dxa"/>
            <w:gridSpan w:val="3"/>
            <w:tcMar>
              <w:left w:w="28" w:type="dxa"/>
              <w:right w:w="28" w:type="dxa"/>
            </w:tcMar>
          </w:tcPr>
          <w:p w:rsidR="00D67756" w:rsidRPr="00EF296F" w:rsidRDefault="00D67756" w:rsidP="00403695">
            <w:r>
              <w:t xml:space="preserve">             </w:t>
            </w:r>
            <w:r w:rsidRPr="00EF296F">
              <w:t>ФИО</w:t>
            </w:r>
            <w:r>
              <w:t xml:space="preserve"> </w:t>
            </w:r>
          </w:p>
        </w:tc>
      </w:tr>
      <w:tr w:rsidR="00D67756" w:rsidRPr="00EF296F">
        <w:tc>
          <w:tcPr>
            <w:tcW w:w="7399" w:type="dxa"/>
            <w:gridSpan w:val="2"/>
            <w:tcMar>
              <w:left w:w="28" w:type="dxa"/>
              <w:right w:w="28" w:type="dxa"/>
            </w:tcMar>
          </w:tcPr>
          <w:p w:rsidR="00D67756" w:rsidRPr="00EF296F" w:rsidRDefault="00D67756" w:rsidP="00381317">
            <w:pPr>
              <w:jc w:val="center"/>
            </w:pPr>
            <w:r w:rsidRPr="00EF296F">
              <w:t xml:space="preserve">                                                                                        (подпись)</w:t>
            </w:r>
          </w:p>
        </w:tc>
        <w:tc>
          <w:tcPr>
            <w:tcW w:w="429" w:type="dxa"/>
            <w:gridSpan w:val="2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center"/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jc w:val="center"/>
            </w:pP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</w:tcPr>
          <w:p w:rsidR="00D67756" w:rsidRPr="00EF296F" w:rsidRDefault="00D67756" w:rsidP="00403695">
            <w:r>
              <w:t xml:space="preserve">      </w:t>
            </w:r>
            <w:r w:rsidRPr="00EF296F">
              <w:t>ФИО</w:t>
            </w:r>
          </w:p>
        </w:tc>
      </w:tr>
      <w:tr w:rsidR="00D67756" w:rsidRPr="00EF296F">
        <w:tc>
          <w:tcPr>
            <w:tcW w:w="9551" w:type="dxa"/>
            <w:gridSpan w:val="7"/>
            <w:tcMar>
              <w:left w:w="28" w:type="dxa"/>
              <w:right w:w="28" w:type="dxa"/>
            </w:tcMar>
          </w:tcPr>
          <w:p w:rsidR="00D67756" w:rsidRPr="00EF296F" w:rsidRDefault="00D67756" w:rsidP="00403695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 xml:space="preserve">факультета </w:t>
            </w:r>
            <w:r>
              <w:t xml:space="preserve">                  </w:t>
            </w:r>
            <w:r w:rsidRPr="00EF296F">
              <w:t xml:space="preserve">           _______________              </w:t>
            </w:r>
          </w:p>
        </w:tc>
      </w:tr>
      <w:tr w:rsidR="00D67756" w:rsidRPr="00EF296F">
        <w:tc>
          <w:tcPr>
            <w:tcW w:w="9551" w:type="dxa"/>
            <w:gridSpan w:val="7"/>
            <w:tcMar>
              <w:left w:w="28" w:type="dxa"/>
              <w:right w:w="28" w:type="dxa"/>
            </w:tcMar>
          </w:tcPr>
          <w:p w:rsidR="00D67756" w:rsidRPr="00EF296F" w:rsidRDefault="00D67756" w:rsidP="00381317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                (</w:t>
            </w:r>
            <w:r w:rsidRPr="00EF296F">
              <w:t>подпись)</w:t>
            </w:r>
            <w:r>
              <w:t xml:space="preserve">                </w:t>
            </w:r>
            <w:r w:rsidRPr="00EF296F">
              <w:t>ФИО</w:t>
            </w:r>
            <w:r>
              <w:t xml:space="preserve">    </w:t>
            </w:r>
          </w:p>
        </w:tc>
      </w:tr>
    </w:tbl>
    <w:p w:rsidR="00D67756" w:rsidRDefault="00D67756" w:rsidP="000B68EF">
      <w:pPr>
        <w:jc w:val="both"/>
      </w:pPr>
    </w:p>
    <w:p w:rsidR="00D67756" w:rsidRPr="00EF296F" w:rsidRDefault="00D67756" w:rsidP="000B68EF">
      <w:pPr>
        <w:jc w:val="both"/>
      </w:pPr>
    </w:p>
    <w:p w:rsidR="006D73C4" w:rsidRPr="00EF296F" w:rsidRDefault="00D67756" w:rsidP="006D73C4">
      <w:pPr>
        <w:jc w:val="both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>повышения квалификации врачей со сроком освоения 144 академических часа  «</w:t>
      </w:r>
      <w:r w:rsidR="0027695A">
        <w:t xml:space="preserve">Терапия </w:t>
      </w:r>
      <w:r w:rsidR="00E41D08">
        <w:t>лиц пожилого и старческого возраста</w:t>
      </w:r>
      <w:r w:rsidRPr="00EF296F">
        <w:t>»</w:t>
      </w:r>
      <w:r>
        <w:t xml:space="preserve"> разработана сотрудниками кафедры геронтологии и гериатрии </w:t>
      </w:r>
      <w:r w:rsidR="006D73C4">
        <w:t>терапевтического факультета ГБОУ ДПО ИГМАПО Минздрава России.</w:t>
      </w:r>
    </w:p>
    <w:p w:rsidR="00D67756" w:rsidRPr="00EF296F" w:rsidRDefault="00D67756" w:rsidP="00403695">
      <w:r>
        <w:t xml:space="preserve"> </w:t>
      </w:r>
    </w:p>
    <w:p w:rsidR="00D67756" w:rsidRPr="00EF296F" w:rsidRDefault="00D67756" w:rsidP="000B68EF">
      <w:pPr>
        <w:jc w:val="center"/>
      </w:pPr>
    </w:p>
    <w:p w:rsidR="00D67756" w:rsidRPr="00EF296F" w:rsidRDefault="00D67756" w:rsidP="000B68EF">
      <w:pPr>
        <w:jc w:val="both"/>
      </w:pPr>
    </w:p>
    <w:p w:rsidR="00D67756" w:rsidRPr="00B84CEA" w:rsidRDefault="006D73C4" w:rsidP="000B68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67756" w:rsidRPr="00B84CEA">
        <w:rPr>
          <w:b/>
          <w:bCs/>
          <w:sz w:val="28"/>
          <w:szCs w:val="28"/>
        </w:rPr>
        <w:t>. ПОЯСНИТЕЛЬНАЯ ЗАПИСКА</w:t>
      </w:r>
    </w:p>
    <w:p w:rsidR="00D67756" w:rsidRPr="00B84CEA" w:rsidRDefault="00D67756" w:rsidP="000B68EF">
      <w:pPr>
        <w:jc w:val="both"/>
        <w:rPr>
          <w:b/>
          <w:bCs/>
        </w:rPr>
      </w:pPr>
    </w:p>
    <w:p w:rsidR="00D67756" w:rsidRPr="00EF296F" w:rsidRDefault="00D67756" w:rsidP="00066503">
      <w:pPr>
        <w:numPr>
          <w:ilvl w:val="0"/>
          <w:numId w:val="3"/>
        </w:numPr>
        <w:ind w:left="0" w:firstLine="0"/>
        <w:jc w:val="both"/>
      </w:pPr>
      <w:r w:rsidRPr="00EF296F">
        <w:rPr>
          <w:b/>
          <w:bCs/>
        </w:rPr>
        <w:t>Цель и задачи</w:t>
      </w:r>
      <w:r w:rsidRPr="00EF296F">
        <w:t xml:space="preserve"> дополнительной профессиональной программы повышения квалификации врачей со сроком освоения 144 академических часа «</w:t>
      </w:r>
      <w:r w:rsidR="006D73C4">
        <w:t xml:space="preserve">Терапия </w:t>
      </w:r>
      <w:r w:rsidR="00E41D08">
        <w:t>лиц пожилого и старческого возраста</w:t>
      </w:r>
      <w:r w:rsidRPr="00EF296F">
        <w:t>»</w:t>
      </w:r>
    </w:p>
    <w:p w:rsidR="00D67756" w:rsidRPr="00EF296F" w:rsidRDefault="00D67756" w:rsidP="000B68EF">
      <w:pPr>
        <w:rPr>
          <w:b/>
          <w:bCs/>
        </w:rPr>
      </w:pPr>
    </w:p>
    <w:p w:rsidR="00D67756" w:rsidRPr="002F6DA1" w:rsidRDefault="00D67756" w:rsidP="002F6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31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38131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- </w:t>
      </w:r>
      <w:r w:rsidRPr="002F6DA1">
        <w:rPr>
          <w:rFonts w:ascii="Times New Roman" w:hAnsi="Times New Roman" w:cs="Times New Roman"/>
          <w:sz w:val="24"/>
          <w:szCs w:val="24"/>
        </w:rPr>
        <w:t>систематизация и углубление профессиональных знаний, умений, навыков, освоение новых знаний, методик, обеспечивающих совершенствование профессиональных компетенций врачей по вопросам профилактики, лечения и реабилитации геронтологической группы населения.</w:t>
      </w:r>
    </w:p>
    <w:p w:rsidR="00D67756" w:rsidRPr="00EF296F" w:rsidRDefault="00D67756" w:rsidP="000B68EF">
      <w:pPr>
        <w:tabs>
          <w:tab w:val="left" w:pos="709"/>
        </w:tabs>
        <w:jc w:val="both"/>
        <w:rPr>
          <w:b/>
          <w:bCs/>
        </w:rPr>
      </w:pPr>
    </w:p>
    <w:p w:rsidR="00D67756" w:rsidRPr="00EF296F" w:rsidRDefault="00D67756" w:rsidP="000B68EF">
      <w:pPr>
        <w:tabs>
          <w:tab w:val="left" w:pos="709"/>
        </w:tabs>
        <w:jc w:val="both"/>
        <w:rPr>
          <w:b/>
          <w:bCs/>
        </w:rPr>
      </w:pPr>
      <w:r w:rsidRPr="00EF296F">
        <w:rPr>
          <w:b/>
          <w:bCs/>
        </w:rPr>
        <w:t>Задачи:</w:t>
      </w:r>
    </w:p>
    <w:p w:rsidR="00D67756" w:rsidRDefault="00D67756" w:rsidP="000B68EF">
      <w:pPr>
        <w:tabs>
          <w:tab w:val="left" w:pos="1134"/>
        </w:tabs>
        <w:jc w:val="both"/>
      </w:pPr>
      <w:r w:rsidRPr="00EF296F">
        <w:t xml:space="preserve">1. Формирование знаний по организации </w:t>
      </w:r>
      <w:r>
        <w:t>гериатрической службы</w:t>
      </w:r>
      <w:r w:rsidRPr="00EF296F">
        <w:t xml:space="preserve"> и правовым вопросам в </w:t>
      </w:r>
      <w:r>
        <w:t>оказании медицинской помощи лицам пожилого и старческого возраста.</w:t>
      </w:r>
    </w:p>
    <w:p w:rsidR="00D67756" w:rsidRDefault="00D67756" w:rsidP="0001033B">
      <w:pPr>
        <w:tabs>
          <w:tab w:val="left" w:pos="1134"/>
        </w:tabs>
        <w:jc w:val="both"/>
      </w:pPr>
      <w:r>
        <w:t xml:space="preserve">2. Совершенствование знаний по </w:t>
      </w:r>
      <w:r w:rsidRPr="00345702">
        <w:t>организации лечебно-профилактической и медико-социальной помощи населению</w:t>
      </w:r>
      <w:r>
        <w:t xml:space="preserve"> пожилого и старческого возраста</w:t>
      </w:r>
    </w:p>
    <w:p w:rsidR="00D67756" w:rsidRPr="00EF296F" w:rsidRDefault="00D67756" w:rsidP="0001033B">
      <w:pPr>
        <w:tabs>
          <w:tab w:val="left" w:pos="1134"/>
        </w:tabs>
        <w:jc w:val="both"/>
      </w:pPr>
      <w:r>
        <w:t>3.Совершенствование знаний об особенностях патологии внутренних органов у пациентов пожилого и старческого возраста.</w:t>
      </w:r>
    </w:p>
    <w:p w:rsidR="00D67756" w:rsidRDefault="00D67756" w:rsidP="000B68EF">
      <w:pPr>
        <w:tabs>
          <w:tab w:val="left" w:pos="1134"/>
        </w:tabs>
        <w:jc w:val="both"/>
      </w:pPr>
      <w:r>
        <w:t>4</w:t>
      </w:r>
      <w:r w:rsidRPr="00EF296F">
        <w:t>. Совершенствование знаний по интерпретации современных методов обследования при заболеваниях внутренних органов в амбулаторно-поликлинической сети</w:t>
      </w:r>
      <w:r>
        <w:t xml:space="preserve"> лицам пожилого и старческого возраста.</w:t>
      </w:r>
    </w:p>
    <w:p w:rsidR="00D67756" w:rsidRPr="00EF296F" w:rsidRDefault="00D67756" w:rsidP="000B68EF">
      <w:pPr>
        <w:tabs>
          <w:tab w:val="left" w:pos="1134"/>
        </w:tabs>
        <w:jc w:val="both"/>
      </w:pPr>
      <w:r>
        <w:t xml:space="preserve">5. Совершенствование знаний по оказанию медицинской помощи лицам пожилого и старческого возраста на госпитальном этапе </w:t>
      </w:r>
    </w:p>
    <w:p w:rsidR="00D67756" w:rsidRPr="00EF296F" w:rsidRDefault="00D67756" w:rsidP="000B68EF">
      <w:pPr>
        <w:tabs>
          <w:tab w:val="left" w:pos="1134"/>
        </w:tabs>
        <w:jc w:val="both"/>
      </w:pPr>
      <w:r>
        <w:t>5</w:t>
      </w:r>
      <w:r w:rsidRPr="00EF296F">
        <w:t>. Повышение профессиональных компетенци</w:t>
      </w:r>
      <w:r>
        <w:t>й</w:t>
      </w:r>
      <w:r w:rsidRPr="00EF296F">
        <w:t xml:space="preserve"> в организации и оказании паллиативной помощи на амбулаторном этапе</w:t>
      </w:r>
      <w:r w:rsidRPr="00174A26">
        <w:t xml:space="preserve"> </w:t>
      </w:r>
      <w:r>
        <w:t>лицам пожилого и старческого возраста.</w:t>
      </w:r>
    </w:p>
    <w:p w:rsidR="00D67756" w:rsidRDefault="00D67756" w:rsidP="000B68EF">
      <w:pPr>
        <w:tabs>
          <w:tab w:val="left" w:pos="1134"/>
        </w:tabs>
        <w:jc w:val="both"/>
      </w:pPr>
      <w:r>
        <w:lastRenderedPageBreak/>
        <w:t>6</w:t>
      </w:r>
      <w:r w:rsidRPr="00EF296F">
        <w:t>. Совершенствование знаний  по фармакокинетике и фармакодинамике лекарственных препаратов</w:t>
      </w:r>
      <w:r>
        <w:t>,</w:t>
      </w:r>
      <w:r w:rsidRPr="00EF296F">
        <w:t xml:space="preserve"> клинической фармакологии, вопросам рационального испол</w:t>
      </w:r>
      <w:r>
        <w:t>ьзования лекарственных средств у лиц пожилого и старческого возраста.</w:t>
      </w:r>
    </w:p>
    <w:p w:rsidR="00D67756" w:rsidRDefault="00D67756" w:rsidP="000B68EF">
      <w:pPr>
        <w:tabs>
          <w:tab w:val="left" w:pos="1134"/>
        </w:tabs>
        <w:jc w:val="both"/>
      </w:pPr>
      <w:r>
        <w:t>8</w:t>
      </w:r>
      <w:r w:rsidRPr="00EF296F">
        <w:t>. Формирование профессиональн</w:t>
      </w:r>
      <w:r>
        <w:t>ых</w:t>
      </w:r>
      <w:r w:rsidRPr="00EF296F">
        <w:t xml:space="preserve"> компетенци</w:t>
      </w:r>
      <w:r>
        <w:t>й</w:t>
      </w:r>
      <w:r w:rsidRPr="00EF296F">
        <w:t xml:space="preserve"> и практических навыков при оказании неотложной помощи в </w:t>
      </w:r>
      <w:r>
        <w:t>амбулаторно-</w:t>
      </w:r>
      <w:r w:rsidRPr="00EF296F">
        <w:t>поликлинических условиях</w:t>
      </w:r>
      <w:r>
        <w:t xml:space="preserve"> и на госпитальном этапе</w:t>
      </w:r>
      <w:r w:rsidRPr="00174A26">
        <w:t xml:space="preserve"> </w:t>
      </w:r>
      <w:r>
        <w:t>лицам пожилого и старческого возраста.</w:t>
      </w:r>
    </w:p>
    <w:p w:rsidR="00D67756" w:rsidRDefault="00D67756" w:rsidP="000B68EF">
      <w:pPr>
        <w:tabs>
          <w:tab w:val="left" w:pos="1134"/>
        </w:tabs>
        <w:jc w:val="both"/>
      </w:pPr>
      <w:r>
        <w:t>9. Совершенствование знаний по организации специализированной медицинской помощи лицам пожилого и старческого возраста (</w:t>
      </w:r>
      <w:r w:rsidRPr="00345702">
        <w:t>кардиология, эндокринология, пульмонология, урология, офтальмология, неврология, психиатрия и другие</w:t>
      </w:r>
      <w:r>
        <w:t>)</w:t>
      </w:r>
    </w:p>
    <w:p w:rsidR="00D67756" w:rsidRDefault="00D67756" w:rsidP="000B68EF">
      <w:pPr>
        <w:tabs>
          <w:tab w:val="left" w:pos="1134"/>
        </w:tabs>
        <w:jc w:val="both"/>
      </w:pPr>
      <w:r>
        <w:t xml:space="preserve">10. Совершенствование знаний по </w:t>
      </w:r>
      <w:r w:rsidRPr="00345702">
        <w:t>примен</w:t>
      </w:r>
      <w:r>
        <w:t>ению</w:t>
      </w:r>
      <w:r w:rsidRPr="00345702">
        <w:t xml:space="preserve"> различны</w:t>
      </w:r>
      <w:r>
        <w:t>х</w:t>
      </w:r>
      <w:r w:rsidRPr="00345702">
        <w:t xml:space="preserve"> реабилитационны</w:t>
      </w:r>
      <w:r>
        <w:t>х</w:t>
      </w:r>
      <w:r w:rsidRPr="00345702">
        <w:t xml:space="preserve"> мероприяти</w:t>
      </w:r>
      <w:r>
        <w:t>й (медицинских, социальных, психологических).</w:t>
      </w:r>
    </w:p>
    <w:p w:rsidR="00D67756" w:rsidRPr="00EF296F" w:rsidRDefault="00D67756" w:rsidP="000B68EF">
      <w:pPr>
        <w:tabs>
          <w:tab w:val="left" w:pos="1134"/>
        </w:tabs>
        <w:jc w:val="both"/>
      </w:pPr>
      <w:r>
        <w:t xml:space="preserve">11. Совершенствование знаний </w:t>
      </w:r>
      <w:r w:rsidRPr="00345702">
        <w:t>по выбору оптимального режима двигательной активности в зависимости от морфофункционального статуса, определять показания и противопоказания к назначению средств лечебной физкультуры, физиотерапии, рефлексотерапии,</w:t>
      </w:r>
      <w:r>
        <w:t xml:space="preserve">  фитотерапии.</w:t>
      </w:r>
    </w:p>
    <w:p w:rsidR="00D67756" w:rsidRPr="00EF296F" w:rsidRDefault="00D67756" w:rsidP="000B68EF">
      <w:pPr>
        <w:jc w:val="both"/>
      </w:pPr>
    </w:p>
    <w:p w:rsidR="00D67756" w:rsidRPr="00EF296F" w:rsidRDefault="00D67756" w:rsidP="00066503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EF296F">
        <w:rPr>
          <w:b/>
          <w:bCs/>
        </w:rPr>
        <w:t xml:space="preserve">Категории обучающихся </w:t>
      </w:r>
      <w:r w:rsidRPr="00EF296F">
        <w:t>– врачи</w:t>
      </w:r>
    </w:p>
    <w:p w:rsidR="00D67756" w:rsidRPr="00EF296F" w:rsidRDefault="00D67756" w:rsidP="000B68EF">
      <w:pPr>
        <w:tabs>
          <w:tab w:val="left" w:pos="709"/>
        </w:tabs>
        <w:jc w:val="both"/>
      </w:pPr>
    </w:p>
    <w:p w:rsidR="00D67756" w:rsidRDefault="00D67756" w:rsidP="0006650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F296F">
        <w:rPr>
          <w:b/>
          <w:bCs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D67756" w:rsidRPr="00346488" w:rsidRDefault="00D67756" w:rsidP="00715233">
      <w:pPr>
        <w:pStyle w:val="af"/>
      </w:pPr>
    </w:p>
    <w:p w:rsidR="00D67756" w:rsidRPr="00346488" w:rsidRDefault="00D67756" w:rsidP="00715233">
      <w:pPr>
        <w:tabs>
          <w:tab w:val="left" w:pos="567"/>
        </w:tabs>
        <w:jc w:val="both"/>
      </w:pPr>
      <w:r>
        <w:tab/>
      </w:r>
      <w:r w:rsidRPr="00346488">
        <w:t>В настоящее время в Российской Федерации, как и в большинстве экономически развитых стран, увеличилась численность и доля лиц пожилого и старческого возраста. Лица пенсионного возраста составляют более 30 млн. человек или пятую часть населения Российской Федерации. Заболеваемость у лиц пожилого возраста (60 – 74 лет) почти в 2 раза выше, а у лиц старческого возраста (75 лет и старше) -  в 6 раз выше, чем у лиц молодого возраста. Указанные группы населения требуют использования значительных ресурсов здравоохранения. Так, потребность в амбулаторно-поликлинической помощи у пожилых в 2 – 4 раза выше, чем у лиц трудоспособного возраста. Потребность в госпитализации по отдельным видам специализированной медицинской помощи для старших возрастных групп в 1,5 – 3 раза превышает показатели для трудоспособного населения.</w:t>
      </w:r>
    </w:p>
    <w:p w:rsidR="00D67756" w:rsidRDefault="00D67756" w:rsidP="00346488">
      <w:pPr>
        <w:pStyle w:val="af"/>
        <w:ind w:left="0" w:firstLine="708"/>
        <w:jc w:val="both"/>
      </w:pPr>
      <w:r w:rsidRPr="00345702">
        <w:t>Создание гериатрической службы позвол</w:t>
      </w:r>
      <w:r>
        <w:t>яе</w:t>
      </w:r>
      <w:r w:rsidRPr="00345702">
        <w:t>т улучшить качество медицинской помощи в этих возрастных группах. Это зависит как от организации гериатрической службы и ее материально-технической базы, так и от профессиональной подготовки медицинских кадров, знания ими специфики и особенностей пожилого и старческого возраста.</w:t>
      </w:r>
      <w:r w:rsidRPr="00345702">
        <w:br/>
      </w:r>
      <w:r>
        <w:t xml:space="preserve">           </w:t>
      </w:r>
      <w:r w:rsidRPr="00345702">
        <w:t>Целенаправленные меры по созданию системы гериатрической помощи требуют повышения знаний по гериатрии врачей общей лечебной сети.</w:t>
      </w:r>
      <w:r w:rsidRPr="00345702">
        <w:br/>
        <w:t>В соответствии с Приказом МЗ РФ N 33 от 16.02.95 г. в номенклатуру врачебных специальностей включена специальность "Врач-гериатр". Выполнение полного объема лечебно-диагностических и профилактических мероприятий медицинской помощи врачом-гериатром предусматривает более высокий уровень организации лечебно-профилактической</w:t>
      </w:r>
      <w:r>
        <w:t xml:space="preserve"> и медико-социально помощи населению.</w:t>
      </w:r>
    </w:p>
    <w:p w:rsidR="00D67756" w:rsidRPr="00EF296F" w:rsidRDefault="00D67756" w:rsidP="00346488">
      <w:pPr>
        <w:pStyle w:val="af"/>
        <w:ind w:left="0" w:firstLine="708"/>
        <w:jc w:val="both"/>
        <w:rPr>
          <w:b/>
          <w:bCs/>
        </w:rPr>
      </w:pPr>
    </w:p>
    <w:p w:rsidR="00D67756" w:rsidRPr="00EF296F" w:rsidRDefault="00D67756" w:rsidP="0006650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F296F">
        <w:rPr>
          <w:b/>
          <w:bCs/>
        </w:rPr>
        <w:t xml:space="preserve"> Объем программы: 144 </w:t>
      </w:r>
      <w:r>
        <w:t>аудиторных</w:t>
      </w:r>
      <w:r w:rsidRPr="00EF296F">
        <w:rPr>
          <w:b/>
          <w:bCs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 w:rsidRPr="00EF296F">
        <w:rPr>
          <w:b/>
          <w:bCs/>
        </w:rPr>
        <w:t>144</w:t>
      </w:r>
      <w:r w:rsidRPr="00EF296F">
        <w:t xml:space="preserve">  зач</w:t>
      </w:r>
      <w:r>
        <w:t xml:space="preserve">етных </w:t>
      </w:r>
      <w:r w:rsidRPr="00EF296F">
        <w:t>ед</w:t>
      </w:r>
      <w:r>
        <w:t>иниц</w:t>
      </w:r>
      <w:r w:rsidRPr="00EF296F">
        <w:t>.</w:t>
      </w:r>
    </w:p>
    <w:p w:rsidR="00D67756" w:rsidRPr="00EF296F" w:rsidRDefault="00D67756" w:rsidP="000B68EF">
      <w:pPr>
        <w:tabs>
          <w:tab w:val="left" w:pos="1276"/>
        </w:tabs>
        <w:jc w:val="both"/>
      </w:pPr>
    </w:p>
    <w:p w:rsidR="00D67756" w:rsidRPr="00EF296F" w:rsidRDefault="00D67756" w:rsidP="0006650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F296F">
        <w:t xml:space="preserve"> </w:t>
      </w:r>
      <w:r w:rsidRPr="00EF296F">
        <w:rPr>
          <w:b/>
          <w:bCs/>
        </w:rPr>
        <w:t>Форма обучения, режим и</w:t>
      </w:r>
      <w:r w:rsidRPr="00EF296F">
        <w:t xml:space="preserve"> </w:t>
      </w:r>
      <w:r w:rsidRPr="00EF296F">
        <w:rPr>
          <w:b/>
          <w:bCs/>
        </w:rPr>
        <w:t>продолжительность занятий</w:t>
      </w:r>
    </w:p>
    <w:p w:rsidR="00D67756" w:rsidRPr="00EF296F" w:rsidRDefault="00D67756" w:rsidP="000B68EF">
      <w:pPr>
        <w:tabs>
          <w:tab w:val="left" w:pos="1276"/>
        </w:tabs>
        <w:jc w:val="both"/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2"/>
        <w:gridCol w:w="1860"/>
        <w:gridCol w:w="1521"/>
        <w:gridCol w:w="2414"/>
      </w:tblGrid>
      <w:tr w:rsidR="00D67756" w:rsidRPr="00EF296F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D67756" w:rsidRPr="00EF296F" w:rsidRDefault="00D67756" w:rsidP="00403695">
            <w:pPr>
              <w:tabs>
                <w:tab w:val="left" w:pos="1276"/>
              </w:tabs>
              <w:jc w:val="right"/>
              <w:rPr>
                <w:b/>
                <w:bCs/>
              </w:rPr>
            </w:pPr>
            <w:r w:rsidRPr="00EF296F">
              <w:rPr>
                <w:b/>
                <w:bCs/>
              </w:rPr>
              <w:t>График обучения</w:t>
            </w:r>
          </w:p>
          <w:p w:rsidR="00D67756" w:rsidRPr="00EF296F" w:rsidRDefault="00D67756" w:rsidP="00403695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</w:p>
          <w:p w:rsidR="00D67756" w:rsidRPr="00EF296F" w:rsidRDefault="00D67756" w:rsidP="00403695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lastRenderedPageBreak/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lastRenderedPageBreak/>
              <w:t xml:space="preserve">Ауд. часов </w:t>
            </w:r>
          </w:p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 xml:space="preserve">Дней </w:t>
            </w:r>
          </w:p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 xml:space="preserve">Общая продолжительность </w:t>
            </w:r>
            <w:r w:rsidRPr="00EF296F">
              <w:rPr>
                <w:b/>
                <w:bCs/>
              </w:rPr>
              <w:lastRenderedPageBreak/>
              <w:t>программы, месяцев (дней, недель)</w:t>
            </w:r>
          </w:p>
        </w:tc>
      </w:tr>
      <w:tr w:rsidR="00D67756" w:rsidRPr="00EF296F">
        <w:trPr>
          <w:jc w:val="center"/>
        </w:trPr>
        <w:tc>
          <w:tcPr>
            <w:tcW w:w="3952" w:type="dxa"/>
          </w:tcPr>
          <w:p w:rsidR="00D67756" w:rsidRPr="00EF296F" w:rsidRDefault="00D67756" w:rsidP="00403695">
            <w:pPr>
              <w:tabs>
                <w:tab w:val="left" w:pos="1276"/>
              </w:tabs>
              <w:jc w:val="both"/>
            </w:pPr>
            <w:r w:rsidRPr="00EF296F">
              <w:lastRenderedPageBreak/>
              <w:t>с отрывом от работы (очная)</w:t>
            </w:r>
          </w:p>
        </w:tc>
        <w:tc>
          <w:tcPr>
            <w:tcW w:w="1860" w:type="dxa"/>
          </w:tcPr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21" w:type="dxa"/>
          </w:tcPr>
          <w:p w:rsidR="00D67756" w:rsidRPr="00EF296F" w:rsidRDefault="00D67756" w:rsidP="004036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6</w:t>
            </w:r>
          </w:p>
        </w:tc>
        <w:tc>
          <w:tcPr>
            <w:tcW w:w="2414" w:type="dxa"/>
          </w:tcPr>
          <w:p w:rsidR="00D67756" w:rsidRDefault="00D67756" w:rsidP="0022252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2252A">
              <w:rPr>
                <w:b/>
                <w:bCs/>
              </w:rPr>
              <w:t xml:space="preserve"> месяц</w:t>
            </w:r>
          </w:p>
          <w:p w:rsidR="00D67756" w:rsidRPr="0022252A" w:rsidRDefault="00D67756" w:rsidP="00E36657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252A">
              <w:rPr>
                <w:b/>
                <w:bCs/>
              </w:rPr>
              <w:t>(2</w:t>
            </w:r>
            <w:r>
              <w:rPr>
                <w:b/>
                <w:bCs/>
              </w:rPr>
              <w:t>4</w:t>
            </w:r>
            <w:r w:rsidRPr="0022252A">
              <w:rPr>
                <w:b/>
                <w:bCs/>
              </w:rPr>
              <w:t xml:space="preserve"> дн</w:t>
            </w:r>
            <w:r>
              <w:rPr>
                <w:b/>
                <w:bCs/>
              </w:rPr>
              <w:t>я</w:t>
            </w:r>
            <w:r w:rsidRPr="0022252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</w:t>
            </w:r>
            <w:r w:rsidRPr="0022252A">
              <w:rPr>
                <w:b/>
                <w:bCs/>
              </w:rPr>
              <w:t xml:space="preserve"> недели)</w:t>
            </w:r>
          </w:p>
        </w:tc>
      </w:tr>
    </w:tbl>
    <w:p w:rsidR="00D67756" w:rsidRPr="00EF296F" w:rsidRDefault="00D67756" w:rsidP="000B68EF">
      <w:pPr>
        <w:tabs>
          <w:tab w:val="left" w:pos="1276"/>
        </w:tabs>
        <w:jc w:val="both"/>
      </w:pPr>
    </w:p>
    <w:p w:rsidR="00D67756" w:rsidRPr="00EF296F" w:rsidRDefault="00D67756" w:rsidP="00066503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EF296F">
        <w:rPr>
          <w:b/>
          <w:bCs/>
        </w:rPr>
        <w:t xml:space="preserve">Документ, выдаваемый после завершения обучения - </w:t>
      </w:r>
      <w:r>
        <w:rPr>
          <w:b/>
          <w:bCs/>
        </w:rPr>
        <w:t>У</w:t>
      </w:r>
      <w:r w:rsidRPr="00EF296F">
        <w:rPr>
          <w:b/>
          <w:bCs/>
        </w:rPr>
        <w:t>достоверение о повышении квалификации</w:t>
      </w:r>
      <w:r>
        <w:rPr>
          <w:b/>
          <w:bCs/>
        </w:rPr>
        <w:t>, сертификат по специальности гериатрия</w:t>
      </w:r>
    </w:p>
    <w:p w:rsidR="00D67756" w:rsidRPr="00EF296F" w:rsidRDefault="00D67756" w:rsidP="000B68EF">
      <w:pPr>
        <w:tabs>
          <w:tab w:val="left" w:pos="709"/>
        </w:tabs>
        <w:jc w:val="both"/>
        <w:rPr>
          <w:b/>
          <w:bCs/>
        </w:rPr>
      </w:pPr>
    </w:p>
    <w:p w:rsidR="00D67756" w:rsidRPr="00506618" w:rsidRDefault="00D67756" w:rsidP="00066503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EF296F">
        <w:rPr>
          <w:b/>
          <w:bCs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D67756" w:rsidRDefault="00D67756" w:rsidP="00506618">
      <w:pPr>
        <w:pStyle w:val="af"/>
        <w:rPr>
          <w:shd w:val="clear" w:color="auto" w:fill="FFFFFF"/>
        </w:rPr>
      </w:pPr>
    </w:p>
    <w:p w:rsidR="00D67756" w:rsidRPr="00506618" w:rsidRDefault="00D67756" w:rsidP="00506618">
      <w:pPr>
        <w:tabs>
          <w:tab w:val="left" w:pos="709"/>
        </w:tabs>
        <w:jc w:val="both"/>
        <w:rPr>
          <w:b/>
          <w:bCs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 w:rsidRPr="00506618">
        <w:rPr>
          <w:shd w:val="clear" w:color="auto" w:fill="FFFFFF"/>
        </w:rPr>
        <w:t xml:space="preserve"> </w:t>
      </w:r>
    </w:p>
    <w:p w:rsidR="00D67756" w:rsidRDefault="00D67756" w:rsidP="000B68EF">
      <w:pPr>
        <w:tabs>
          <w:tab w:val="left" w:pos="709"/>
        </w:tabs>
        <w:jc w:val="both"/>
      </w:pPr>
      <w: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D67756" w:rsidRDefault="00D67756" w:rsidP="003A288F">
      <w:pPr>
        <w:tabs>
          <w:tab w:val="left" w:pos="709"/>
        </w:tabs>
        <w:jc w:val="both"/>
      </w:pPr>
      <w:r>
        <w:t>7.1.2.</w:t>
      </w:r>
      <w:r w:rsidRPr="003A288F">
        <w:t xml:space="preserve"> </w:t>
      </w:r>
      <w:hyperlink r:id="rId7" w:history="1">
        <w:r w:rsidRPr="003A288F">
          <w:t>Приказ Министерства здравоохранения и социального развития Российской Федерации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</w:r>
      </w:hyperlink>
      <w:r w:rsidRPr="003A288F">
        <w:t xml:space="preserve"> </w:t>
      </w:r>
      <w:r w:rsidRPr="000B0DC8">
        <w:t>(зарегистрирован в Министерстве юстиции Российской Федерации 25.08.2010 N 18247).</w:t>
      </w:r>
    </w:p>
    <w:p w:rsidR="00D67756" w:rsidRPr="00506618" w:rsidRDefault="00D67756" w:rsidP="003A288F">
      <w:pPr>
        <w:tabs>
          <w:tab w:val="left" w:pos="709"/>
        </w:tabs>
        <w:jc w:val="both"/>
        <w:rPr>
          <w:i/>
          <w:iCs/>
        </w:rPr>
      </w:pPr>
      <w:r>
        <w:t>7.1.3.</w:t>
      </w:r>
      <w:r w:rsidRPr="004D0FA6">
        <w:t>Приказ</w:t>
      </w:r>
      <w:r>
        <w:t xml:space="preserve"> М</w:t>
      </w:r>
      <w:r w:rsidRPr="004D0FA6">
        <w:t>инздрава</w:t>
      </w:r>
      <w:r>
        <w:t xml:space="preserve"> </w:t>
      </w:r>
      <w:r w:rsidRPr="004D0FA6">
        <w:t>России</w:t>
      </w:r>
      <w:r>
        <w:t xml:space="preserve"> </w:t>
      </w:r>
      <w:r w:rsidRPr="004D0FA6">
        <w:t>от</w:t>
      </w:r>
      <w:r>
        <w:t xml:space="preserve"> </w:t>
      </w:r>
      <w:r w:rsidRPr="004D0FA6">
        <w:t>22.01.2014</w:t>
      </w:r>
      <w:r>
        <w:t xml:space="preserve"> </w:t>
      </w:r>
      <w:r w:rsidRPr="004D0FA6">
        <w:t>N36н</w:t>
      </w:r>
      <w:r>
        <w:t xml:space="preserve"> </w:t>
      </w:r>
      <w:r w:rsidRPr="004D0FA6">
        <w:t>"Об</w:t>
      </w:r>
      <w:r>
        <w:t xml:space="preserve"> </w:t>
      </w:r>
      <w:r w:rsidRPr="004D0FA6">
        <w:t>утверждении</w:t>
      </w:r>
      <w:r>
        <w:t xml:space="preserve"> </w:t>
      </w:r>
      <w:r w:rsidRPr="004D0FA6">
        <w:t>примерных</w:t>
      </w:r>
      <w:r>
        <w:t xml:space="preserve"> </w:t>
      </w:r>
      <w:r w:rsidRPr="004D0FA6">
        <w:t>дополнительных</w:t>
      </w:r>
      <w:r>
        <w:t xml:space="preserve"> </w:t>
      </w:r>
      <w:r w:rsidRPr="004D0FA6">
        <w:t>профессиональных</w:t>
      </w:r>
      <w:r>
        <w:t xml:space="preserve"> </w:t>
      </w:r>
      <w:r w:rsidRPr="004D0FA6">
        <w:t>программ медицинского</w:t>
      </w:r>
      <w:r>
        <w:t xml:space="preserve"> образования по специальности</w:t>
      </w:r>
      <w:r>
        <w:tab/>
        <w:t xml:space="preserve">«Гериатрия» </w:t>
      </w:r>
      <w:r w:rsidRPr="000B0DC8">
        <w:br/>
      </w: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  <w:iCs/>
        </w:rPr>
        <w:t>Учебно-методическая документация и материалы по всем рабочим программам учебных модулей:</w:t>
      </w:r>
      <w:r>
        <w:rPr>
          <w:i/>
          <w:iCs/>
        </w:rPr>
        <w:t xml:space="preserve"> </w:t>
      </w:r>
    </w:p>
    <w:p w:rsidR="00D67756" w:rsidRPr="00EF296F" w:rsidRDefault="00D67756" w:rsidP="000B68EF">
      <w:r w:rsidRPr="00EF296F">
        <w:t>7.</w:t>
      </w:r>
      <w:r>
        <w:t>2</w:t>
      </w:r>
      <w:r w:rsidRPr="00EF296F">
        <w:t>.1. Поликлиническая</w:t>
      </w:r>
      <w:r w:rsidRPr="00EF296F">
        <w:rPr>
          <w:i/>
          <w:iCs/>
        </w:rPr>
        <w:t xml:space="preserve"> </w:t>
      </w:r>
      <w:r w:rsidRPr="00EF296F">
        <w:t>терапия: учебник для студ. высш. учеб. заведений / Б.Я. Барт и др.; под общ. ред. Б.Я. Барта. – М.: Издательский центр «Академия», 2005. – 544 с.</w:t>
      </w:r>
    </w:p>
    <w:p w:rsidR="00D67756" w:rsidRPr="00EF296F" w:rsidRDefault="00D67756" w:rsidP="000B68EF">
      <w:r w:rsidRPr="00EF296F">
        <w:t>7.</w:t>
      </w:r>
      <w:r>
        <w:t>2</w:t>
      </w:r>
      <w:r w:rsidRPr="00EF296F">
        <w:t>.2. Хурса</w:t>
      </w:r>
      <w:r w:rsidRPr="00EF296F">
        <w:rPr>
          <w:i/>
          <w:iCs/>
        </w:rPr>
        <w:t xml:space="preserve"> </w:t>
      </w:r>
      <w:r w:rsidRPr="00EF296F">
        <w:t>Р.В. Диспансеризация в практике участкового терапевта: учеб.-метод. пособие  Р.В. Хурса, И.Л. Месникова, М.В. Зюзенков. – Минск: БГМУ, 2009. – 32 с.</w:t>
      </w:r>
    </w:p>
    <w:p w:rsidR="00D67756" w:rsidRPr="00EF296F" w:rsidRDefault="00D67756" w:rsidP="000B68EF">
      <w:pPr>
        <w:rPr>
          <w:color w:val="000000"/>
        </w:rPr>
      </w:pPr>
      <w:r w:rsidRPr="00EF296F">
        <w:t>7.</w:t>
      </w:r>
      <w:r>
        <w:t>2.3</w:t>
      </w:r>
      <w:r w:rsidRPr="00EF296F">
        <w:rPr>
          <w:color w:val="000000"/>
        </w:rPr>
        <w:t xml:space="preserve"> Чучалин А.Г., Синопальников А.И., Козлов Р.С., Тюрин И.Е., Рачина С.А. Внебольничная пневмония у взрослых. Практические рекомендации по диагностике, лечению и профилактике. М., 2010. 106 с.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t>7.</w:t>
      </w:r>
      <w:r>
        <w:t>2.4</w:t>
      </w:r>
      <w:r w:rsidRPr="00EF296F">
        <w:t>.</w:t>
      </w:r>
      <w:r w:rsidRPr="00EF296F">
        <w:rPr>
          <w:color w:val="000000"/>
        </w:rPr>
        <w:t xml:space="preserve"> Каратеев А.Е., Яхно Н.Н., Лазебник Л.Б. и сотр. Применение нестероидных противовоспалительных препаратов. Клинические рекомендации. М.:ИМА–ПРЕСС, 2009. 167 с.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.5.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Внебольничные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инфекции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дыхательных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путей: диагностика и лечение. Руководство для врачей. М.: ООО «М–Вести», 2008. С. 254–271.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.6. Диагностика и коррекция нарушений липидного обмена с целью профилактики и лечения атеросклероза. Российские рекомендации (IV пересмотр) // Кардиоваскулярная терапия и профилактика. 2009. № 8 (6).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.7. Поздняков Ю.М., Волков В.С. Стенокардия. Диагностика и лечение. М.: Анахарсис, ПиАР–Медиа Групп, 2008.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.8. Верткин А.Л. Деформирующий остеоартроз: стратегия ведения пациентов при соматической патологии /А.Л. Верткин, А.В. Наумов // Русский медицинский журнал. 2007. Т. 15. № 4. С. 319–325.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.9. Рациональная фармакотерапия заболеваний органов пищеварения: Руководство для практикующих врачей / В.Т. Ивашкин, Т.Л. Лапина и др/. Под общ. ред. В.Т. Ивашкина. М.: Литтера, 2003. 1046 с.</w:t>
      </w:r>
    </w:p>
    <w:p w:rsidR="00D67756" w:rsidRPr="00EF296F" w:rsidRDefault="00D67756" w:rsidP="000B68EF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.10.Алексеев В.А., Задворная О.Л.,Борисов К.Н. Организация работы участковой службы городской поликлиники. Учебное пособие – М.: ГБОУ ДПО РМАПО, 2008, 152с.</w:t>
      </w:r>
    </w:p>
    <w:p w:rsidR="00D67756" w:rsidRDefault="00D67756" w:rsidP="00D41EAA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lastRenderedPageBreak/>
        <w:t>7.</w:t>
      </w:r>
      <w:r>
        <w:rPr>
          <w:color w:val="000000"/>
        </w:rPr>
        <w:t>2</w:t>
      </w:r>
      <w:r w:rsidRPr="00EF296F">
        <w:rPr>
          <w:color w:val="000000"/>
        </w:rPr>
        <w:t>.11.Автандилов А.Г., Никитина Н.Н., Сотскова Т.В. Практическая электрокардиография. Учебное пособие д</w:t>
      </w:r>
      <w:r>
        <w:rPr>
          <w:color w:val="000000"/>
        </w:rPr>
        <w:t>ля врачей-терапевтов участковых</w:t>
      </w:r>
      <w:r w:rsidRPr="00EF296F">
        <w:rPr>
          <w:color w:val="000000"/>
        </w:rPr>
        <w:t xml:space="preserve"> М.: ГБОУ ДПО РМАПО, 2008, 108с.</w:t>
      </w:r>
    </w:p>
    <w:p w:rsidR="00D67756" w:rsidRDefault="00D67756" w:rsidP="00D94038">
      <w:pPr>
        <w:widowControl w:val="0"/>
        <w:tabs>
          <w:tab w:val="left" w:pos="708"/>
          <w:tab w:val="right" w:leader="underscore" w:pos="9639"/>
        </w:tabs>
        <w:jc w:val="both"/>
        <w:rPr>
          <w:i/>
          <w:iCs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i/>
          <w:iCs/>
        </w:rPr>
        <w:t>Интернет-ресурсы:</w:t>
      </w:r>
    </w:p>
    <w:p w:rsidR="00D67756" w:rsidRPr="00F134E3" w:rsidRDefault="00D67756" w:rsidP="00D94038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>
        <w:t xml:space="preserve">  </w:t>
      </w:r>
      <w:r w:rsidRPr="00F134E3">
        <w:t>Сайт ГБОУ ДПО РМАПО МЗ РФ</w:t>
      </w:r>
      <w:r>
        <w:t xml:space="preserve"> </w:t>
      </w:r>
      <w:r w:rsidRPr="00F134E3">
        <w:t>http://www.rmapo.ru/</w:t>
      </w:r>
    </w:p>
    <w:p w:rsidR="00D67756" w:rsidRPr="00D41EAA" w:rsidRDefault="00D67756" w:rsidP="00D94038">
      <w:pPr>
        <w:autoSpaceDE w:val="0"/>
        <w:autoSpaceDN w:val="0"/>
        <w:adjustRightInd w:val="0"/>
      </w:pPr>
      <w:r>
        <w:t xml:space="preserve">7.3.2.   Сайт Российского кардиологического научно-производственного комплекса </w:t>
      </w:r>
      <w:r w:rsidRPr="00D82914">
        <w:t>http://cardioweb.ru/</w:t>
      </w:r>
    </w:p>
    <w:p w:rsidR="00D67756" w:rsidRDefault="00D67756" w:rsidP="00D94038">
      <w:pPr>
        <w:autoSpaceDE w:val="0"/>
        <w:autoSpaceDN w:val="0"/>
        <w:adjustRightInd w:val="0"/>
        <w:jc w:val="both"/>
      </w:pPr>
      <w:r>
        <w:t xml:space="preserve">7.3.3.   Сайт Российского респираторного общества </w:t>
      </w:r>
      <w:r w:rsidRPr="00D82914">
        <w:t>http://www.pulmonology.ru/</w:t>
      </w:r>
    </w:p>
    <w:p w:rsidR="00D67756" w:rsidRDefault="00D67756" w:rsidP="00D94038">
      <w:pPr>
        <w:autoSpaceDE w:val="0"/>
        <w:autoSpaceDN w:val="0"/>
        <w:adjustRightInd w:val="0"/>
        <w:jc w:val="both"/>
      </w:pPr>
      <w:r>
        <w:t xml:space="preserve">7.3.4.   Сайт Центрального НИИ гастроэнтерологии ДЗ Москвы </w:t>
      </w:r>
      <w:r w:rsidRPr="00D82914">
        <w:t>http://nii-gastro.ru/</w:t>
      </w:r>
    </w:p>
    <w:p w:rsidR="00D67756" w:rsidRPr="00A67EAC" w:rsidRDefault="00D67756" w:rsidP="00D94038">
      <w:pPr>
        <w:autoSpaceDE w:val="0"/>
        <w:autoSpaceDN w:val="0"/>
        <w:adjustRightInd w:val="0"/>
        <w:jc w:val="both"/>
      </w:pPr>
      <w:r>
        <w:t>7.3.5</w:t>
      </w:r>
      <w:r w:rsidRPr="00D41EAA">
        <w:t xml:space="preserve">. </w:t>
      </w:r>
      <w:r>
        <w:t xml:space="preserve">  </w:t>
      </w:r>
      <w:r w:rsidRPr="00D41EAA">
        <w:t>Сайт Научно-клинического центра геронтологии –</w:t>
      </w:r>
      <w:r w:rsidRPr="00D41EAA">
        <w:rPr>
          <w:lang w:val="en-US"/>
        </w:rPr>
        <w:t>URL</w:t>
      </w:r>
      <w:r w:rsidRPr="00D41EAA">
        <w:t xml:space="preserve">: </w:t>
      </w:r>
      <w:hyperlink r:id="rId8" w:history="1">
        <w:r w:rsidRPr="00A67EAC">
          <w:rPr>
            <w:rStyle w:val="af5"/>
            <w:color w:val="auto"/>
          </w:rPr>
          <w:t>http://www.niigeront.org</w:t>
        </w:r>
      </w:hyperlink>
    </w:p>
    <w:p w:rsidR="00D67756" w:rsidRPr="00A67EAC" w:rsidRDefault="00D67756" w:rsidP="00D94038">
      <w:pPr>
        <w:autoSpaceDE w:val="0"/>
        <w:autoSpaceDN w:val="0"/>
        <w:adjustRightInd w:val="0"/>
        <w:jc w:val="both"/>
        <w:rPr>
          <w:u w:val="single"/>
        </w:rPr>
      </w:pPr>
      <w:r>
        <w:t>7.3.6</w:t>
      </w:r>
      <w:r w:rsidRPr="00D41EAA">
        <w:t xml:space="preserve">. </w:t>
      </w:r>
      <w:r>
        <w:t xml:space="preserve">  </w:t>
      </w:r>
      <w:r w:rsidRPr="00D41EAA">
        <w:t>Сайт Института биорегуляции и геронтологии РАМН –</w:t>
      </w:r>
      <w:r w:rsidRPr="00D41EAA">
        <w:rPr>
          <w:lang w:val="en-US"/>
        </w:rPr>
        <w:t>URL</w:t>
      </w:r>
      <w:r w:rsidRPr="00D41EAA">
        <w:t xml:space="preserve">:  </w:t>
      </w:r>
      <w:hyperlink r:id="rId9" w:history="1">
        <w:r w:rsidRPr="00A67EAC">
          <w:rPr>
            <w:rStyle w:val="af5"/>
            <w:color w:val="auto"/>
          </w:rPr>
          <w:t>http://gerontology.ru</w:t>
        </w:r>
      </w:hyperlink>
    </w:p>
    <w:p w:rsidR="00D67756" w:rsidRPr="002D6451" w:rsidRDefault="00D67756" w:rsidP="00D94038">
      <w:pPr>
        <w:autoSpaceDE w:val="0"/>
        <w:autoSpaceDN w:val="0"/>
        <w:adjustRightInd w:val="0"/>
        <w:jc w:val="both"/>
      </w:pPr>
      <w:r w:rsidRPr="00D94038">
        <w:t>7.3.7.</w:t>
      </w:r>
      <w:r>
        <w:t xml:space="preserve"> Сайт Государственного научно-исследовательского центра профилактической медицины </w:t>
      </w:r>
      <w:hyperlink r:id="rId10" w:history="1">
        <w:r w:rsidRPr="00BF6F3F">
          <w:rPr>
            <w:rStyle w:val="af5"/>
          </w:rPr>
          <w:t>http://www.gnicpm.ru/</w:t>
        </w:r>
      </w:hyperlink>
    </w:p>
    <w:p w:rsidR="00D67756" w:rsidRDefault="00D67756" w:rsidP="002D6451">
      <w:pPr>
        <w:tabs>
          <w:tab w:val="left" w:pos="1276"/>
        </w:tabs>
        <w:jc w:val="both"/>
      </w:pPr>
      <w:r>
        <w:t xml:space="preserve">7.3.8.   Сайт НИИ ревматологии им. В.А. Насоновой РАМН </w:t>
      </w:r>
      <w:hyperlink r:id="rId11" w:history="1">
        <w:r w:rsidRPr="00BF6F3F">
          <w:rPr>
            <w:rStyle w:val="af5"/>
          </w:rPr>
          <w:t>http://</w:t>
        </w:r>
        <w:r w:rsidRPr="00BF6F3F">
          <w:rPr>
            <w:rStyle w:val="af5"/>
            <w:lang w:val="en-US"/>
          </w:rPr>
          <w:t>reumatolog</w:t>
        </w:r>
        <w:r w:rsidRPr="00BF6F3F">
          <w:rPr>
            <w:rStyle w:val="af5"/>
          </w:rPr>
          <w:t>.</w:t>
        </w:r>
        <w:r w:rsidRPr="00BF6F3F">
          <w:rPr>
            <w:rStyle w:val="af5"/>
            <w:lang w:val="en-US"/>
          </w:rPr>
          <w:t>ru</w:t>
        </w:r>
        <w:r w:rsidRPr="00BF6F3F">
          <w:rPr>
            <w:rStyle w:val="af5"/>
          </w:rPr>
          <w:t>/</w:t>
        </w:r>
      </w:hyperlink>
    </w:p>
    <w:p w:rsidR="00D67756" w:rsidRDefault="00D67756" w:rsidP="005D5478">
      <w:pPr>
        <w:tabs>
          <w:tab w:val="left" w:pos="1276"/>
        </w:tabs>
        <w:jc w:val="both"/>
      </w:pPr>
      <w:r>
        <w:t>7.3.9.</w:t>
      </w:r>
      <w:r w:rsidRPr="005D5478">
        <w:t xml:space="preserve"> </w:t>
      </w:r>
      <w:r>
        <w:t xml:space="preserve">  Сайт Центрального НИИ эпидемиологии </w:t>
      </w:r>
      <w:r w:rsidRPr="0098119C">
        <w:t>http://www.crie.ru/</w:t>
      </w:r>
    </w:p>
    <w:p w:rsidR="00D67756" w:rsidRPr="00CF712E" w:rsidRDefault="00D67756" w:rsidP="002D6451">
      <w:pPr>
        <w:tabs>
          <w:tab w:val="left" w:pos="1276"/>
        </w:tabs>
        <w:jc w:val="both"/>
      </w:pPr>
    </w:p>
    <w:p w:rsidR="00D67756" w:rsidRPr="00EF296F" w:rsidRDefault="00D67756" w:rsidP="000B68EF">
      <w:pPr>
        <w:tabs>
          <w:tab w:val="left" w:pos="1276"/>
        </w:tabs>
        <w:jc w:val="both"/>
      </w:pPr>
      <w:r w:rsidRPr="00EF296F">
        <w:t>7.</w:t>
      </w:r>
      <w:r>
        <w:t>4</w:t>
      </w:r>
      <w:r w:rsidRPr="00EF296F">
        <w:t xml:space="preserve">. </w:t>
      </w:r>
      <w:r w:rsidRPr="00506618">
        <w:rPr>
          <w:i/>
          <w:iCs/>
        </w:rPr>
        <w:t>Материально-технические базы, обеспечивающие организацию всех видов дисциплинарной подготовки</w:t>
      </w:r>
    </w:p>
    <w:p w:rsidR="00D67756" w:rsidRPr="00EF296F" w:rsidRDefault="00D67756" w:rsidP="000B68EF">
      <w:pPr>
        <w:tabs>
          <w:tab w:val="left" w:pos="1276"/>
        </w:tabs>
        <w:jc w:val="both"/>
      </w:pPr>
      <w:r w:rsidRPr="00EF296F">
        <w:t>7.</w:t>
      </w:r>
      <w:r>
        <w:t>2.1</w:t>
      </w:r>
      <w:r w:rsidRPr="00EF296F">
        <w:t xml:space="preserve">. </w:t>
      </w:r>
      <w:r>
        <w:t>Областной гериатрический центр (г.Иркутск)</w:t>
      </w:r>
    </w:p>
    <w:p w:rsidR="00D67756" w:rsidRPr="00EF296F" w:rsidRDefault="00D67756" w:rsidP="000B68EF">
      <w:pPr>
        <w:tabs>
          <w:tab w:val="left" w:pos="1276"/>
        </w:tabs>
        <w:jc w:val="both"/>
      </w:pPr>
      <w:r w:rsidRPr="00EF296F">
        <w:t>7.</w:t>
      </w:r>
      <w:r>
        <w:t>2.2</w:t>
      </w:r>
      <w:r w:rsidRPr="00EF296F">
        <w:t xml:space="preserve">. </w:t>
      </w:r>
      <w:r>
        <w:t>Клинический госпиталь Ветеранов Войн (г.</w:t>
      </w:r>
      <w:r w:rsidR="006D73C4">
        <w:t>И</w:t>
      </w:r>
      <w:r>
        <w:t xml:space="preserve">ркутск)  </w:t>
      </w:r>
    </w:p>
    <w:p w:rsidR="00D67756" w:rsidRPr="00EF296F" w:rsidRDefault="00D67756" w:rsidP="000B68EF">
      <w:pPr>
        <w:tabs>
          <w:tab w:val="left" w:pos="1276"/>
        </w:tabs>
        <w:jc w:val="both"/>
      </w:pPr>
    </w:p>
    <w:p w:rsidR="00D67756" w:rsidRPr="00EF296F" w:rsidRDefault="006D73C4" w:rsidP="000B68EF">
      <w:pPr>
        <w:tabs>
          <w:tab w:val="left" w:pos="709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>4</w:t>
      </w:r>
      <w:r w:rsidR="00D67756" w:rsidRPr="005825AC">
        <w:rPr>
          <w:b/>
          <w:bCs/>
          <w:sz w:val="28"/>
          <w:szCs w:val="28"/>
        </w:rPr>
        <w:t>.</w:t>
      </w:r>
      <w:r w:rsidR="00D67756" w:rsidRPr="00EF296F">
        <w:t xml:space="preserve"> </w:t>
      </w:r>
      <w:r w:rsidR="00D67756" w:rsidRPr="005825AC">
        <w:rPr>
          <w:b/>
          <w:bCs/>
          <w:sz w:val="28"/>
          <w:szCs w:val="28"/>
        </w:rPr>
        <w:t>ПЛАНИРУЕМЫЕ РЕЗУЛЬТАТЫ ОБУЧЕНИЯ</w:t>
      </w:r>
    </w:p>
    <w:p w:rsidR="00D67756" w:rsidRPr="00EF296F" w:rsidRDefault="00D67756" w:rsidP="000B68EF">
      <w:pPr>
        <w:jc w:val="both"/>
        <w:rPr>
          <w:b/>
          <w:bCs/>
          <w:lang w:eastAsia="en-US"/>
        </w:rPr>
      </w:pPr>
    </w:p>
    <w:p w:rsidR="00D67756" w:rsidRPr="00EF296F" w:rsidRDefault="00D67756" w:rsidP="000B68EF">
      <w:pPr>
        <w:jc w:val="both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D67756" w:rsidRPr="00EF296F" w:rsidRDefault="00D67756" w:rsidP="000B68EF">
      <w:pPr>
        <w:tabs>
          <w:tab w:val="left" w:pos="709"/>
        </w:tabs>
        <w:jc w:val="center"/>
      </w:pPr>
    </w:p>
    <w:p w:rsidR="00D67756" w:rsidRPr="00EF296F" w:rsidRDefault="007B5842" w:rsidP="00A67EAC">
      <w:pPr>
        <w:keepNext/>
        <w:outlineLvl w:val="0"/>
        <w:rPr>
          <w:b/>
          <w:bCs/>
          <w:kern w:val="32"/>
        </w:rPr>
      </w:pPr>
      <w:r>
        <w:rPr>
          <w:b/>
          <w:bCs/>
          <w:lang w:eastAsia="en-US"/>
        </w:rPr>
        <w:t xml:space="preserve">4.1 </w:t>
      </w:r>
      <w:r w:rsidR="00D67756" w:rsidRPr="00EF296F">
        <w:rPr>
          <w:b/>
          <w:bCs/>
          <w:lang w:eastAsia="en-US"/>
        </w:rPr>
        <w:t>Квалификационная характеристика по должности «</w:t>
      </w:r>
      <w:r w:rsidR="00D67756" w:rsidRPr="00EF296F">
        <w:rPr>
          <w:b/>
          <w:bCs/>
          <w:kern w:val="32"/>
        </w:rPr>
        <w:t>Врач-</w:t>
      </w:r>
      <w:r w:rsidR="00D67756">
        <w:rPr>
          <w:b/>
          <w:bCs/>
          <w:kern w:val="32"/>
        </w:rPr>
        <w:t>гериатр</w:t>
      </w:r>
      <w:r w:rsidR="00D67756" w:rsidRPr="00EF296F">
        <w:rPr>
          <w:b/>
          <w:bCs/>
          <w:kern w:val="32"/>
        </w:rPr>
        <w:t>»</w:t>
      </w:r>
    </w:p>
    <w:p w:rsidR="00D67756" w:rsidRDefault="00D67756" w:rsidP="00A67EAC">
      <w:pPr>
        <w:rPr>
          <w:lang w:eastAsia="en-US"/>
        </w:rPr>
      </w:pPr>
      <w:r w:rsidRPr="00EF296F">
        <w:rPr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D67756" w:rsidRPr="00EF296F" w:rsidRDefault="00D67756" w:rsidP="00A67EAC">
      <w:pPr>
        <w:rPr>
          <w:lang w:eastAsia="en-US"/>
        </w:rPr>
      </w:pPr>
      <w:r w:rsidRPr="00EF296F">
        <w:rPr>
          <w:lang w:eastAsia="en-US"/>
        </w:rPr>
        <w:t>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 xml:space="preserve"> 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</w:p>
    <w:p w:rsidR="00D67756" w:rsidRPr="00EF296F" w:rsidRDefault="00D67756" w:rsidP="000B68EF">
      <w:pPr>
        <w:autoSpaceDE w:val="0"/>
        <w:autoSpaceDN w:val="0"/>
        <w:adjustRightInd w:val="0"/>
        <w:rPr>
          <w:b/>
          <w:bCs/>
        </w:rPr>
      </w:pPr>
    </w:p>
    <w:p w:rsidR="00D67756" w:rsidRPr="006309B2" w:rsidRDefault="00D67756" w:rsidP="006309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0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Должностные обязанности:</w:t>
      </w:r>
      <w:r>
        <w:t xml:space="preserve"> </w:t>
      </w:r>
      <w:r w:rsidRPr="006309B2">
        <w:rPr>
          <w:rFonts w:ascii="Times New Roman" w:hAnsi="Times New Roman" w:cs="Times New Roman"/>
          <w:sz w:val="24"/>
          <w:szCs w:val="24"/>
        </w:rPr>
        <w:t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медицинского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жизни.</w:t>
      </w:r>
    </w:p>
    <w:p w:rsidR="00D67756" w:rsidRPr="00EF296F" w:rsidRDefault="00D67756" w:rsidP="006309B2">
      <w:pPr>
        <w:pStyle w:val="af4"/>
        <w:spacing w:before="0" w:beforeAutospacing="0" w:after="0" w:afterAutospacing="0"/>
        <w:jc w:val="both"/>
      </w:pPr>
      <w:r w:rsidRPr="00EF296F">
        <w:rPr>
          <w:b/>
          <w:bCs/>
          <w:i/>
          <w:iCs/>
        </w:rPr>
        <w:t>Должен знать:</w:t>
      </w:r>
      <w:r w:rsidRPr="00EF296F">
        <w:t xml:space="preserve"> </w:t>
      </w:r>
      <w:r>
        <w:t xml:space="preserve"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лечения, диагностики и лекарственного обеспечения больных; основы медико-социальной экспертизы; правила действий при обнаружении больного с признаками особо опасных инфекций, ВИЧ-инфекции; порядок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бюджетно-страховой медицины и добровольного медицинского страхования, обеспечения санитарно-профилактической и лекарственной помощи </w:t>
      </w:r>
      <w:r>
        <w:lastRenderedPageBreak/>
        <w:t>населению; медицинскую этику; психологию профессионального общения; трудового законодательства Российской Федерации; правила внутреннего трудового распорядка; правила по охране труда и пожарной безопасности.</w:t>
      </w:r>
    </w:p>
    <w:p w:rsidR="00D67756" w:rsidRPr="006309B2" w:rsidRDefault="00D67756" w:rsidP="006309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0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квалификации.</w:t>
      </w:r>
      <w:r w:rsidRPr="00EF296F">
        <w:t xml:space="preserve"> </w:t>
      </w:r>
      <w:r w:rsidRPr="006309B2">
        <w:rPr>
          <w:rFonts w:ascii="Times New Roman" w:hAnsi="Times New Roman" w:cs="Times New Roman"/>
          <w:sz w:val="24"/>
          <w:szCs w:val="24"/>
        </w:rPr>
        <w:t>Высшее профессиональное образование по специальности "Лечебное дело", "Педиатрия", "Стоматология", "Медицинская биофизика", "Медицинская биохимия", "Медицинская кибернетика",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медицинским и фармацевтическим работникам, без предъявления требований к стажу работы.</w:t>
      </w:r>
    </w:p>
    <w:p w:rsidR="00D67756" w:rsidRPr="006309B2" w:rsidRDefault="00D67756" w:rsidP="000B68EF">
      <w:pPr>
        <w:autoSpaceDE w:val="0"/>
        <w:autoSpaceDN w:val="0"/>
        <w:adjustRightInd w:val="0"/>
        <w:jc w:val="both"/>
      </w:pPr>
    </w:p>
    <w:p w:rsidR="00D67756" w:rsidRPr="007E2E51" w:rsidRDefault="007B5842" w:rsidP="000B68EF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4.2 </w:t>
      </w:r>
      <w:r w:rsidR="00D67756" w:rsidRPr="00EF296F">
        <w:rPr>
          <w:b/>
          <w:bCs/>
          <w:lang w:eastAsia="ar-SA"/>
        </w:rPr>
        <w:t>Характеристика профессиональных компетенций врача</w:t>
      </w:r>
      <w:r w:rsidR="00D67756" w:rsidRPr="00EF296F">
        <w:rPr>
          <w:lang w:eastAsia="ar-SA"/>
        </w:rPr>
        <w:t>-</w:t>
      </w:r>
      <w:r w:rsidR="00D67756" w:rsidRPr="007E2E51">
        <w:rPr>
          <w:b/>
          <w:bCs/>
          <w:lang w:eastAsia="ar-SA"/>
        </w:rPr>
        <w:t>гериатра</w:t>
      </w:r>
      <w:r w:rsidR="00D67756" w:rsidRPr="00EF296F">
        <w:rPr>
          <w:b/>
          <w:bCs/>
          <w:lang w:eastAsia="ar-SA"/>
        </w:rPr>
        <w:t>, подлежащих совершенствованию  в результате освоения дополнительной профессиональной программы</w:t>
      </w:r>
      <w:r w:rsidR="00D67756" w:rsidRPr="00EF296F">
        <w:rPr>
          <w:lang w:eastAsia="ar-SA"/>
        </w:rPr>
        <w:t xml:space="preserve">  </w:t>
      </w:r>
      <w:r w:rsidR="00D67756" w:rsidRPr="007E2E51">
        <w:rPr>
          <w:b/>
          <w:bCs/>
          <w:lang w:eastAsia="ar-SA"/>
        </w:rPr>
        <w:t xml:space="preserve">повышения квалификации врачей </w:t>
      </w:r>
      <w:r w:rsidR="00E41D08">
        <w:rPr>
          <w:b/>
          <w:bCs/>
          <w:lang w:eastAsia="ar-SA"/>
        </w:rPr>
        <w:t>«Терапия лиц пожилого и старческого возраста</w:t>
      </w:r>
      <w:r w:rsidR="00D67756" w:rsidRPr="007E2E51">
        <w:rPr>
          <w:b/>
          <w:bCs/>
          <w:lang w:eastAsia="ar-SA"/>
        </w:rPr>
        <w:t>»</w:t>
      </w:r>
    </w:p>
    <w:p w:rsidR="00D67756" w:rsidRPr="00EF296F" w:rsidRDefault="00D67756" w:rsidP="000B68EF">
      <w:pPr>
        <w:tabs>
          <w:tab w:val="left" w:pos="1276"/>
        </w:tabs>
        <w:jc w:val="both"/>
      </w:pPr>
      <w:r>
        <w:tab/>
        <w:t>У обучающегося совершенствуются следующие профессиональные компетенции: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 xml:space="preserve"> - способность и готовность к постановке диагноза на основании диагностического исследования с учетом полиморбидности в пожилом возрасте;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анализировать закономерности функционирования отдельных органов и систем при старении,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пожилых пациентов для своевременной диагностики конкретной группы заболеваний и патологических процессов;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выявлять у пожилых пациентов основные патологические 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различных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(далее - МКБ), выполнять основные диагностические мероприятия по выявлению неотложных и угрожающих жизни состояний в конкретной группе заболеваний;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выполнять основные лечебные мероприятия при наиболее часто встречающихся среди лиц пожилого и старческого возраста заболеваниях той или иной группы нозологических форм, способных вызвать тяжелые осложнения и (или) летальный исход: заболевания нервной, иммунной, сердечно-сосудистой, эндокринной, дыхательной, пищеварительной, мочеполовой систем и крови; своевременно выявлять жизнеопасные нарушения, использовать методики их немедленного устранения, осуществлять противошоковые мероприятия;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назначать гериатрическим больным с учетом полиморбидности адекватное лечение в соответствии с поставленным диагнозом, осуществлять алгоритм выбора медикаментозной и немедикаментозной терапии;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применять к гериатрическим больным различные реабилитационные мероприятия (медицинские, социальные, психологические) при наиболее распространенных патологических состояниях и повреждениях организма;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давать гериатрическим больным рекомендации по выбору оптимального режима двигательной активности в зависимости от морфофункционального статуса, определять показания и противопоказания к назначению лечебной физкультуры, физиотерапии, рефлексотерапии, фитотерапии;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 xml:space="preserve">- способность и готовность применять к гериатрическим больным современные гигиенические методики сбора и медико-статистического анализа информации о </w:t>
      </w:r>
      <w:r w:rsidRPr="00B76DED">
        <w:rPr>
          <w:rFonts w:ascii="Times New Roman" w:hAnsi="Times New Roman" w:cs="Times New Roman"/>
          <w:sz w:val="24"/>
          <w:szCs w:val="24"/>
        </w:rPr>
        <w:lastRenderedPageBreak/>
        <w:t>показателях здоровья лиц пожилого и старческого возраста на уровне различных подразделений медицинских организаций в целях разработки научно обоснованных мер по улучшению и сохранению здоровья, улучшению качества жизни; оценке биологического возраста, профилактике преждевременного старения;</w:t>
      </w:r>
    </w:p>
    <w:p w:rsidR="00D67756" w:rsidRPr="00B76DED" w:rsidRDefault="00D67756" w:rsidP="00B76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применять к гериатрическим больным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преждевременного старения,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D67756" w:rsidRPr="00EF296F" w:rsidRDefault="00D67756" w:rsidP="000B68EF">
      <w:pPr>
        <w:tabs>
          <w:tab w:val="left" w:pos="1276"/>
        </w:tabs>
        <w:jc w:val="both"/>
      </w:pPr>
    </w:p>
    <w:p w:rsidR="00D67756" w:rsidRPr="00EF296F" w:rsidRDefault="007B5842" w:rsidP="000B68EF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4.3 </w:t>
      </w:r>
      <w:r w:rsidR="00D67756" w:rsidRPr="00EF296F">
        <w:rPr>
          <w:b/>
          <w:bCs/>
          <w:lang w:eastAsia="ar-SA"/>
        </w:rPr>
        <w:t>Характеристика новых профессиональных компетенций врача-</w:t>
      </w:r>
      <w:r w:rsidR="00D67756">
        <w:rPr>
          <w:b/>
          <w:bCs/>
          <w:lang w:eastAsia="ar-SA"/>
        </w:rPr>
        <w:t>гериатра</w:t>
      </w:r>
      <w:r w:rsidR="00D67756" w:rsidRPr="00EF296F">
        <w:rPr>
          <w:b/>
          <w:bCs/>
          <w:lang w:eastAsia="ar-SA"/>
        </w:rPr>
        <w:t>, формирующихся в результате освоения дополнительной профессиональной программы</w:t>
      </w:r>
      <w:r w:rsidR="00D67756" w:rsidRPr="00EF296F">
        <w:rPr>
          <w:lang w:eastAsia="ar-SA"/>
        </w:rPr>
        <w:t xml:space="preserve"> повышения квалификации врачей «</w:t>
      </w:r>
      <w:r w:rsidR="00E41D08">
        <w:rPr>
          <w:lang w:eastAsia="ar-SA"/>
        </w:rPr>
        <w:t>Терапия лиц пожилого и старческого возраста</w:t>
      </w:r>
      <w:r w:rsidR="00D67756" w:rsidRPr="00EF296F">
        <w:rPr>
          <w:lang w:eastAsia="ar-SA"/>
        </w:rPr>
        <w:t>»:</w:t>
      </w:r>
    </w:p>
    <w:p w:rsidR="00D67756" w:rsidRPr="00EF296F" w:rsidRDefault="00D67756" w:rsidP="000B68EF">
      <w:pPr>
        <w:tabs>
          <w:tab w:val="left" w:pos="1276"/>
        </w:tabs>
        <w:jc w:val="both"/>
      </w:pPr>
    </w:p>
    <w:p w:rsidR="00D67756" w:rsidRPr="00E86B95" w:rsidRDefault="00D67756" w:rsidP="00E86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B95">
        <w:rPr>
          <w:rFonts w:ascii="Times New Roman" w:hAnsi="Times New Roman" w:cs="Times New Roman"/>
          <w:sz w:val="24"/>
          <w:szCs w:val="24"/>
        </w:rPr>
        <w:t>У обучающегося должны быть сформированы следующие профессиональные компетенции:</w:t>
      </w:r>
    </w:p>
    <w:p w:rsidR="00D67756" w:rsidRPr="00E86B95" w:rsidRDefault="00D67756" w:rsidP="00E86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B95">
        <w:rPr>
          <w:rFonts w:ascii="Times New Roman" w:hAnsi="Times New Roman" w:cs="Times New Roman"/>
          <w:sz w:val="24"/>
          <w:szCs w:val="24"/>
        </w:rPr>
        <w:t>- способность и готовность проводить оценку эффективности современных медико-организационных и социально-экономических технологий при оказании медицинских услуг пациентам гериатрического профиля;</w:t>
      </w:r>
    </w:p>
    <w:p w:rsidR="00D67756" w:rsidRPr="00E86B95" w:rsidRDefault="00D67756" w:rsidP="00E86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B95">
        <w:rPr>
          <w:rFonts w:ascii="Times New Roman" w:hAnsi="Times New Roman" w:cs="Times New Roman"/>
          <w:sz w:val="24"/>
          <w:szCs w:val="24"/>
        </w:rPr>
        <w:t>- способность и готовность выполнять основные диагностические и лечебные мероприятия пациентам гериатрического профиля.</w:t>
      </w:r>
    </w:p>
    <w:p w:rsidR="00D67756" w:rsidRPr="00EF296F" w:rsidRDefault="00D67756" w:rsidP="000B68EF"/>
    <w:p w:rsidR="00D67756" w:rsidRPr="00EF296F" w:rsidRDefault="00D67756" w:rsidP="000B68EF">
      <w:pPr>
        <w:jc w:val="center"/>
        <w:rPr>
          <w:b/>
          <w:bCs/>
          <w:lang w:eastAsia="en-US"/>
        </w:rPr>
      </w:pPr>
    </w:p>
    <w:p w:rsidR="00D67756" w:rsidRPr="005825AC" w:rsidRDefault="00D67756" w:rsidP="007B5842">
      <w:pPr>
        <w:numPr>
          <w:ilvl w:val="0"/>
          <w:numId w:val="106"/>
        </w:numPr>
        <w:jc w:val="center"/>
        <w:rPr>
          <w:b/>
          <w:bCs/>
          <w:sz w:val="28"/>
          <w:szCs w:val="28"/>
          <w:lang w:val="en-US"/>
        </w:rPr>
      </w:pPr>
      <w:r w:rsidRPr="005825AC">
        <w:rPr>
          <w:b/>
          <w:bCs/>
          <w:sz w:val="28"/>
          <w:szCs w:val="28"/>
        </w:rPr>
        <w:t>ТРЕБОВАНИЯ К ИТОГОВОЙ АТТЕСТАЦИИ</w:t>
      </w:r>
    </w:p>
    <w:p w:rsidR="00D67756" w:rsidRPr="00EF296F" w:rsidRDefault="00D67756" w:rsidP="000B68EF">
      <w:pPr>
        <w:jc w:val="center"/>
        <w:rPr>
          <w:b/>
          <w:bCs/>
          <w:lang w:val="en-US" w:eastAsia="en-US"/>
        </w:rPr>
      </w:pPr>
    </w:p>
    <w:p w:rsidR="00D67756" w:rsidRPr="00723064" w:rsidRDefault="007B5842" w:rsidP="007B58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67756" w:rsidRPr="00723064">
        <w:rPr>
          <w:rFonts w:ascii="Times New Roman" w:hAnsi="Times New Roman" w:cs="Times New Roman"/>
          <w:sz w:val="24"/>
          <w:szCs w:val="24"/>
        </w:rPr>
        <w:t>Итоговая аттестация по дополнительной профессиональной программе повышения квалификации врачей-гериатров "</w:t>
      </w:r>
      <w:r w:rsidR="00D13B16">
        <w:rPr>
          <w:rFonts w:ascii="Times New Roman" w:hAnsi="Times New Roman" w:cs="Times New Roman"/>
          <w:sz w:val="24"/>
          <w:szCs w:val="24"/>
        </w:rPr>
        <w:t>Т</w:t>
      </w:r>
      <w:r w:rsidR="00E41D08">
        <w:rPr>
          <w:rFonts w:ascii="Times New Roman" w:hAnsi="Times New Roman" w:cs="Times New Roman"/>
          <w:sz w:val="24"/>
          <w:szCs w:val="24"/>
        </w:rPr>
        <w:t>ерапия лиц пожилого и старческого возраста</w:t>
      </w:r>
      <w:r w:rsidR="00D67756" w:rsidRPr="00723064">
        <w:rPr>
          <w:rFonts w:ascii="Times New Roman" w:hAnsi="Times New Roman" w:cs="Times New Roman"/>
          <w:sz w:val="24"/>
          <w:szCs w:val="24"/>
        </w:rPr>
        <w:t>" проводится в форме очного экзамена и должна выявлять теоретическую и практическую подготовку врача-гериатра в соответствии с требованиями квалификационных характеристик и профессиональных стандартов.</w:t>
      </w:r>
    </w:p>
    <w:p w:rsidR="00D67756" w:rsidRPr="00723064" w:rsidRDefault="007B5842" w:rsidP="007B58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D67756" w:rsidRPr="00723064">
        <w:rPr>
          <w:rFonts w:ascii="Times New Roman" w:hAnsi="Times New Roman" w:cs="Times New Roman"/>
          <w:sz w:val="24"/>
          <w:szCs w:val="24"/>
        </w:rPr>
        <w:t>Обучающийся допускается к итоговой аттестации после изучения дисциплин в объеме, предусмотренном учебным планом дополнительной профессиональной программы повышения квалификации врачей "</w:t>
      </w:r>
      <w:r w:rsidR="00E41D08">
        <w:rPr>
          <w:rFonts w:ascii="Times New Roman" w:hAnsi="Times New Roman" w:cs="Times New Roman"/>
          <w:sz w:val="24"/>
          <w:szCs w:val="24"/>
        </w:rPr>
        <w:t>Терапия лиц пожилого и старческого</w:t>
      </w:r>
      <w:r w:rsidR="00D67756" w:rsidRPr="00723064">
        <w:rPr>
          <w:rFonts w:ascii="Times New Roman" w:hAnsi="Times New Roman" w:cs="Times New Roman"/>
          <w:sz w:val="24"/>
          <w:szCs w:val="24"/>
        </w:rPr>
        <w:t>".</w:t>
      </w:r>
    </w:p>
    <w:p w:rsidR="00D67756" w:rsidRPr="00723064" w:rsidRDefault="007B5842" w:rsidP="007B5842">
      <w:pPr>
        <w:jc w:val="both"/>
        <w:rPr>
          <w:b/>
          <w:bCs/>
          <w:lang w:eastAsia="en-US"/>
        </w:rPr>
      </w:pPr>
      <w:r>
        <w:t xml:space="preserve">5.3 </w:t>
      </w:r>
      <w:r w:rsidR="00D67756" w:rsidRPr="00723064">
        <w:t>Лица, освоившие дополнительную профессиональную программу повышения квалификации врачей</w:t>
      </w:r>
      <w:r w:rsidR="00E41D08">
        <w:t xml:space="preserve"> </w:t>
      </w:r>
      <w:r w:rsidR="00D67756" w:rsidRPr="00723064">
        <w:t>"</w:t>
      </w:r>
      <w:r w:rsidR="00E41D08">
        <w:t>Терапия лиц пожилого и старческого возраста</w:t>
      </w:r>
      <w:r w:rsidR="00D67756" w:rsidRPr="00723064">
        <w:t>" и успешно прошедшие итоговую аттестацию, получают документ о дополнительном профессиональном образовании - удостоверение о повышении квалификации</w:t>
      </w:r>
      <w:r w:rsidR="00D67756">
        <w:t>.</w:t>
      </w:r>
    </w:p>
    <w:p w:rsidR="00D67756" w:rsidRPr="00EF296F" w:rsidRDefault="00D67756" w:rsidP="000B68EF">
      <w:pPr>
        <w:rPr>
          <w:b/>
          <w:bCs/>
          <w:lang w:eastAsia="en-US"/>
        </w:rPr>
      </w:pPr>
    </w:p>
    <w:p w:rsidR="00D67756" w:rsidRPr="00AE44F3" w:rsidRDefault="00D67756" w:rsidP="007B5842">
      <w:pPr>
        <w:pStyle w:val="af"/>
        <w:numPr>
          <w:ilvl w:val="0"/>
          <w:numId w:val="106"/>
        </w:numPr>
        <w:jc w:val="center"/>
        <w:rPr>
          <w:b/>
          <w:bCs/>
          <w:color w:val="FF0000"/>
          <w:sz w:val="28"/>
          <w:szCs w:val="28"/>
          <w:lang w:eastAsia="en-US"/>
        </w:rPr>
      </w:pPr>
      <w:r w:rsidRPr="00AE44F3">
        <w:rPr>
          <w:b/>
          <w:bCs/>
          <w:sz w:val="28"/>
          <w:szCs w:val="28"/>
          <w:lang w:eastAsia="en-US"/>
        </w:rPr>
        <w:t>МАТРИЦА</w:t>
      </w:r>
    </w:p>
    <w:p w:rsidR="00D67756" w:rsidRDefault="00D67756" w:rsidP="000B68EF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144 академических часа </w:t>
      </w:r>
    </w:p>
    <w:p w:rsidR="00D67756" w:rsidRPr="00EF296F" w:rsidRDefault="00D67756" w:rsidP="000B68EF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>«</w:t>
      </w:r>
      <w:r w:rsidR="00D33B1C">
        <w:rPr>
          <w:b/>
          <w:bCs/>
          <w:lang w:eastAsia="en-US"/>
        </w:rPr>
        <w:t>Терапия лиц пожилого и старческого возраста</w:t>
      </w:r>
      <w:r w:rsidRPr="00EF296F">
        <w:rPr>
          <w:b/>
          <w:bCs/>
          <w:lang w:eastAsia="en-US"/>
        </w:rPr>
        <w:t>»</w:t>
      </w:r>
    </w:p>
    <w:p w:rsidR="00D67756" w:rsidRPr="00EF296F" w:rsidRDefault="00D67756" w:rsidP="000B68EF">
      <w:pPr>
        <w:rPr>
          <w:b/>
          <w:bCs/>
          <w:lang w:eastAsia="en-US"/>
        </w:rPr>
      </w:pPr>
    </w:p>
    <w:p w:rsidR="00D67756" w:rsidRPr="00EF296F" w:rsidRDefault="00D67756" w:rsidP="000B68EF">
      <w:pPr>
        <w:jc w:val="both"/>
        <w:rPr>
          <w:lang w:eastAsia="en-US"/>
        </w:rPr>
      </w:pPr>
      <w:r w:rsidRPr="00EF296F">
        <w:rPr>
          <w:b/>
          <w:bCs/>
          <w:lang w:eastAsia="en-US"/>
        </w:rPr>
        <w:t>Категория обучающихся:</w:t>
      </w:r>
      <w:r w:rsidRPr="00EF296F">
        <w:rPr>
          <w:lang w:eastAsia="en-US"/>
        </w:rPr>
        <w:t xml:space="preserve"> </w:t>
      </w:r>
      <w:r>
        <w:rPr>
          <w:lang w:eastAsia="en-US"/>
        </w:rPr>
        <w:t xml:space="preserve">врачи </w:t>
      </w:r>
    </w:p>
    <w:p w:rsidR="00D67756" w:rsidRDefault="00D67756" w:rsidP="000B68EF">
      <w:pPr>
        <w:jc w:val="both"/>
        <w:rPr>
          <w:lang w:eastAsia="en-US"/>
        </w:rPr>
      </w:pPr>
      <w:r w:rsidRPr="00EF296F">
        <w:rPr>
          <w:b/>
          <w:bCs/>
          <w:lang w:eastAsia="en-US"/>
        </w:rPr>
        <w:t xml:space="preserve">Форма обучения: </w:t>
      </w:r>
      <w:r w:rsidRPr="00EF296F">
        <w:rPr>
          <w:lang w:eastAsia="en-US"/>
        </w:rPr>
        <w:t>с отрывом от работы (очная)</w:t>
      </w:r>
    </w:p>
    <w:p w:rsidR="00D67756" w:rsidRPr="0045798B" w:rsidRDefault="00D67756" w:rsidP="004579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20C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45798B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D67756" w:rsidRDefault="00D67756" w:rsidP="000B68EF">
      <w:pPr>
        <w:jc w:val="both"/>
        <w:rPr>
          <w:lang w:eastAsia="en-US"/>
        </w:rPr>
      </w:pPr>
    </w:p>
    <w:p w:rsidR="00D13132" w:rsidRDefault="00D13132" w:rsidP="000B68EF">
      <w:pPr>
        <w:jc w:val="center"/>
        <w:rPr>
          <w:b/>
          <w:bCs/>
          <w:lang w:eastAsia="en-US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851"/>
        <w:gridCol w:w="992"/>
        <w:gridCol w:w="1134"/>
        <w:gridCol w:w="1134"/>
        <w:gridCol w:w="992"/>
        <w:gridCol w:w="675"/>
      </w:tblGrid>
      <w:tr w:rsidR="00D13132" w:rsidTr="00B67B6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</w:t>
            </w:r>
            <w:r>
              <w:rPr>
                <w:b/>
                <w:sz w:val="22"/>
                <w:szCs w:val="22"/>
                <w:lang w:eastAsia="en-US"/>
              </w:rPr>
              <w:lastRenderedPageBreak/>
              <w:t>ент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НПО</w:t>
            </w:r>
          </w:p>
        </w:tc>
      </w:tr>
      <w:tr w:rsidR="00D13132" w:rsidTr="00B67B6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акад.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кол-во</w:t>
            </w:r>
          </w:p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дистанционная и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электронная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</w:tr>
      <w:tr w:rsidR="00D1313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numPr>
                <w:ilvl w:val="0"/>
                <w:numId w:val="105"/>
              </w:numPr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lang w:eastAsia="en-US"/>
              </w:rPr>
            </w:pPr>
            <w:r w:rsidRPr="00B1720D">
              <w:rPr>
                <w:lang w:eastAsia="en-US"/>
              </w:rPr>
              <w:t>Профессиональная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lang w:eastAsia="en-US"/>
              </w:rPr>
            </w:pPr>
            <w:r w:rsidRPr="00B1720D">
              <w:rPr>
                <w:lang w:eastAsia="en-US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lang w:eastAsia="en-US"/>
              </w:rPr>
            </w:pPr>
            <w:r w:rsidRPr="00B1720D">
              <w:rPr>
                <w:lang w:eastAsia="en-US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720D">
              <w:rPr>
                <w:b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1313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</w:p>
          <w:p w:rsidR="00D13132" w:rsidRDefault="00D13132" w:rsidP="00D13132">
            <w:pPr>
              <w:spacing w:line="276" w:lineRule="auto"/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Основы социальной гигиены и организации гериатрической службы в Российской Федерации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1313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УМ-2</w:t>
            </w:r>
          </w:p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Медико-социальная экспертиза и реабилитация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4F4A71" w:rsidRDefault="00D13132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4F4A71" w:rsidRDefault="00D13132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0A55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1313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УМ-3</w:t>
            </w:r>
          </w:p>
          <w:p w:rsidR="00D13132" w:rsidRDefault="00D13132" w:rsidP="00D13132">
            <w:pPr>
              <w:jc w:val="center"/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Теоретические основы геронтологии и гериатрии</w:t>
            </w:r>
            <w:r w:rsidRPr="00055E46">
              <w:rPr>
                <w:sz w:val="22"/>
                <w:szCs w:val="22"/>
              </w:rPr>
              <w:t>»</w:t>
            </w:r>
          </w:p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4F4A71" w:rsidRDefault="00D13132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4F4A71" w:rsidRDefault="00D13132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B172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1313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УМ-4</w:t>
            </w:r>
          </w:p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AF1FC4">
              <w:rPr>
                <w:sz w:val="22"/>
                <w:szCs w:val="22"/>
                <w:lang w:eastAsia="en-US"/>
              </w:rPr>
              <w:t>Особе</w:t>
            </w:r>
            <w:r>
              <w:rPr>
                <w:sz w:val="22"/>
                <w:szCs w:val="22"/>
                <w:lang w:eastAsia="en-US"/>
              </w:rPr>
              <w:t>нности структурно-функциональных изменений органов и систем в пожилом и старческом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4F4A71" w:rsidRDefault="00D13132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4F4A71" w:rsidRDefault="00D13132" w:rsidP="00D13132">
            <w:pPr>
              <w:jc w:val="center"/>
              <w:rPr>
                <w:lang w:eastAsia="en-US"/>
              </w:rPr>
            </w:pPr>
            <w:r w:rsidRPr="004F4A71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B172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УМ-5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Профилактическая геронтология и гериатрия – профилактика преждевременного старения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 w:rsidRPr="004F4A71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172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УМ-6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Герофармакология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172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УМ-7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органов дыхания в пожилом возрасте»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УМ-8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сердечно-сосудистых заболеваний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164C61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164C61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0A55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УМ-9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ревматических заболеваний и остеопороз 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УМ-10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органов пищеварения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164C61">
            <w:pPr>
              <w:jc w:val="center"/>
              <w:rPr>
                <w:lang w:eastAsia="en-US"/>
              </w:rPr>
            </w:pPr>
            <w:r w:rsidRPr="004F4A71">
              <w:rPr>
                <w:lang w:eastAsia="en-US"/>
              </w:rPr>
              <w:t>1</w:t>
            </w:r>
            <w:r w:rsidR="00164C61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164C61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УМ-11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мочевыделительной системы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 w:rsidRPr="004F4A71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B67B62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0A55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органов кроветворения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164C61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164C61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B67B62" w:rsidRPr="00055E46" w:rsidRDefault="00B67B62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эндокринной системы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0A558A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4F4A71" w:rsidRDefault="000A558A" w:rsidP="000A55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0A55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Default="00B67B62" w:rsidP="00D13132">
            <w:pPr>
              <w:numPr>
                <w:ilvl w:val="0"/>
                <w:numId w:val="105"/>
              </w:numPr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Pr="00B1720D" w:rsidRDefault="00B67B62">
            <w:pPr>
              <w:spacing w:line="276" w:lineRule="auto"/>
              <w:jc w:val="center"/>
              <w:rPr>
                <w:lang w:eastAsia="en-US"/>
              </w:rPr>
            </w:pPr>
            <w:r w:rsidRPr="00B1720D">
              <w:rPr>
                <w:lang w:eastAsia="en-US"/>
              </w:rPr>
              <w:t>Смежные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 w:rsidP="000A55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0A558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 w:rsidP="000A55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0A558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</w:tr>
      <w:tr w:rsidR="00B34660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0" w:rsidRDefault="00B34660" w:rsidP="00B346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B346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УМ-14</w:t>
            </w:r>
          </w:p>
          <w:p w:rsidR="00B34660" w:rsidRPr="00B1720D" w:rsidRDefault="00B346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«Особенности нервной системы </w:t>
            </w:r>
            <w:r>
              <w:rPr>
                <w:lang w:eastAsia="en-US"/>
              </w:rPr>
              <w:lastRenderedPageBreak/>
              <w:t>у лиц пожилого и старческого возраста»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0A558A" w:rsidP="00DA66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0A55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4D70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4D70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4D70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4D70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Pr="00B1720D" w:rsidRDefault="00B67B62" w:rsidP="00B67B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B346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B346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УМ-15</w:t>
            </w:r>
          </w:p>
          <w:p w:rsidR="00B67B62" w:rsidRPr="00B1720D" w:rsidRDefault="00B67B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болезней ЛОР-органов в пожилом и старческом возрасте»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4D70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4D70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B67B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B67B62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2" w:rsidRPr="00B1720D" w:rsidRDefault="00B67B62" w:rsidP="00B67B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2.</w:t>
            </w:r>
            <w:r w:rsidR="00B346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60" w:rsidRDefault="00B346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УМ-16</w:t>
            </w:r>
          </w:p>
          <w:p w:rsidR="00B67B62" w:rsidRPr="00B1720D" w:rsidRDefault="00B67B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 xml:space="preserve">«Особенности </w:t>
            </w:r>
            <w:r w:rsidR="00B1720D" w:rsidRPr="00B1720D">
              <w:rPr>
                <w:sz w:val="22"/>
                <w:szCs w:val="22"/>
                <w:lang w:eastAsia="en-US"/>
              </w:rPr>
              <w:t>глазных болезней в пожилом и старческом возрасте»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DA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4D70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4D70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4D70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62" w:rsidRDefault="004D70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B1720D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0D" w:rsidRPr="00B1720D" w:rsidRDefault="00B1720D" w:rsidP="00B67B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Pr="00B1720D" w:rsidRDefault="00B17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Default="00B172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Default="00B172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Default="00B1720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Default="00B1720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Default="00B1720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0D" w:rsidRDefault="00B172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13132" w:rsidRDefault="00D13132" w:rsidP="000B68EF">
      <w:pPr>
        <w:jc w:val="center"/>
        <w:rPr>
          <w:b/>
          <w:bCs/>
          <w:lang w:eastAsia="en-US"/>
        </w:rPr>
      </w:pPr>
    </w:p>
    <w:p w:rsidR="00D67756" w:rsidRPr="00EF296F" w:rsidRDefault="00D67756" w:rsidP="000B68EF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>Распределение акад</w:t>
      </w:r>
      <w:r>
        <w:rPr>
          <w:b/>
          <w:bCs/>
          <w:lang w:eastAsia="en-US"/>
        </w:rPr>
        <w:t>емических</w:t>
      </w:r>
      <w:r w:rsidRPr="00EF296F">
        <w:rPr>
          <w:b/>
          <w:bCs/>
          <w:lang w:eastAsia="en-US"/>
        </w:rPr>
        <w:t xml:space="preserve"> часов:</w:t>
      </w:r>
    </w:p>
    <w:p w:rsidR="00D67756" w:rsidRPr="00EF296F" w:rsidRDefault="00D67756" w:rsidP="000B68EF">
      <w:pPr>
        <w:rPr>
          <w:b/>
          <w:bCs/>
          <w:lang w:eastAsia="en-US"/>
        </w:rPr>
      </w:pPr>
    </w:p>
    <w:p w:rsidR="00D67756" w:rsidRDefault="00D67756" w:rsidP="000B68EF">
      <w:pPr>
        <w:rPr>
          <w:lang w:eastAsia="en-US"/>
        </w:rPr>
      </w:pPr>
      <w:r w:rsidRPr="00EF296F">
        <w:rPr>
          <w:b/>
          <w:bCs/>
          <w:lang w:eastAsia="en-US"/>
        </w:rPr>
        <w:t>Всего:</w:t>
      </w:r>
      <w:r w:rsidRPr="00EF296F">
        <w:rPr>
          <w:lang w:eastAsia="en-US"/>
        </w:rPr>
        <w:t xml:space="preserve"> 144 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часа (</w:t>
      </w:r>
      <w:r>
        <w:rPr>
          <w:lang w:eastAsia="en-US"/>
        </w:rPr>
        <w:t>включают: очное обучение</w:t>
      </w:r>
      <w:r w:rsidR="007B5842">
        <w:rPr>
          <w:lang w:eastAsia="en-US"/>
        </w:rPr>
        <w:t>, региональный компонент</w:t>
      </w:r>
      <w:r>
        <w:rPr>
          <w:lang w:eastAsia="en-US"/>
        </w:rPr>
        <w:t>).</w:t>
      </w:r>
    </w:p>
    <w:p w:rsidR="00D67756" w:rsidRDefault="00D67756" w:rsidP="000B68EF">
      <w:pPr>
        <w:rPr>
          <w:lang w:eastAsia="en-US"/>
        </w:rPr>
      </w:pPr>
    </w:p>
    <w:p w:rsidR="00D67756" w:rsidRPr="00EF296F" w:rsidRDefault="00D67756" w:rsidP="000B68EF">
      <w:pPr>
        <w:rPr>
          <w:color w:val="FF0000"/>
        </w:rPr>
      </w:pPr>
    </w:p>
    <w:p w:rsidR="00D67756" w:rsidRPr="00364171" w:rsidRDefault="00D67756" w:rsidP="00110C43">
      <w:pPr>
        <w:rPr>
          <w:b/>
          <w:bCs/>
        </w:rPr>
      </w:pPr>
    </w:p>
    <w:p w:rsidR="00D67756" w:rsidRDefault="007B5842" w:rsidP="000204AE">
      <w:pPr>
        <w:pStyle w:val="af"/>
        <w:ind w:left="720"/>
        <w:jc w:val="center"/>
        <w:rPr>
          <w:b/>
          <w:bCs/>
        </w:rPr>
      </w:pPr>
      <w:r>
        <w:rPr>
          <w:b/>
          <w:bCs/>
        </w:rPr>
        <w:t>8</w:t>
      </w:r>
      <w:r w:rsidR="00D67756">
        <w:rPr>
          <w:b/>
          <w:bCs/>
        </w:rPr>
        <w:t>.</w:t>
      </w:r>
      <w:r w:rsidR="00D67756" w:rsidRPr="00B55D3A">
        <w:rPr>
          <w:b/>
          <w:bCs/>
        </w:rPr>
        <w:t>УЧЕБНЫЙ ПЛАН ДОПОЛНИТЕЛЬНОЙ ПРОФЕССИОНАЛЬНОЙ ПРОГРАММЫ ПОВЫШЕНИЯ КВАЛИФИКАЦИИ ВРАЧЕЙ</w:t>
      </w:r>
    </w:p>
    <w:p w:rsidR="00D67756" w:rsidRPr="00E55EA3" w:rsidRDefault="00D67756" w:rsidP="00E55EA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E55EA3">
        <w:rPr>
          <w:b/>
          <w:bCs/>
        </w:rPr>
        <w:t>«</w:t>
      </w:r>
      <w:r w:rsidR="00304693">
        <w:rPr>
          <w:b/>
          <w:bCs/>
        </w:rPr>
        <w:t>Терапия лиц пожилого и старческого возраста</w:t>
      </w:r>
      <w:r w:rsidRPr="00E55EA3">
        <w:rPr>
          <w:b/>
          <w:bCs/>
        </w:rPr>
        <w:t>»</w:t>
      </w:r>
    </w:p>
    <w:p w:rsidR="00D67756" w:rsidRPr="00B55D3A" w:rsidRDefault="00D67756" w:rsidP="000204AE">
      <w:pPr>
        <w:pStyle w:val="af"/>
        <w:ind w:left="720"/>
        <w:jc w:val="center"/>
        <w:rPr>
          <w:b/>
          <w:bCs/>
        </w:rPr>
      </w:pPr>
    </w:p>
    <w:p w:rsidR="00D67756" w:rsidRPr="00083348" w:rsidRDefault="00D67756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 xml:space="preserve">врача-гериатра, </w:t>
      </w:r>
      <w:r w:rsidRPr="00083348">
        <w:t>необходимых для профессиональной деятельности в рамках имеющейся квалификации.</w:t>
      </w:r>
    </w:p>
    <w:p w:rsidR="00D67756" w:rsidRDefault="00D67756" w:rsidP="000204AE">
      <w:r w:rsidRPr="00113B5A">
        <w:t>Категория слушателей</w:t>
      </w:r>
      <w:r>
        <w:t>:</w:t>
      </w:r>
      <w:r w:rsidRPr="00113B5A">
        <w:t xml:space="preserve"> </w:t>
      </w:r>
      <w:r>
        <w:t xml:space="preserve">врачи </w:t>
      </w:r>
    </w:p>
    <w:p w:rsidR="00D67756" w:rsidRPr="00113B5A" w:rsidRDefault="00D67756" w:rsidP="000204AE">
      <w:r w:rsidRPr="00113B5A">
        <w:t>Срок обучения</w:t>
      </w:r>
      <w:r>
        <w:t>:</w:t>
      </w:r>
      <w:r w:rsidRPr="00113B5A">
        <w:t xml:space="preserve"> </w:t>
      </w:r>
      <w:r>
        <w:t xml:space="preserve">144 </w:t>
      </w:r>
      <w:r w:rsidRPr="00113B5A">
        <w:t>акад.</w:t>
      </w:r>
      <w:r>
        <w:t xml:space="preserve"> </w:t>
      </w:r>
      <w:r w:rsidRPr="00113B5A">
        <w:t xml:space="preserve">час., </w:t>
      </w:r>
      <w:r>
        <w:t xml:space="preserve">4 </w:t>
      </w:r>
      <w:r w:rsidRPr="00113B5A">
        <w:t xml:space="preserve">нед., </w:t>
      </w:r>
      <w:r>
        <w:t xml:space="preserve">1 </w:t>
      </w:r>
      <w:r w:rsidRPr="00113B5A">
        <w:t>мес.</w:t>
      </w:r>
    </w:p>
    <w:p w:rsidR="00D67756" w:rsidRPr="00FF6AC4" w:rsidRDefault="00D67756" w:rsidP="000204AE">
      <w:r w:rsidRPr="00113B5A">
        <w:t>Трудоемкость</w:t>
      </w:r>
      <w:r>
        <w:t xml:space="preserve">: 144 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D67756" w:rsidRPr="00113B5A" w:rsidRDefault="00D67756" w:rsidP="000204AE">
      <w:pPr>
        <w:jc w:val="both"/>
        <w:rPr>
          <w:lang w:eastAsia="en-US"/>
        </w:rPr>
      </w:pPr>
      <w:r w:rsidRPr="00FF6AC4">
        <w:rPr>
          <w:lang w:eastAsia="en-US"/>
        </w:rPr>
        <w:t xml:space="preserve">Форма обучения: с отрывом от работы (очная) </w:t>
      </w:r>
    </w:p>
    <w:p w:rsidR="00D67756" w:rsidRDefault="00D67756" w:rsidP="000204AE">
      <w:r>
        <w:t>Режим занятий:  6 акад. час. в день</w:t>
      </w:r>
    </w:p>
    <w:p w:rsidR="008C6CAA" w:rsidRDefault="008C6CAA" w:rsidP="000204AE"/>
    <w:p w:rsidR="008C6CAA" w:rsidRDefault="008C6CAA" w:rsidP="000204AE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9"/>
        <w:gridCol w:w="2899"/>
        <w:gridCol w:w="900"/>
        <w:gridCol w:w="1080"/>
        <w:gridCol w:w="900"/>
        <w:gridCol w:w="1016"/>
        <w:gridCol w:w="2284"/>
      </w:tblGrid>
      <w:tr w:rsidR="008C6CAA" w:rsidRPr="00995165" w:rsidTr="00C70FDB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C6CAA" w:rsidRPr="00995165" w:rsidTr="00C70FDB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8C6C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ПЗ, СЗ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AA" w:rsidRPr="00995165" w:rsidTr="00C70FDB"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модуля "Специальные дисциплины"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Основы социальной гигиены и организации гериатрической службы в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здравоохранения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социальной гигиены и организации здравоохранения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Демографические, социологические, социально-гигиенические вопросы старости и старения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Организация медикосоциального обслуживания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 и реабилитация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 и реабилитация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Реабилитационный потенциал и реабилитационный прогноз у лиц пожилого и старческого возраста. Понятие, содержание, оценка реабилитационного потенциала и реабилитационного прогноза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Правовые основы реабилитации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основы реабилитации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реабилитации инвалида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геронтологии и гериатрии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 xml:space="preserve">Пути формирования в отечественном естествознании представлений о сущности старения. Современные геронтологические </w:t>
            </w: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Молекулярно-клеточные механизмы старения. Нейрогуморальные изменения при старении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регуляции обмена веществ и энергии при старении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структурно-функциональных изменений органов и систем в пожилом и старческом возрасте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Изменения ССС при старении организма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Изменения системы органов дыхания при старении организма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Изменения органов пищеварения при старении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Изменения мочевыделительной системы при старении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Изменения системы крови при старении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Изменения эндокринной системы при старении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Системный остеопороз как причина возрастных изменений опорнодвигательного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Профилактическая геронтология и гериатрия - профилактика преждевременного старения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Основы профилактической геронтологии и гериатрии. Определение понятия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Физиология и гигиена питания в пожилом и старческом возрасте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Диетотерапия в гериатрии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различных заболеваниях: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Геропротекторная терапия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Немедикаментозные методы и средства в профилактике преждевременного старения и продления жизни. Лечебная физкультура в гериатрии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Физиотерапия и санаторно-курортное лечение в пожилом и старческом возрасте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Психотерапия в гериатрии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Герофармакология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фармакотерапии в пожилом и старческом возрасте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органов дыхания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обследования бронхолегочной системы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Бронхит и ХОБЛ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 xml:space="preserve">Эмфизема легких у лиц </w:t>
            </w: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Пневмония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Нагноительные заболевания легких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Бронхиальная астма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плевры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Дыхательная недостаточность. Особенности течения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Легочное сердце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сердечно-сосудистой системы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Обследование лиц пожилого и старческого возраста с заболеваниями сердечно-сосудистой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Атеросклероз - проблема гериатрии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Заболевания сердечно-сосудистой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ревматических болезней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Общие вопросы ревматических болезней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СЗСТ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Пороки сердца. Особенности клинического течения и эволюция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Заболевания опорно-двигательного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органов пищеварения в пожилом и старческом возрасте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50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лиц пожилого и старческого возраста с заболеваниями органов пищеварения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пищевода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желудка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кишечника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печени и желчных путей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поджелудочной железы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почек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Клиническое обследование больного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Гломерулонефриты (острые и хронические)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Пиелонефриты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Нефротический синдром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Амилоидоз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Поражение почек при сахарном диабете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ХПН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органов кроветворения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Исследование больных с заболеваниями органов кроветворения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эндокринной системы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щитовидной железы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модуля "Смежные дисциплины"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нервной системы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Общие симптомы поражения нервной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Болезни периферической нервной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Острое и хроническое нарушение мозгового кровообращения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глазных болезней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50285B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Гериатрическая офтальмология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164C61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164C61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болезней ЛОР-органов у лиц пожилого и старческого возраста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164C61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164C61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(зачет)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уха, носа и его придаточных пазух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Текущий контроль (тестовый контроль)</w:t>
            </w:r>
          </w:p>
        </w:tc>
      </w:tr>
      <w:tr w:rsidR="008C6CAA" w:rsidRPr="00995165" w:rsidTr="00C70FDB"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C6CAA" w:rsidRPr="00995165" w:rsidTr="00C70FD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A" w:rsidRPr="00995165" w:rsidRDefault="008C6CAA" w:rsidP="00C70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CAA" w:rsidRPr="00995165" w:rsidRDefault="008C6CAA" w:rsidP="008C6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CAA" w:rsidRPr="00995165" w:rsidRDefault="008C6CAA" w:rsidP="000204AE"/>
    <w:p w:rsidR="00D67756" w:rsidRPr="00995165" w:rsidRDefault="00D67756" w:rsidP="000204AE"/>
    <w:p w:rsidR="00D67756" w:rsidRDefault="00D67756" w:rsidP="00154113">
      <w:pPr>
        <w:pStyle w:val="af"/>
        <w:ind w:left="720"/>
        <w:rPr>
          <w:b/>
          <w:bCs/>
        </w:rPr>
      </w:pPr>
    </w:p>
    <w:p w:rsidR="00D67756" w:rsidRPr="006D19FF" w:rsidRDefault="007A02B9" w:rsidP="007A02B9">
      <w:pPr>
        <w:pStyle w:val="af"/>
        <w:ind w:left="720"/>
        <w:jc w:val="center"/>
        <w:rPr>
          <w:b/>
          <w:bCs/>
        </w:rPr>
      </w:pPr>
      <w:r>
        <w:rPr>
          <w:b/>
          <w:bCs/>
        </w:rPr>
        <w:t>9.ПРИЛО</w:t>
      </w:r>
      <w:r w:rsidR="00D67756" w:rsidRPr="006D19FF">
        <w:rPr>
          <w:b/>
          <w:bCs/>
        </w:rPr>
        <w:t>ЖЕНИЯ:</w:t>
      </w:r>
    </w:p>
    <w:p w:rsidR="00D67756" w:rsidRPr="006D19FF" w:rsidRDefault="007A02B9" w:rsidP="00066503">
      <w:pPr>
        <w:pStyle w:val="af"/>
        <w:numPr>
          <w:ilvl w:val="1"/>
          <w:numId w:val="7"/>
        </w:numPr>
        <w:rPr>
          <w:b/>
          <w:bCs/>
        </w:rPr>
      </w:pPr>
      <w:r>
        <w:rPr>
          <w:b/>
          <w:bCs/>
        </w:rPr>
        <w:t>9.1</w:t>
      </w:r>
      <w:r w:rsidR="00D67756" w:rsidRPr="006D19FF">
        <w:rPr>
          <w:b/>
          <w:bCs/>
        </w:rPr>
        <w:t xml:space="preserve"> Кадровое обеспечение образовательного процесса</w:t>
      </w:r>
    </w:p>
    <w:p w:rsidR="00D67756" w:rsidRPr="006D19FF" w:rsidRDefault="00D67756" w:rsidP="00154113">
      <w:pPr>
        <w:rPr>
          <w:b/>
          <w:bCs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7"/>
        <w:gridCol w:w="2359"/>
        <w:gridCol w:w="1799"/>
        <w:gridCol w:w="1370"/>
        <w:gridCol w:w="1664"/>
        <w:gridCol w:w="2226"/>
      </w:tblGrid>
      <w:tr w:rsidR="00B33DF4" w:rsidRPr="006D19FF">
        <w:tc>
          <w:tcPr>
            <w:tcW w:w="709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 xml:space="preserve">№ </w:t>
            </w:r>
          </w:p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п/п</w:t>
            </w:r>
          </w:p>
        </w:tc>
        <w:tc>
          <w:tcPr>
            <w:tcW w:w="2410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Фамилия</w:t>
            </w:r>
            <w:r w:rsidR="008C6CAA">
              <w:rPr>
                <w:b/>
                <w:bCs/>
              </w:rPr>
              <w:t>,</w:t>
            </w:r>
            <w:r w:rsidRPr="008C6CAA">
              <w:rPr>
                <w:rStyle w:val="ab"/>
                <w:b/>
                <w:bCs/>
                <w:color w:val="FFFFFF" w:themeColor="background1"/>
              </w:rPr>
              <w:footnoteReference w:id="2"/>
            </w:r>
            <w:r w:rsidRPr="008C6CAA">
              <w:rPr>
                <w:b/>
                <w:bCs/>
                <w:color w:val="FFFFFF" w:themeColor="background1"/>
              </w:rPr>
              <w:t>,</w:t>
            </w:r>
            <w:r w:rsidRPr="006D19FF">
              <w:rPr>
                <w:b/>
                <w:bCs/>
              </w:rPr>
              <w:t xml:space="preserve"> имя, отчество,</w:t>
            </w:r>
          </w:p>
        </w:tc>
        <w:tc>
          <w:tcPr>
            <w:tcW w:w="1418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701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B33DF4" w:rsidRPr="006D19FF">
        <w:tc>
          <w:tcPr>
            <w:tcW w:w="709" w:type="dxa"/>
          </w:tcPr>
          <w:p w:rsidR="00D67756" w:rsidRPr="006D19FF" w:rsidRDefault="004C377F" w:rsidP="00E36657">
            <w:r>
              <w:t>1.</w:t>
            </w:r>
          </w:p>
        </w:tc>
        <w:tc>
          <w:tcPr>
            <w:tcW w:w="2410" w:type="dxa"/>
          </w:tcPr>
          <w:p w:rsidR="00D67756" w:rsidRDefault="00B33DF4" w:rsidP="00E36657">
            <w:r>
              <w:t>1. «Основы социальной гигиены и организации гериатрической службы в РФ»</w:t>
            </w:r>
          </w:p>
          <w:p w:rsidR="00B33DF4" w:rsidRDefault="00B33DF4" w:rsidP="00E36657">
            <w:r>
              <w:t>2. «Медико-социальная экспертиза и реабилитация в пожилом возрасте»</w:t>
            </w:r>
          </w:p>
          <w:p w:rsidR="00B33DF4" w:rsidRPr="006D19FF" w:rsidRDefault="00B33DF4" w:rsidP="00B33DF4">
            <w:r>
              <w:t xml:space="preserve">3.» Теоретические основы геронтологии и гериатрии» </w:t>
            </w:r>
          </w:p>
        </w:tc>
        <w:tc>
          <w:tcPr>
            <w:tcW w:w="1559" w:type="dxa"/>
          </w:tcPr>
          <w:p w:rsidR="00D67756" w:rsidRPr="006D19FF" w:rsidRDefault="004C377F" w:rsidP="00E36657">
            <w:r>
              <w:t>Пустозеров Виктор Георгиевич</w:t>
            </w:r>
          </w:p>
        </w:tc>
        <w:tc>
          <w:tcPr>
            <w:tcW w:w="1418" w:type="dxa"/>
          </w:tcPr>
          <w:p w:rsidR="00D67756" w:rsidRPr="006D19FF" w:rsidRDefault="004C377F" w:rsidP="00E36657">
            <w:r>
              <w:t>Доцент, к.м.н.</w:t>
            </w:r>
          </w:p>
        </w:tc>
        <w:tc>
          <w:tcPr>
            <w:tcW w:w="1701" w:type="dxa"/>
          </w:tcPr>
          <w:p w:rsidR="00D67756" w:rsidRPr="006D19FF" w:rsidRDefault="004C377F" w:rsidP="00E36657">
            <w:r>
              <w:t>Кафедра геронтологии и гериатрии, заведующий кафедрой</w:t>
            </w:r>
          </w:p>
        </w:tc>
        <w:tc>
          <w:tcPr>
            <w:tcW w:w="2268" w:type="dxa"/>
          </w:tcPr>
          <w:p w:rsidR="00D67756" w:rsidRPr="006D19FF" w:rsidRDefault="004C377F" w:rsidP="00E36657">
            <w:r>
              <w:t>Главный врач областного гериатрического центра</w:t>
            </w:r>
          </w:p>
        </w:tc>
      </w:tr>
      <w:tr w:rsidR="00B33DF4" w:rsidRPr="006D19FF">
        <w:tc>
          <w:tcPr>
            <w:tcW w:w="709" w:type="dxa"/>
          </w:tcPr>
          <w:p w:rsidR="00D67756" w:rsidRPr="006D19FF" w:rsidRDefault="004C377F" w:rsidP="00E36657">
            <w:r>
              <w:t>2.</w:t>
            </w:r>
          </w:p>
        </w:tc>
        <w:tc>
          <w:tcPr>
            <w:tcW w:w="2410" w:type="dxa"/>
          </w:tcPr>
          <w:p w:rsidR="00D67756" w:rsidRDefault="00B33DF4" w:rsidP="00E36657">
            <w:r>
              <w:t>1. «Особенности болезней сердечно-сосудистой системы в пожилом и старческом возрасте»</w:t>
            </w:r>
          </w:p>
          <w:p w:rsidR="00B33DF4" w:rsidRDefault="00B33DF4" w:rsidP="00B33DF4">
            <w:r>
              <w:t xml:space="preserve">2. «Особенности ревматических заболеваний  в </w:t>
            </w:r>
            <w:r>
              <w:lastRenderedPageBreak/>
              <w:t>пожилом и старческом возрасте»</w:t>
            </w:r>
          </w:p>
          <w:p w:rsidR="00B33DF4" w:rsidRPr="006D19FF" w:rsidRDefault="00B33DF4" w:rsidP="00B33DF4"/>
        </w:tc>
        <w:tc>
          <w:tcPr>
            <w:tcW w:w="1559" w:type="dxa"/>
          </w:tcPr>
          <w:p w:rsidR="00D67756" w:rsidRPr="006D19FF" w:rsidRDefault="004C377F" w:rsidP="004C377F">
            <w:r>
              <w:lastRenderedPageBreak/>
              <w:t>Белялов Фарид Исмагильевич</w:t>
            </w:r>
          </w:p>
        </w:tc>
        <w:tc>
          <w:tcPr>
            <w:tcW w:w="1418" w:type="dxa"/>
          </w:tcPr>
          <w:p w:rsidR="00D67756" w:rsidRPr="006D19FF" w:rsidRDefault="00DE231A" w:rsidP="00E36657">
            <w:r>
              <w:t>Д.м.н., профессор</w:t>
            </w:r>
          </w:p>
        </w:tc>
        <w:tc>
          <w:tcPr>
            <w:tcW w:w="1701" w:type="dxa"/>
          </w:tcPr>
          <w:p w:rsidR="00D67756" w:rsidRPr="006D19FF" w:rsidRDefault="004C377F" w:rsidP="00E36657">
            <w:r>
              <w:t>Кафедра геронтологии и гериатрии, профессор кафедры</w:t>
            </w:r>
          </w:p>
        </w:tc>
        <w:tc>
          <w:tcPr>
            <w:tcW w:w="2268" w:type="dxa"/>
          </w:tcPr>
          <w:p w:rsidR="00D67756" w:rsidRPr="006D19FF" w:rsidRDefault="00DE231A" w:rsidP="00E36657">
            <w:r>
              <w:t>Диагностический центр ИГМАПО</w:t>
            </w:r>
          </w:p>
        </w:tc>
      </w:tr>
      <w:tr w:rsidR="00B33DF4" w:rsidRPr="006D19FF">
        <w:tc>
          <w:tcPr>
            <w:tcW w:w="709" w:type="dxa"/>
          </w:tcPr>
          <w:p w:rsidR="00D67756" w:rsidRPr="006D19FF" w:rsidRDefault="004C377F" w:rsidP="004C377F">
            <w:r>
              <w:lastRenderedPageBreak/>
              <w:t>3.</w:t>
            </w:r>
          </w:p>
        </w:tc>
        <w:tc>
          <w:tcPr>
            <w:tcW w:w="2410" w:type="dxa"/>
          </w:tcPr>
          <w:p w:rsidR="00B33DF4" w:rsidRDefault="00B33DF4" w:rsidP="00B33DF4">
            <w:r>
              <w:t>1. «особенности болезней органов дыхания в пожилом и старческом возрасте»</w:t>
            </w:r>
          </w:p>
          <w:p w:rsidR="00B33DF4" w:rsidRDefault="00B33DF4" w:rsidP="00B33DF4">
            <w:r>
              <w:t>2. «Особенности болезней ЛОР-органов в пожилом и старческом возрасте»</w:t>
            </w:r>
          </w:p>
          <w:p w:rsidR="00D67756" w:rsidRPr="006D19FF" w:rsidRDefault="00B33DF4" w:rsidP="00B33DF4">
            <w:r>
              <w:t xml:space="preserve">   </w:t>
            </w:r>
          </w:p>
        </w:tc>
        <w:tc>
          <w:tcPr>
            <w:tcW w:w="1559" w:type="dxa"/>
          </w:tcPr>
          <w:p w:rsidR="00D67756" w:rsidRPr="006D19FF" w:rsidRDefault="004C377F" w:rsidP="00E36657">
            <w:r>
              <w:t>Краснова Юлия Николаевна</w:t>
            </w:r>
          </w:p>
        </w:tc>
        <w:tc>
          <w:tcPr>
            <w:tcW w:w="1418" w:type="dxa"/>
          </w:tcPr>
          <w:p w:rsidR="00D67756" w:rsidRPr="006D19FF" w:rsidRDefault="00DE231A" w:rsidP="00E36657">
            <w:r>
              <w:t>Д.м.н., профессор</w:t>
            </w:r>
          </w:p>
        </w:tc>
        <w:tc>
          <w:tcPr>
            <w:tcW w:w="1701" w:type="dxa"/>
          </w:tcPr>
          <w:p w:rsidR="00D67756" w:rsidRPr="006D19FF" w:rsidRDefault="00DE231A" w:rsidP="00E36657">
            <w:r>
              <w:t>Лечебный центр «Элит», главный врач</w:t>
            </w:r>
          </w:p>
        </w:tc>
        <w:tc>
          <w:tcPr>
            <w:tcW w:w="2268" w:type="dxa"/>
          </w:tcPr>
          <w:p w:rsidR="00D67756" w:rsidRPr="006D19FF" w:rsidRDefault="004C377F" w:rsidP="00E36657">
            <w:r>
              <w:t>Кафедра геронтологии и гериатрии, профессор кафедры</w:t>
            </w:r>
          </w:p>
        </w:tc>
      </w:tr>
      <w:tr w:rsidR="00B33DF4" w:rsidRPr="006D19FF">
        <w:tc>
          <w:tcPr>
            <w:tcW w:w="709" w:type="dxa"/>
          </w:tcPr>
          <w:p w:rsidR="00D67756" w:rsidRPr="006D19FF" w:rsidRDefault="004C377F" w:rsidP="004C377F">
            <w:r>
              <w:t>4.</w:t>
            </w:r>
          </w:p>
        </w:tc>
        <w:tc>
          <w:tcPr>
            <w:tcW w:w="2410" w:type="dxa"/>
          </w:tcPr>
          <w:p w:rsidR="00B33DF4" w:rsidRDefault="00B33DF4" w:rsidP="00B33DF4">
            <w:r>
              <w:t>1. «Особенности болезней органов пищеварения в пожилом и старческом возрасте»</w:t>
            </w:r>
          </w:p>
          <w:p w:rsidR="00B33DF4" w:rsidRDefault="00B33DF4" w:rsidP="00B33DF4">
            <w:r>
              <w:t>2. «Особенности болезней органов кроветворения в пожилом и старческом возрасте»</w:t>
            </w:r>
          </w:p>
          <w:p w:rsidR="00D67756" w:rsidRPr="006D19FF" w:rsidRDefault="00B33DF4" w:rsidP="00B33DF4">
            <w:r>
              <w:t xml:space="preserve">  </w:t>
            </w:r>
          </w:p>
        </w:tc>
        <w:tc>
          <w:tcPr>
            <w:tcW w:w="1559" w:type="dxa"/>
          </w:tcPr>
          <w:p w:rsidR="00D67756" w:rsidRPr="006D19FF" w:rsidRDefault="004C377F" w:rsidP="00E36657">
            <w:r>
              <w:t>Ананьев Александр Александрович</w:t>
            </w:r>
          </w:p>
        </w:tc>
        <w:tc>
          <w:tcPr>
            <w:tcW w:w="1418" w:type="dxa"/>
          </w:tcPr>
          <w:p w:rsidR="00D67756" w:rsidRPr="006D19FF" w:rsidRDefault="00DE231A" w:rsidP="00E36657">
            <w:r>
              <w:t>К.м.н., доцент</w:t>
            </w:r>
          </w:p>
        </w:tc>
        <w:tc>
          <w:tcPr>
            <w:tcW w:w="1701" w:type="dxa"/>
          </w:tcPr>
          <w:p w:rsidR="00D67756" w:rsidRPr="006D19FF" w:rsidRDefault="004C377F" w:rsidP="00E36657">
            <w:r>
              <w:t>Кафедра геронтологии и гериатрии, доцент кафедры</w:t>
            </w:r>
          </w:p>
        </w:tc>
        <w:tc>
          <w:tcPr>
            <w:tcW w:w="2268" w:type="dxa"/>
          </w:tcPr>
          <w:p w:rsidR="00D67756" w:rsidRPr="006D19FF" w:rsidRDefault="00D67756" w:rsidP="00E36657"/>
        </w:tc>
      </w:tr>
      <w:tr w:rsidR="00B33DF4" w:rsidRPr="006D19FF">
        <w:tc>
          <w:tcPr>
            <w:tcW w:w="709" w:type="dxa"/>
          </w:tcPr>
          <w:p w:rsidR="00D67756" w:rsidRPr="006D19FF" w:rsidRDefault="004C377F" w:rsidP="00E36657">
            <w:r>
              <w:t>5.</w:t>
            </w:r>
          </w:p>
        </w:tc>
        <w:tc>
          <w:tcPr>
            <w:tcW w:w="2410" w:type="dxa"/>
          </w:tcPr>
          <w:p w:rsidR="00B33DF4" w:rsidRDefault="00B33DF4" w:rsidP="00B33DF4">
            <w:r>
              <w:t>1. «Особенности болезней мочевыделительной системы в пожилом и старческом возрасте»</w:t>
            </w:r>
          </w:p>
          <w:p w:rsidR="00B9281C" w:rsidRDefault="00B33DF4" w:rsidP="00B9281C">
            <w:r>
              <w:t xml:space="preserve">2. «Особенности болезней эндокринной системы </w:t>
            </w:r>
            <w:r w:rsidR="00B9281C">
              <w:t>в пожилом и старческом возрасте»</w:t>
            </w:r>
          </w:p>
          <w:p w:rsidR="00B9281C" w:rsidRDefault="00B9281C" w:rsidP="00B9281C">
            <w:r>
              <w:t>3. «Особенности глазных болезней в пожилом и старческом возрасте»</w:t>
            </w:r>
          </w:p>
          <w:p w:rsidR="00D67756" w:rsidRPr="006D19FF" w:rsidRDefault="00B9281C" w:rsidP="00B9281C">
            <w:r>
              <w:t xml:space="preserve">  </w:t>
            </w:r>
            <w:r w:rsidR="00B33DF4">
              <w:t xml:space="preserve"> </w:t>
            </w:r>
          </w:p>
        </w:tc>
        <w:tc>
          <w:tcPr>
            <w:tcW w:w="1559" w:type="dxa"/>
          </w:tcPr>
          <w:p w:rsidR="00D67756" w:rsidRPr="006D19FF" w:rsidRDefault="004C377F" w:rsidP="00E36657">
            <w:r>
              <w:t>Ковалева Лилия Петровна</w:t>
            </w:r>
          </w:p>
        </w:tc>
        <w:tc>
          <w:tcPr>
            <w:tcW w:w="1418" w:type="dxa"/>
          </w:tcPr>
          <w:p w:rsidR="00D67756" w:rsidRPr="006D19FF" w:rsidRDefault="00DE231A" w:rsidP="00E36657">
            <w:r>
              <w:t>К.м.н., ассистент</w:t>
            </w:r>
          </w:p>
        </w:tc>
        <w:tc>
          <w:tcPr>
            <w:tcW w:w="1701" w:type="dxa"/>
          </w:tcPr>
          <w:p w:rsidR="00D67756" w:rsidRPr="006D19FF" w:rsidRDefault="00DE231A" w:rsidP="00E36657">
            <w:r>
              <w:t>Кафедра геронтологии и гериатрии, ассистент кафедры</w:t>
            </w:r>
          </w:p>
        </w:tc>
        <w:tc>
          <w:tcPr>
            <w:tcW w:w="2268" w:type="dxa"/>
          </w:tcPr>
          <w:p w:rsidR="00D67756" w:rsidRPr="006D19FF" w:rsidRDefault="00DE231A" w:rsidP="00E36657">
            <w:r>
              <w:t>Областной гериатрический центр, врач терапевтического отделения</w:t>
            </w:r>
          </w:p>
        </w:tc>
      </w:tr>
      <w:tr w:rsidR="00B33DF4" w:rsidRPr="006D19FF">
        <w:tc>
          <w:tcPr>
            <w:tcW w:w="709" w:type="dxa"/>
          </w:tcPr>
          <w:p w:rsidR="00D67756" w:rsidRPr="006D19FF" w:rsidRDefault="00DE231A" w:rsidP="00E36657">
            <w:r>
              <w:t>6.</w:t>
            </w:r>
          </w:p>
        </w:tc>
        <w:tc>
          <w:tcPr>
            <w:tcW w:w="2410" w:type="dxa"/>
          </w:tcPr>
          <w:p w:rsidR="00B9281C" w:rsidRDefault="00B9281C" w:rsidP="00B9281C">
            <w:r>
              <w:t xml:space="preserve">1. «Особенности структурно-функциональных изменений органов и систем в пожилом и старческом </w:t>
            </w:r>
            <w:r>
              <w:lastRenderedPageBreak/>
              <w:t>возрасте»</w:t>
            </w:r>
          </w:p>
          <w:p w:rsidR="00D67756" w:rsidRDefault="00B9281C" w:rsidP="00E36657">
            <w:r>
              <w:t>2. «Профилактичес-кая геронтология и гериатрия – профилактика преждевременного старения»</w:t>
            </w:r>
          </w:p>
          <w:p w:rsidR="00B9281C" w:rsidRPr="006D19FF" w:rsidRDefault="00B9281C" w:rsidP="00E36657">
            <w:r>
              <w:t>3. «Герофармаколо-гия»</w:t>
            </w:r>
          </w:p>
        </w:tc>
        <w:tc>
          <w:tcPr>
            <w:tcW w:w="1559" w:type="dxa"/>
          </w:tcPr>
          <w:p w:rsidR="00D67756" w:rsidRPr="006D19FF" w:rsidRDefault="00DE231A" w:rsidP="00E36657">
            <w:r>
              <w:lastRenderedPageBreak/>
              <w:t>Щербакова Александра Витальевна</w:t>
            </w:r>
          </w:p>
        </w:tc>
        <w:tc>
          <w:tcPr>
            <w:tcW w:w="1418" w:type="dxa"/>
          </w:tcPr>
          <w:p w:rsidR="00D67756" w:rsidRPr="006D19FF" w:rsidRDefault="00DE231A" w:rsidP="00E36657">
            <w:r>
              <w:t>К.м.н., доцент</w:t>
            </w:r>
          </w:p>
        </w:tc>
        <w:tc>
          <w:tcPr>
            <w:tcW w:w="1701" w:type="dxa"/>
          </w:tcPr>
          <w:p w:rsidR="00D67756" w:rsidRPr="006D19FF" w:rsidRDefault="00DE231A" w:rsidP="00E36657">
            <w:r>
              <w:t>Кафедра геронтологии и гериатрии, доцент кафедры</w:t>
            </w:r>
          </w:p>
        </w:tc>
        <w:tc>
          <w:tcPr>
            <w:tcW w:w="2268" w:type="dxa"/>
          </w:tcPr>
          <w:p w:rsidR="00D67756" w:rsidRPr="006D19FF" w:rsidRDefault="00DE231A" w:rsidP="00E36657">
            <w:r>
              <w:t xml:space="preserve">ОГБУЗ Клинический госпиталь ветеранов войн, врач терапевтического </w:t>
            </w:r>
            <w:r>
              <w:lastRenderedPageBreak/>
              <w:t>отделения</w:t>
            </w:r>
          </w:p>
        </w:tc>
      </w:tr>
    </w:tbl>
    <w:p w:rsidR="00D67756" w:rsidRPr="006D19FF" w:rsidRDefault="00D67756" w:rsidP="00154113">
      <w:pPr>
        <w:rPr>
          <w:b/>
          <w:bCs/>
        </w:rPr>
      </w:pPr>
    </w:p>
    <w:sectPr w:rsidR="00D67756" w:rsidRPr="006D19FF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BB" w:rsidRDefault="00DE69BB" w:rsidP="000B68EF">
      <w:r>
        <w:separator/>
      </w:r>
    </w:p>
  </w:endnote>
  <w:endnote w:type="continuationSeparator" w:id="1">
    <w:p w:rsidR="00DE69BB" w:rsidRDefault="00DE69BB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BB" w:rsidRDefault="00DE69BB" w:rsidP="000B68EF">
      <w:r>
        <w:separator/>
      </w:r>
    </w:p>
  </w:footnote>
  <w:footnote w:type="continuationSeparator" w:id="1">
    <w:p w:rsidR="00DE69BB" w:rsidRDefault="00DE69BB" w:rsidP="000B68EF">
      <w:r>
        <w:continuationSeparator/>
      </w:r>
    </w:p>
  </w:footnote>
  <w:footnote w:id="2">
    <w:p w:rsidR="00D13B16" w:rsidRPr="008C6CAA" w:rsidRDefault="00D13B16" w:rsidP="00154113">
      <w:pPr>
        <w:pStyle w:val="a9"/>
        <w:rPr>
          <w:color w:val="FFFFFF" w:themeColor="background1"/>
        </w:rPr>
      </w:pPr>
      <w:r w:rsidRPr="008C6CAA">
        <w:rPr>
          <w:rStyle w:val="ab"/>
          <w:color w:val="FFFFFF" w:themeColor="background1"/>
          <w:sz w:val="24"/>
          <w:szCs w:val="24"/>
        </w:rPr>
        <w:footnoteRef/>
      </w:r>
      <w:r w:rsidRPr="008C6CAA">
        <w:rPr>
          <w:color w:val="FFFFFF" w:themeColor="background1"/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2E3"/>
    <w:multiLevelType w:val="singleLevel"/>
    <w:tmpl w:val="CC08D7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386653A"/>
    <w:multiLevelType w:val="singleLevel"/>
    <w:tmpl w:val="53F2EA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4D22C56"/>
    <w:multiLevelType w:val="hybridMultilevel"/>
    <w:tmpl w:val="3990B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54AFE"/>
    <w:multiLevelType w:val="singleLevel"/>
    <w:tmpl w:val="4F68CB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75B50ED"/>
    <w:multiLevelType w:val="singleLevel"/>
    <w:tmpl w:val="91A85C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7AB6C84"/>
    <w:multiLevelType w:val="hybridMultilevel"/>
    <w:tmpl w:val="C8B0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966CC7"/>
    <w:multiLevelType w:val="hybridMultilevel"/>
    <w:tmpl w:val="BB506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BE6B7E"/>
    <w:multiLevelType w:val="hybridMultilevel"/>
    <w:tmpl w:val="3ACA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16F43"/>
    <w:multiLevelType w:val="multilevel"/>
    <w:tmpl w:val="801AD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9C3A7E"/>
    <w:multiLevelType w:val="hybridMultilevel"/>
    <w:tmpl w:val="96189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A22CF8"/>
    <w:multiLevelType w:val="hybridMultilevel"/>
    <w:tmpl w:val="9B187062"/>
    <w:lvl w:ilvl="0" w:tplc="C88C27C8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0FFC7950"/>
    <w:multiLevelType w:val="hybridMultilevel"/>
    <w:tmpl w:val="C3926F46"/>
    <w:lvl w:ilvl="0" w:tplc="DDE6784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0315F69"/>
    <w:multiLevelType w:val="hybridMultilevel"/>
    <w:tmpl w:val="22543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9259F6"/>
    <w:multiLevelType w:val="hybridMultilevel"/>
    <w:tmpl w:val="8DEAEE68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728A81BC">
      <w:start w:val="5"/>
      <w:numFmt w:val="decimal"/>
      <w:lvlText w:val="%2. "/>
      <w:legacy w:legacy="1" w:legacySpace="360" w:legacyIndent="283"/>
      <w:lvlJc w:val="left"/>
      <w:pPr>
        <w:ind w:left="148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4">
    <w:nsid w:val="10BB029F"/>
    <w:multiLevelType w:val="singleLevel"/>
    <w:tmpl w:val="8E082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11965467"/>
    <w:multiLevelType w:val="hybridMultilevel"/>
    <w:tmpl w:val="7C6A6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596650"/>
    <w:multiLevelType w:val="singleLevel"/>
    <w:tmpl w:val="B8644FE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14E13B61"/>
    <w:multiLevelType w:val="singleLevel"/>
    <w:tmpl w:val="6BE00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73213FA"/>
    <w:multiLevelType w:val="hybridMultilevel"/>
    <w:tmpl w:val="1262C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C551AF"/>
    <w:multiLevelType w:val="singleLevel"/>
    <w:tmpl w:val="DA94F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1B472E7D"/>
    <w:multiLevelType w:val="hybridMultilevel"/>
    <w:tmpl w:val="4C220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A40161"/>
    <w:multiLevelType w:val="singleLevel"/>
    <w:tmpl w:val="2340D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1D1C6E3C"/>
    <w:multiLevelType w:val="hybridMultilevel"/>
    <w:tmpl w:val="8B9AF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627F04"/>
    <w:multiLevelType w:val="singleLevel"/>
    <w:tmpl w:val="2522E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1E1E11B0"/>
    <w:multiLevelType w:val="hybridMultilevel"/>
    <w:tmpl w:val="9992FF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1F430769"/>
    <w:multiLevelType w:val="hybridMultilevel"/>
    <w:tmpl w:val="DD78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F681390"/>
    <w:multiLevelType w:val="hybridMultilevel"/>
    <w:tmpl w:val="413AA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54745E"/>
    <w:multiLevelType w:val="hybridMultilevel"/>
    <w:tmpl w:val="259E9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0853E82"/>
    <w:multiLevelType w:val="singleLevel"/>
    <w:tmpl w:val="7DDC0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20C133F6"/>
    <w:multiLevelType w:val="singleLevel"/>
    <w:tmpl w:val="29FE5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2180753B"/>
    <w:multiLevelType w:val="hybridMultilevel"/>
    <w:tmpl w:val="5C1C1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4243BA0"/>
    <w:multiLevelType w:val="singleLevel"/>
    <w:tmpl w:val="542C9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26C34AE3"/>
    <w:multiLevelType w:val="singleLevel"/>
    <w:tmpl w:val="402E7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2885325C"/>
    <w:multiLevelType w:val="singleLevel"/>
    <w:tmpl w:val="878C6F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28DE7CDE"/>
    <w:multiLevelType w:val="hybridMultilevel"/>
    <w:tmpl w:val="88B627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E51811"/>
    <w:multiLevelType w:val="hybridMultilevel"/>
    <w:tmpl w:val="13002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9FC6F90"/>
    <w:multiLevelType w:val="singleLevel"/>
    <w:tmpl w:val="47CCB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2D332CFF"/>
    <w:multiLevelType w:val="singleLevel"/>
    <w:tmpl w:val="E96463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9">
    <w:nsid w:val="2D920285"/>
    <w:multiLevelType w:val="hybridMultilevel"/>
    <w:tmpl w:val="B0AA1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5C2033"/>
    <w:multiLevelType w:val="hybridMultilevel"/>
    <w:tmpl w:val="4F58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973F4F"/>
    <w:multiLevelType w:val="singleLevel"/>
    <w:tmpl w:val="051E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2">
    <w:nsid w:val="321D42A3"/>
    <w:multiLevelType w:val="singleLevel"/>
    <w:tmpl w:val="50B6A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35071170"/>
    <w:multiLevelType w:val="hybridMultilevel"/>
    <w:tmpl w:val="2F508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960566D"/>
    <w:multiLevelType w:val="singleLevel"/>
    <w:tmpl w:val="A2BED2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6">
    <w:nsid w:val="3A8B1B83"/>
    <w:multiLevelType w:val="singleLevel"/>
    <w:tmpl w:val="4FA00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>
    <w:nsid w:val="3AAA3FD0"/>
    <w:multiLevelType w:val="singleLevel"/>
    <w:tmpl w:val="B212FC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8">
    <w:nsid w:val="3BDB01B0"/>
    <w:multiLevelType w:val="hybridMultilevel"/>
    <w:tmpl w:val="D844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D20531"/>
    <w:multiLevelType w:val="hybridMultilevel"/>
    <w:tmpl w:val="9B8E1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ECC68DA"/>
    <w:multiLevelType w:val="singleLevel"/>
    <w:tmpl w:val="70F25C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2">
    <w:nsid w:val="3F450B6D"/>
    <w:multiLevelType w:val="singleLevel"/>
    <w:tmpl w:val="165C19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3">
    <w:nsid w:val="42515870"/>
    <w:multiLevelType w:val="singleLevel"/>
    <w:tmpl w:val="ED6CE2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4">
    <w:nsid w:val="429C22AB"/>
    <w:multiLevelType w:val="multilevel"/>
    <w:tmpl w:val="992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5">
    <w:nsid w:val="4514438B"/>
    <w:multiLevelType w:val="hybridMultilevel"/>
    <w:tmpl w:val="CDE0C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3B1FF4"/>
    <w:multiLevelType w:val="singleLevel"/>
    <w:tmpl w:val="2DE4067C"/>
    <w:lvl w:ilvl="0">
      <w:start w:val="3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458D06C7"/>
    <w:multiLevelType w:val="hybridMultilevel"/>
    <w:tmpl w:val="658C2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7387EDA"/>
    <w:multiLevelType w:val="hybridMultilevel"/>
    <w:tmpl w:val="082CDC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0BA07A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>
    <w:nsid w:val="4751257E"/>
    <w:multiLevelType w:val="singleLevel"/>
    <w:tmpl w:val="161E06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0">
    <w:nsid w:val="4B594E74"/>
    <w:multiLevelType w:val="singleLevel"/>
    <w:tmpl w:val="EB523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1">
    <w:nsid w:val="4C0A6373"/>
    <w:multiLevelType w:val="singleLevel"/>
    <w:tmpl w:val="14A44F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2">
    <w:nsid w:val="4DA02CBD"/>
    <w:multiLevelType w:val="hybridMultilevel"/>
    <w:tmpl w:val="F3AC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F0E1F96"/>
    <w:multiLevelType w:val="singleLevel"/>
    <w:tmpl w:val="ECD080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4">
    <w:nsid w:val="4F3310A6"/>
    <w:multiLevelType w:val="hybridMultilevel"/>
    <w:tmpl w:val="335846E2"/>
    <w:lvl w:ilvl="0" w:tplc="A90CB9A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5">
    <w:nsid w:val="52195143"/>
    <w:multiLevelType w:val="multilevel"/>
    <w:tmpl w:val="CEA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38E3499"/>
    <w:multiLevelType w:val="singleLevel"/>
    <w:tmpl w:val="085AE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7">
    <w:nsid w:val="5643051E"/>
    <w:multiLevelType w:val="singleLevel"/>
    <w:tmpl w:val="069CEC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8">
    <w:nsid w:val="5B8B2761"/>
    <w:multiLevelType w:val="hybridMultilevel"/>
    <w:tmpl w:val="4C98E29A"/>
    <w:lvl w:ilvl="0" w:tplc="4426C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9">
    <w:nsid w:val="619613F3"/>
    <w:multiLevelType w:val="singleLevel"/>
    <w:tmpl w:val="2834C3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0">
    <w:nsid w:val="628851A4"/>
    <w:multiLevelType w:val="singleLevel"/>
    <w:tmpl w:val="6BC027B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1">
    <w:nsid w:val="63835D48"/>
    <w:multiLevelType w:val="hybridMultilevel"/>
    <w:tmpl w:val="9A80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62E39CA"/>
    <w:multiLevelType w:val="singleLevel"/>
    <w:tmpl w:val="8E363E9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3">
    <w:nsid w:val="6736496E"/>
    <w:multiLevelType w:val="singleLevel"/>
    <w:tmpl w:val="873EE2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4">
    <w:nsid w:val="67433FC9"/>
    <w:multiLevelType w:val="multilevel"/>
    <w:tmpl w:val="B2002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401B17"/>
    <w:multiLevelType w:val="singleLevel"/>
    <w:tmpl w:val="E3BEA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6">
    <w:nsid w:val="6A25578A"/>
    <w:multiLevelType w:val="singleLevel"/>
    <w:tmpl w:val="1AF0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7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5E4F16"/>
    <w:multiLevelType w:val="hybridMultilevel"/>
    <w:tmpl w:val="983A8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CD56A28"/>
    <w:multiLevelType w:val="singleLevel"/>
    <w:tmpl w:val="97ECE6D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0">
    <w:nsid w:val="6D98392C"/>
    <w:multiLevelType w:val="hybridMultilevel"/>
    <w:tmpl w:val="83F4A0EC"/>
    <w:lvl w:ilvl="0" w:tplc="A3A4560E">
      <w:start w:val="1"/>
      <w:numFmt w:val="decimal"/>
      <w:lvlText w:val="%1."/>
      <w:lvlJc w:val="left"/>
      <w:pPr>
        <w:tabs>
          <w:tab w:val="num" w:pos="2002"/>
        </w:tabs>
        <w:ind w:left="2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31"/>
        </w:tabs>
        <w:ind w:left="22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1"/>
        </w:tabs>
        <w:ind w:left="29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1"/>
        </w:tabs>
        <w:ind w:left="36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1"/>
        </w:tabs>
        <w:ind w:left="43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1"/>
        </w:tabs>
        <w:ind w:left="51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1"/>
        </w:tabs>
        <w:ind w:left="58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1"/>
        </w:tabs>
        <w:ind w:left="65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1"/>
        </w:tabs>
        <w:ind w:left="7271" w:hanging="180"/>
      </w:pPr>
    </w:lvl>
  </w:abstractNum>
  <w:abstractNum w:abstractNumId="81">
    <w:nsid w:val="6E503FAD"/>
    <w:multiLevelType w:val="hybridMultilevel"/>
    <w:tmpl w:val="3532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E8D69C0"/>
    <w:multiLevelType w:val="singleLevel"/>
    <w:tmpl w:val="60E6CF8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83">
    <w:nsid w:val="6E9517C3"/>
    <w:multiLevelType w:val="hybridMultilevel"/>
    <w:tmpl w:val="B1547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E9754DF"/>
    <w:multiLevelType w:val="singleLevel"/>
    <w:tmpl w:val="880A71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5">
    <w:nsid w:val="7020406A"/>
    <w:multiLevelType w:val="hybridMultilevel"/>
    <w:tmpl w:val="CA62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37B1948"/>
    <w:multiLevelType w:val="hybridMultilevel"/>
    <w:tmpl w:val="4AD8C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48C7B61"/>
    <w:multiLevelType w:val="singleLevel"/>
    <w:tmpl w:val="1FAEC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9">
    <w:nsid w:val="74AA7F28"/>
    <w:multiLevelType w:val="hybridMultilevel"/>
    <w:tmpl w:val="4984BDFE"/>
    <w:lvl w:ilvl="0" w:tplc="CFEE84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7624372"/>
    <w:multiLevelType w:val="singleLevel"/>
    <w:tmpl w:val="43384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1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4E1FD6"/>
    <w:multiLevelType w:val="hybridMultilevel"/>
    <w:tmpl w:val="223E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90A53B2"/>
    <w:multiLevelType w:val="hybridMultilevel"/>
    <w:tmpl w:val="3AFA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C07B14"/>
    <w:multiLevelType w:val="hybridMultilevel"/>
    <w:tmpl w:val="3034A374"/>
    <w:lvl w:ilvl="0" w:tplc="A3A4560E">
      <w:start w:val="1"/>
      <w:numFmt w:val="decimal"/>
      <w:lvlText w:val="%1.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24E6103E">
      <w:start w:val="1"/>
      <w:numFmt w:val="decimal"/>
      <w:lvlText w:val="%2."/>
      <w:lvlJc w:val="left"/>
      <w:pPr>
        <w:tabs>
          <w:tab w:val="num" w:pos="2048"/>
        </w:tabs>
        <w:ind w:left="2048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8"/>
        </w:tabs>
        <w:ind w:left="294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88"/>
        </w:tabs>
        <w:ind w:left="34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8"/>
        </w:tabs>
        <w:ind w:left="42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8"/>
        </w:tabs>
        <w:ind w:left="49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8"/>
        </w:tabs>
        <w:ind w:left="56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8"/>
        </w:tabs>
        <w:ind w:left="63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8"/>
        </w:tabs>
        <w:ind w:left="7088" w:hanging="180"/>
      </w:pPr>
    </w:lvl>
  </w:abstractNum>
  <w:abstractNum w:abstractNumId="95">
    <w:nsid w:val="7B0F4D01"/>
    <w:multiLevelType w:val="hybridMultilevel"/>
    <w:tmpl w:val="7A90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>
    <w:nsid w:val="7C214D13"/>
    <w:multiLevelType w:val="singleLevel"/>
    <w:tmpl w:val="2C4264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8">
    <w:nsid w:val="7C547B34"/>
    <w:multiLevelType w:val="hybridMultilevel"/>
    <w:tmpl w:val="B25C21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9">
    <w:nsid w:val="7D8350D2"/>
    <w:multiLevelType w:val="hybridMultilevel"/>
    <w:tmpl w:val="A190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E5D7A96"/>
    <w:multiLevelType w:val="singleLevel"/>
    <w:tmpl w:val="1F204E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1">
    <w:nsid w:val="7E79349C"/>
    <w:multiLevelType w:val="hybridMultilevel"/>
    <w:tmpl w:val="15325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EC363ED"/>
    <w:multiLevelType w:val="hybridMultilevel"/>
    <w:tmpl w:val="0B9485B4"/>
    <w:lvl w:ilvl="0" w:tplc="A56E0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3">
    <w:nsid w:val="7FCC7D3A"/>
    <w:multiLevelType w:val="hybridMultilevel"/>
    <w:tmpl w:val="EBB4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FE96E4A"/>
    <w:multiLevelType w:val="singleLevel"/>
    <w:tmpl w:val="A97C6A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num w:numId="1">
    <w:abstractNumId w:val="21"/>
  </w:num>
  <w:num w:numId="2">
    <w:abstractNumId w:val="86"/>
  </w:num>
  <w:num w:numId="3">
    <w:abstractNumId w:val="91"/>
  </w:num>
  <w:num w:numId="4">
    <w:abstractNumId w:val="96"/>
  </w:num>
  <w:num w:numId="5">
    <w:abstractNumId w:val="77"/>
  </w:num>
  <w:num w:numId="6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102"/>
  </w:num>
  <w:num w:numId="9">
    <w:abstractNumId w:val="64"/>
  </w:num>
  <w:num w:numId="10">
    <w:abstractNumId w:val="11"/>
  </w:num>
  <w:num w:numId="11">
    <w:abstractNumId w:val="68"/>
  </w:num>
  <w:num w:numId="12">
    <w:abstractNumId w:val="32"/>
  </w:num>
  <w:num w:numId="13">
    <w:abstractNumId w:val="53"/>
  </w:num>
  <w:num w:numId="14">
    <w:abstractNumId w:val="51"/>
  </w:num>
  <w:num w:numId="15">
    <w:abstractNumId w:val="97"/>
  </w:num>
  <w:num w:numId="16">
    <w:abstractNumId w:val="70"/>
  </w:num>
  <w:num w:numId="17">
    <w:abstractNumId w:val="38"/>
  </w:num>
  <w:num w:numId="18">
    <w:abstractNumId w:val="61"/>
  </w:num>
  <w:num w:numId="19">
    <w:abstractNumId w:val="60"/>
  </w:num>
  <w:num w:numId="20">
    <w:abstractNumId w:val="3"/>
  </w:num>
  <w:num w:numId="21">
    <w:abstractNumId w:val="66"/>
  </w:num>
  <w:num w:numId="22">
    <w:abstractNumId w:val="14"/>
  </w:num>
  <w:num w:numId="23">
    <w:abstractNumId w:val="46"/>
  </w:num>
  <w:num w:numId="24">
    <w:abstractNumId w:val="73"/>
  </w:num>
  <w:num w:numId="25">
    <w:abstractNumId w:val="98"/>
  </w:num>
  <w:num w:numId="26">
    <w:abstractNumId w:val="25"/>
  </w:num>
  <w:num w:numId="27">
    <w:abstractNumId w:val="58"/>
  </w:num>
  <w:num w:numId="28">
    <w:abstractNumId w:val="19"/>
  </w:num>
  <w:num w:numId="29">
    <w:abstractNumId w:val="24"/>
  </w:num>
  <w:num w:numId="30">
    <w:abstractNumId w:val="22"/>
  </w:num>
  <w:num w:numId="31">
    <w:abstractNumId w:val="56"/>
  </w:num>
  <w:num w:numId="32">
    <w:abstractNumId w:val="75"/>
  </w:num>
  <w:num w:numId="33">
    <w:abstractNumId w:val="76"/>
  </w:num>
  <w:num w:numId="34">
    <w:abstractNumId w:val="30"/>
  </w:num>
  <w:num w:numId="35">
    <w:abstractNumId w:val="42"/>
  </w:num>
  <w:num w:numId="36">
    <w:abstractNumId w:val="90"/>
  </w:num>
  <w:num w:numId="37">
    <w:abstractNumId w:val="37"/>
  </w:num>
  <w:num w:numId="38">
    <w:abstractNumId w:val="4"/>
  </w:num>
  <w:num w:numId="39">
    <w:abstractNumId w:val="59"/>
  </w:num>
  <w:num w:numId="40">
    <w:abstractNumId w:val="1"/>
  </w:num>
  <w:num w:numId="41">
    <w:abstractNumId w:val="27"/>
  </w:num>
  <w:num w:numId="42">
    <w:abstractNumId w:val="81"/>
  </w:num>
  <w:num w:numId="43">
    <w:abstractNumId w:val="20"/>
  </w:num>
  <w:num w:numId="44">
    <w:abstractNumId w:val="44"/>
  </w:num>
  <w:num w:numId="45">
    <w:abstractNumId w:val="39"/>
  </w:num>
  <w:num w:numId="46">
    <w:abstractNumId w:val="55"/>
  </w:num>
  <w:num w:numId="47">
    <w:abstractNumId w:val="5"/>
  </w:num>
  <w:num w:numId="48">
    <w:abstractNumId w:val="33"/>
  </w:num>
  <w:num w:numId="49">
    <w:abstractNumId w:val="63"/>
  </w:num>
  <w:num w:numId="50">
    <w:abstractNumId w:val="17"/>
  </w:num>
  <w:num w:numId="51">
    <w:abstractNumId w:val="29"/>
  </w:num>
  <w:num w:numId="52">
    <w:abstractNumId w:val="100"/>
  </w:num>
  <w:num w:numId="53">
    <w:abstractNumId w:val="69"/>
  </w:num>
  <w:num w:numId="54">
    <w:abstractNumId w:val="72"/>
  </w:num>
  <w:num w:numId="55">
    <w:abstractNumId w:val="16"/>
  </w:num>
  <w:num w:numId="56">
    <w:abstractNumId w:val="0"/>
  </w:num>
  <w:num w:numId="57">
    <w:abstractNumId w:val="104"/>
  </w:num>
  <w:num w:numId="58">
    <w:abstractNumId w:val="47"/>
  </w:num>
  <w:num w:numId="59">
    <w:abstractNumId w:val="88"/>
  </w:num>
  <w:num w:numId="60">
    <w:abstractNumId w:val="52"/>
  </w:num>
  <w:num w:numId="61">
    <w:abstractNumId w:val="79"/>
  </w:num>
  <w:num w:numId="62">
    <w:abstractNumId w:val="67"/>
  </w:num>
  <w:num w:numId="63">
    <w:abstractNumId w:val="34"/>
  </w:num>
  <w:num w:numId="64">
    <w:abstractNumId w:val="84"/>
  </w:num>
  <w:num w:numId="65">
    <w:abstractNumId w:val="74"/>
  </w:num>
  <w:num w:numId="66">
    <w:abstractNumId w:val="82"/>
  </w:num>
  <w:num w:numId="67">
    <w:abstractNumId w:val="41"/>
  </w:num>
  <w:num w:numId="68">
    <w:abstractNumId w:val="45"/>
  </w:num>
  <w:num w:numId="69">
    <w:abstractNumId w:val="80"/>
  </w:num>
  <w:num w:numId="70">
    <w:abstractNumId w:val="94"/>
  </w:num>
  <w:num w:numId="71">
    <w:abstractNumId w:val="13"/>
  </w:num>
  <w:num w:numId="72">
    <w:abstractNumId w:val="2"/>
  </w:num>
  <w:num w:numId="73">
    <w:abstractNumId w:val="7"/>
  </w:num>
  <w:num w:numId="74">
    <w:abstractNumId w:val="36"/>
  </w:num>
  <w:num w:numId="75">
    <w:abstractNumId w:val="12"/>
  </w:num>
  <w:num w:numId="76">
    <w:abstractNumId w:val="92"/>
  </w:num>
  <w:num w:numId="77">
    <w:abstractNumId w:val="78"/>
  </w:num>
  <w:num w:numId="78">
    <w:abstractNumId w:val="62"/>
  </w:num>
  <w:num w:numId="79">
    <w:abstractNumId w:val="50"/>
  </w:num>
  <w:num w:numId="80">
    <w:abstractNumId w:val="85"/>
  </w:num>
  <w:num w:numId="81">
    <w:abstractNumId w:val="101"/>
  </w:num>
  <w:num w:numId="82">
    <w:abstractNumId w:val="15"/>
  </w:num>
  <w:num w:numId="83">
    <w:abstractNumId w:val="48"/>
  </w:num>
  <w:num w:numId="84">
    <w:abstractNumId w:val="57"/>
  </w:num>
  <w:num w:numId="85">
    <w:abstractNumId w:val="87"/>
  </w:num>
  <w:num w:numId="86">
    <w:abstractNumId w:val="26"/>
  </w:num>
  <w:num w:numId="87">
    <w:abstractNumId w:val="6"/>
  </w:num>
  <w:num w:numId="88">
    <w:abstractNumId w:val="93"/>
  </w:num>
  <w:num w:numId="89">
    <w:abstractNumId w:val="103"/>
  </w:num>
  <w:num w:numId="90">
    <w:abstractNumId w:val="28"/>
  </w:num>
  <w:num w:numId="91">
    <w:abstractNumId w:val="71"/>
  </w:num>
  <w:num w:numId="92">
    <w:abstractNumId w:val="23"/>
  </w:num>
  <w:num w:numId="93">
    <w:abstractNumId w:val="99"/>
  </w:num>
  <w:num w:numId="94">
    <w:abstractNumId w:val="31"/>
  </w:num>
  <w:num w:numId="95">
    <w:abstractNumId w:val="95"/>
  </w:num>
  <w:num w:numId="96">
    <w:abstractNumId w:val="40"/>
  </w:num>
  <w:num w:numId="9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4"/>
  </w:num>
  <w:num w:numId="1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"/>
  </w:num>
  <w:num w:numId="102">
    <w:abstractNumId w:val="10"/>
  </w:num>
  <w:num w:numId="103">
    <w:abstractNumId w:val="89"/>
  </w:num>
  <w:num w:numId="104">
    <w:abstractNumId w:val="65"/>
  </w:num>
  <w:num w:numId="1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5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EF"/>
    <w:rsid w:val="000038B6"/>
    <w:rsid w:val="0001033B"/>
    <w:rsid w:val="00015876"/>
    <w:rsid w:val="000204AE"/>
    <w:rsid w:val="000341A8"/>
    <w:rsid w:val="00043AEC"/>
    <w:rsid w:val="00044F3A"/>
    <w:rsid w:val="0005166E"/>
    <w:rsid w:val="00055E46"/>
    <w:rsid w:val="00066503"/>
    <w:rsid w:val="000829B9"/>
    <w:rsid w:val="00083348"/>
    <w:rsid w:val="000930FE"/>
    <w:rsid w:val="000A0360"/>
    <w:rsid w:val="000A1AD0"/>
    <w:rsid w:val="000A558A"/>
    <w:rsid w:val="000A798E"/>
    <w:rsid w:val="000B0DC8"/>
    <w:rsid w:val="000B68EF"/>
    <w:rsid w:val="000B704A"/>
    <w:rsid w:val="000C3210"/>
    <w:rsid w:val="000D7078"/>
    <w:rsid w:val="000E63C6"/>
    <w:rsid w:val="000E6795"/>
    <w:rsid w:val="000F2EE8"/>
    <w:rsid w:val="000F6711"/>
    <w:rsid w:val="00101651"/>
    <w:rsid w:val="0010317B"/>
    <w:rsid w:val="0010555B"/>
    <w:rsid w:val="00110C43"/>
    <w:rsid w:val="00112B65"/>
    <w:rsid w:val="00113B5A"/>
    <w:rsid w:val="001226A2"/>
    <w:rsid w:val="00122FDD"/>
    <w:rsid w:val="00125C83"/>
    <w:rsid w:val="00126DA2"/>
    <w:rsid w:val="001345BB"/>
    <w:rsid w:val="00141AE8"/>
    <w:rsid w:val="00146190"/>
    <w:rsid w:val="00152500"/>
    <w:rsid w:val="0015251E"/>
    <w:rsid w:val="00154113"/>
    <w:rsid w:val="00162038"/>
    <w:rsid w:val="00164C61"/>
    <w:rsid w:val="00165FFF"/>
    <w:rsid w:val="00174A26"/>
    <w:rsid w:val="001821B2"/>
    <w:rsid w:val="001950BF"/>
    <w:rsid w:val="001A5A30"/>
    <w:rsid w:val="001A5F59"/>
    <w:rsid w:val="001D43BF"/>
    <w:rsid w:val="001D5132"/>
    <w:rsid w:val="001D79F6"/>
    <w:rsid w:val="001D7C95"/>
    <w:rsid w:val="002034B3"/>
    <w:rsid w:val="002144FF"/>
    <w:rsid w:val="00217087"/>
    <w:rsid w:val="0022252A"/>
    <w:rsid w:val="00224F8A"/>
    <w:rsid w:val="002331A6"/>
    <w:rsid w:val="00235D81"/>
    <w:rsid w:val="00261A55"/>
    <w:rsid w:val="0027695A"/>
    <w:rsid w:val="00283573"/>
    <w:rsid w:val="00283E43"/>
    <w:rsid w:val="00283FAD"/>
    <w:rsid w:val="00286B54"/>
    <w:rsid w:val="00287F51"/>
    <w:rsid w:val="00291A1C"/>
    <w:rsid w:val="00295152"/>
    <w:rsid w:val="00295E47"/>
    <w:rsid w:val="002B1C48"/>
    <w:rsid w:val="002D6451"/>
    <w:rsid w:val="002F6DA1"/>
    <w:rsid w:val="00304693"/>
    <w:rsid w:val="00306153"/>
    <w:rsid w:val="00320F5F"/>
    <w:rsid w:val="00340706"/>
    <w:rsid w:val="00345702"/>
    <w:rsid w:val="00346488"/>
    <w:rsid w:val="003618E0"/>
    <w:rsid w:val="003628C7"/>
    <w:rsid w:val="003632E3"/>
    <w:rsid w:val="00364171"/>
    <w:rsid w:val="00367ACD"/>
    <w:rsid w:val="00376810"/>
    <w:rsid w:val="00381317"/>
    <w:rsid w:val="003820AF"/>
    <w:rsid w:val="00392D54"/>
    <w:rsid w:val="003A288F"/>
    <w:rsid w:val="003A34D2"/>
    <w:rsid w:val="003A458E"/>
    <w:rsid w:val="003B2937"/>
    <w:rsid w:val="003C2FE8"/>
    <w:rsid w:val="003C79CD"/>
    <w:rsid w:val="003F1F1D"/>
    <w:rsid w:val="00403695"/>
    <w:rsid w:val="00406593"/>
    <w:rsid w:val="004176EC"/>
    <w:rsid w:val="0042531E"/>
    <w:rsid w:val="00445627"/>
    <w:rsid w:val="0045798B"/>
    <w:rsid w:val="00460D0A"/>
    <w:rsid w:val="004848CD"/>
    <w:rsid w:val="00492727"/>
    <w:rsid w:val="00494770"/>
    <w:rsid w:val="004952AB"/>
    <w:rsid w:val="00497534"/>
    <w:rsid w:val="00497BAA"/>
    <w:rsid w:val="004A0B96"/>
    <w:rsid w:val="004B5596"/>
    <w:rsid w:val="004C377F"/>
    <w:rsid w:val="004C3F2F"/>
    <w:rsid w:val="004D0FA6"/>
    <w:rsid w:val="004D15FD"/>
    <w:rsid w:val="004D706A"/>
    <w:rsid w:val="004E1BB0"/>
    <w:rsid w:val="004E2165"/>
    <w:rsid w:val="004E6CAC"/>
    <w:rsid w:val="004E78F1"/>
    <w:rsid w:val="004F4A71"/>
    <w:rsid w:val="004F5D73"/>
    <w:rsid w:val="0050285B"/>
    <w:rsid w:val="00506618"/>
    <w:rsid w:val="00526905"/>
    <w:rsid w:val="00535C76"/>
    <w:rsid w:val="00540128"/>
    <w:rsid w:val="00546DA1"/>
    <w:rsid w:val="00552705"/>
    <w:rsid w:val="00552D30"/>
    <w:rsid w:val="005706A4"/>
    <w:rsid w:val="00571122"/>
    <w:rsid w:val="005744B9"/>
    <w:rsid w:val="005825AC"/>
    <w:rsid w:val="005839DD"/>
    <w:rsid w:val="00596CAA"/>
    <w:rsid w:val="005A4122"/>
    <w:rsid w:val="005A6741"/>
    <w:rsid w:val="005C026D"/>
    <w:rsid w:val="005C104D"/>
    <w:rsid w:val="005D5478"/>
    <w:rsid w:val="00607209"/>
    <w:rsid w:val="006146C5"/>
    <w:rsid w:val="006174EE"/>
    <w:rsid w:val="0062437D"/>
    <w:rsid w:val="006309B2"/>
    <w:rsid w:val="006343BB"/>
    <w:rsid w:val="00634572"/>
    <w:rsid w:val="00636655"/>
    <w:rsid w:val="00660750"/>
    <w:rsid w:val="00664333"/>
    <w:rsid w:val="00664D97"/>
    <w:rsid w:val="00677D02"/>
    <w:rsid w:val="0068375A"/>
    <w:rsid w:val="00686C5E"/>
    <w:rsid w:val="00687192"/>
    <w:rsid w:val="006A1BD0"/>
    <w:rsid w:val="006A5CDA"/>
    <w:rsid w:val="006B6A6A"/>
    <w:rsid w:val="006D0569"/>
    <w:rsid w:val="006D057F"/>
    <w:rsid w:val="006D19FF"/>
    <w:rsid w:val="006D1E75"/>
    <w:rsid w:val="006D7175"/>
    <w:rsid w:val="006D73C4"/>
    <w:rsid w:val="006E4BF0"/>
    <w:rsid w:val="00702A0E"/>
    <w:rsid w:val="007031F7"/>
    <w:rsid w:val="00706A9D"/>
    <w:rsid w:val="00710501"/>
    <w:rsid w:val="00713F4B"/>
    <w:rsid w:val="00715233"/>
    <w:rsid w:val="00720436"/>
    <w:rsid w:val="00722883"/>
    <w:rsid w:val="00723064"/>
    <w:rsid w:val="0074481A"/>
    <w:rsid w:val="00747587"/>
    <w:rsid w:val="00750FB2"/>
    <w:rsid w:val="00757C41"/>
    <w:rsid w:val="00760265"/>
    <w:rsid w:val="007744D6"/>
    <w:rsid w:val="00777DFD"/>
    <w:rsid w:val="0078647D"/>
    <w:rsid w:val="00787DE6"/>
    <w:rsid w:val="00796FC0"/>
    <w:rsid w:val="007A02B9"/>
    <w:rsid w:val="007B2DB1"/>
    <w:rsid w:val="007B367E"/>
    <w:rsid w:val="007B387A"/>
    <w:rsid w:val="007B4221"/>
    <w:rsid w:val="007B5842"/>
    <w:rsid w:val="007B78EE"/>
    <w:rsid w:val="007B7B3D"/>
    <w:rsid w:val="007B7FF0"/>
    <w:rsid w:val="007C5A0E"/>
    <w:rsid w:val="007D6BA1"/>
    <w:rsid w:val="007E1840"/>
    <w:rsid w:val="007E2E51"/>
    <w:rsid w:val="00820BBF"/>
    <w:rsid w:val="00825AF3"/>
    <w:rsid w:val="00827DCB"/>
    <w:rsid w:val="008517BD"/>
    <w:rsid w:val="008545A1"/>
    <w:rsid w:val="0085482C"/>
    <w:rsid w:val="00883C44"/>
    <w:rsid w:val="008877C4"/>
    <w:rsid w:val="008A5DC4"/>
    <w:rsid w:val="008A5F42"/>
    <w:rsid w:val="008B1026"/>
    <w:rsid w:val="008B5396"/>
    <w:rsid w:val="008C6CAA"/>
    <w:rsid w:val="008D75A2"/>
    <w:rsid w:val="008F3D56"/>
    <w:rsid w:val="00922781"/>
    <w:rsid w:val="0092561C"/>
    <w:rsid w:val="009557D0"/>
    <w:rsid w:val="00962F77"/>
    <w:rsid w:val="009643A2"/>
    <w:rsid w:val="009733FF"/>
    <w:rsid w:val="00973415"/>
    <w:rsid w:val="009744F6"/>
    <w:rsid w:val="00980647"/>
    <w:rsid w:val="009810DB"/>
    <w:rsid w:val="0098119C"/>
    <w:rsid w:val="0098403C"/>
    <w:rsid w:val="00986384"/>
    <w:rsid w:val="00995165"/>
    <w:rsid w:val="009A007A"/>
    <w:rsid w:val="009B61EB"/>
    <w:rsid w:val="009C42C8"/>
    <w:rsid w:val="009D6657"/>
    <w:rsid w:val="009E1941"/>
    <w:rsid w:val="009E4BD8"/>
    <w:rsid w:val="009E5FA5"/>
    <w:rsid w:val="009E734E"/>
    <w:rsid w:val="009E7FA0"/>
    <w:rsid w:val="009F6732"/>
    <w:rsid w:val="00A01973"/>
    <w:rsid w:val="00A02075"/>
    <w:rsid w:val="00A06A27"/>
    <w:rsid w:val="00A07637"/>
    <w:rsid w:val="00A10CC7"/>
    <w:rsid w:val="00A13FB7"/>
    <w:rsid w:val="00A15375"/>
    <w:rsid w:val="00A43F79"/>
    <w:rsid w:val="00A504EA"/>
    <w:rsid w:val="00A54706"/>
    <w:rsid w:val="00A62F22"/>
    <w:rsid w:val="00A67EAC"/>
    <w:rsid w:val="00A75087"/>
    <w:rsid w:val="00A86922"/>
    <w:rsid w:val="00A919CA"/>
    <w:rsid w:val="00AA675D"/>
    <w:rsid w:val="00AB1855"/>
    <w:rsid w:val="00AB4190"/>
    <w:rsid w:val="00AD17F2"/>
    <w:rsid w:val="00AD3B46"/>
    <w:rsid w:val="00AD54D3"/>
    <w:rsid w:val="00AD738D"/>
    <w:rsid w:val="00AE3D6E"/>
    <w:rsid w:val="00AE44F3"/>
    <w:rsid w:val="00AF1FC4"/>
    <w:rsid w:val="00AF5476"/>
    <w:rsid w:val="00B1720D"/>
    <w:rsid w:val="00B2350C"/>
    <w:rsid w:val="00B301F9"/>
    <w:rsid w:val="00B32E07"/>
    <w:rsid w:val="00B33DF4"/>
    <w:rsid w:val="00B34660"/>
    <w:rsid w:val="00B55D3A"/>
    <w:rsid w:val="00B56503"/>
    <w:rsid w:val="00B65D91"/>
    <w:rsid w:val="00B662FA"/>
    <w:rsid w:val="00B67B62"/>
    <w:rsid w:val="00B71FC8"/>
    <w:rsid w:val="00B76DED"/>
    <w:rsid w:val="00B84CEA"/>
    <w:rsid w:val="00B9281C"/>
    <w:rsid w:val="00B932F0"/>
    <w:rsid w:val="00B95ED7"/>
    <w:rsid w:val="00BA341C"/>
    <w:rsid w:val="00BB605D"/>
    <w:rsid w:val="00BE2CD1"/>
    <w:rsid w:val="00BE5146"/>
    <w:rsid w:val="00BE68DD"/>
    <w:rsid w:val="00BE722F"/>
    <w:rsid w:val="00BF6F3F"/>
    <w:rsid w:val="00C2050B"/>
    <w:rsid w:val="00C263C8"/>
    <w:rsid w:val="00C53AAD"/>
    <w:rsid w:val="00C54817"/>
    <w:rsid w:val="00C558C5"/>
    <w:rsid w:val="00C57C39"/>
    <w:rsid w:val="00C665BF"/>
    <w:rsid w:val="00C70FDB"/>
    <w:rsid w:val="00C8374D"/>
    <w:rsid w:val="00CA3055"/>
    <w:rsid w:val="00CB257C"/>
    <w:rsid w:val="00CE1BF5"/>
    <w:rsid w:val="00CE2E3C"/>
    <w:rsid w:val="00CF712E"/>
    <w:rsid w:val="00D02DE7"/>
    <w:rsid w:val="00D0620C"/>
    <w:rsid w:val="00D13132"/>
    <w:rsid w:val="00D13B16"/>
    <w:rsid w:val="00D147D2"/>
    <w:rsid w:val="00D1650D"/>
    <w:rsid w:val="00D26C40"/>
    <w:rsid w:val="00D33B1C"/>
    <w:rsid w:val="00D41EAA"/>
    <w:rsid w:val="00D63EF7"/>
    <w:rsid w:val="00D67756"/>
    <w:rsid w:val="00D709BB"/>
    <w:rsid w:val="00D71EDB"/>
    <w:rsid w:val="00D73976"/>
    <w:rsid w:val="00D82914"/>
    <w:rsid w:val="00D8607A"/>
    <w:rsid w:val="00D939C4"/>
    <w:rsid w:val="00D94038"/>
    <w:rsid w:val="00D95B66"/>
    <w:rsid w:val="00D97835"/>
    <w:rsid w:val="00D97BA2"/>
    <w:rsid w:val="00DA072D"/>
    <w:rsid w:val="00DA13A6"/>
    <w:rsid w:val="00DA2B0A"/>
    <w:rsid w:val="00DA369C"/>
    <w:rsid w:val="00DA66E2"/>
    <w:rsid w:val="00DA6B5E"/>
    <w:rsid w:val="00DB4C27"/>
    <w:rsid w:val="00DB4ECF"/>
    <w:rsid w:val="00DC58C6"/>
    <w:rsid w:val="00DC7F77"/>
    <w:rsid w:val="00DD2A13"/>
    <w:rsid w:val="00DD3DE5"/>
    <w:rsid w:val="00DD5EB4"/>
    <w:rsid w:val="00DE0F09"/>
    <w:rsid w:val="00DE231A"/>
    <w:rsid w:val="00DE3E0F"/>
    <w:rsid w:val="00DE69BB"/>
    <w:rsid w:val="00DF018D"/>
    <w:rsid w:val="00E0017A"/>
    <w:rsid w:val="00E25EC0"/>
    <w:rsid w:val="00E36657"/>
    <w:rsid w:val="00E41D08"/>
    <w:rsid w:val="00E55EA3"/>
    <w:rsid w:val="00E627E2"/>
    <w:rsid w:val="00E63526"/>
    <w:rsid w:val="00E6495B"/>
    <w:rsid w:val="00E677EA"/>
    <w:rsid w:val="00E86B95"/>
    <w:rsid w:val="00E96DCF"/>
    <w:rsid w:val="00EB347E"/>
    <w:rsid w:val="00EB6B03"/>
    <w:rsid w:val="00EC4844"/>
    <w:rsid w:val="00EC5C3F"/>
    <w:rsid w:val="00EF296F"/>
    <w:rsid w:val="00EF29C4"/>
    <w:rsid w:val="00EF5941"/>
    <w:rsid w:val="00F120DA"/>
    <w:rsid w:val="00F134E3"/>
    <w:rsid w:val="00F2759D"/>
    <w:rsid w:val="00F42A7A"/>
    <w:rsid w:val="00F46AE4"/>
    <w:rsid w:val="00F57973"/>
    <w:rsid w:val="00F74BD0"/>
    <w:rsid w:val="00F81634"/>
    <w:rsid w:val="00F878C0"/>
    <w:rsid w:val="00F94BBF"/>
    <w:rsid w:val="00FA5DE6"/>
    <w:rsid w:val="00FB3A2A"/>
    <w:rsid w:val="00FB5752"/>
    <w:rsid w:val="00FC0139"/>
    <w:rsid w:val="00FC457E"/>
    <w:rsid w:val="00FD12CC"/>
    <w:rsid w:val="00FD324C"/>
    <w:rsid w:val="00FF155B"/>
    <w:rsid w:val="00FF4212"/>
    <w:rsid w:val="00FF6AC4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B68EF"/>
    <w:rPr>
      <w:rFonts w:ascii="Times New Roman" w:eastAsia="Times New Roman" w:hAnsi="Times New Roman"/>
      <w:sz w:val="24"/>
      <w:szCs w:val="24"/>
    </w:rPr>
  </w:style>
  <w:style w:type="paragraph" w:styleId="20">
    <w:name w:val="heading 2"/>
    <w:basedOn w:val="a"/>
    <w:link w:val="21"/>
    <w:uiPriority w:val="99"/>
    <w:qFormat/>
    <w:locked/>
    <w:rsid w:val="00DA6B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DA6B5E"/>
    <w:rPr>
      <w:rFonts w:eastAsia="Times New Roman"/>
      <w:b/>
      <w:bCs/>
      <w:sz w:val="36"/>
      <w:szCs w:val="36"/>
      <w:lang w:val="ru-RU"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0B68E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semiHidden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0B68EF"/>
    <w:rPr>
      <w:vertAlign w:val="superscript"/>
    </w:rPr>
  </w:style>
  <w:style w:type="character" w:styleId="ac">
    <w:name w:val="annotation reference"/>
    <w:basedOn w:val="a0"/>
    <w:uiPriority w:val="99"/>
    <w:semiHidden/>
    <w:rsid w:val="000B68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">
    <w:name w:val="Сетка таблицы1"/>
    <w:uiPriority w:val="99"/>
    <w:rsid w:val="000B68E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0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">
    <w:name w:val="Body Text 3"/>
    <w:basedOn w:val="a"/>
    <w:link w:val="30"/>
    <w:uiPriority w:val="99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0B68EF"/>
    <w:rPr>
      <w:rFonts w:ascii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locked/>
    <w:rsid w:val="000B68EF"/>
    <w:rPr>
      <w:rFonts w:cs="Calibri"/>
      <w:sz w:val="22"/>
      <w:szCs w:val="22"/>
      <w:lang w:val="ru-RU" w:eastAsia="ru-RU" w:bidi="ar-SA"/>
    </w:rPr>
  </w:style>
  <w:style w:type="paragraph" w:styleId="af9">
    <w:name w:val="No Spacing"/>
    <w:link w:val="af8"/>
    <w:uiPriority w:val="99"/>
    <w:qFormat/>
    <w:rsid w:val="000B68EF"/>
    <w:rPr>
      <w:rFonts w:cs="Calibri"/>
      <w:sz w:val="22"/>
      <w:szCs w:val="22"/>
    </w:rPr>
  </w:style>
  <w:style w:type="character" w:styleId="afa">
    <w:name w:val="Intense Emphasis"/>
    <w:basedOn w:val="a0"/>
    <w:uiPriority w:val="99"/>
    <w:qFormat/>
    <w:rsid w:val="000B68EF"/>
    <w:rPr>
      <w:b/>
      <w:bCs/>
      <w:i/>
      <w:iCs/>
      <w:color w:val="auto"/>
    </w:rPr>
  </w:style>
  <w:style w:type="paragraph" w:customStyle="1" w:styleId="12">
    <w:name w:val="Обычный1"/>
    <w:uiPriority w:val="99"/>
    <w:rsid w:val="000204AE"/>
    <w:rPr>
      <w:rFonts w:ascii="Courier" w:eastAsia="Times New Roman" w:hAnsi="Courier" w:cs="Courier"/>
      <w:lang w:val="en-US"/>
    </w:rPr>
  </w:style>
  <w:style w:type="paragraph" w:customStyle="1" w:styleId="31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Arial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/>
      <w:lang w:eastAsia="ja-J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 w:cs="Calibri"/>
      <w:sz w:val="22"/>
      <w:szCs w:val="22"/>
    </w:rPr>
  </w:style>
  <w:style w:type="character" w:styleId="afe">
    <w:name w:val="page number"/>
    <w:basedOn w:val="a0"/>
    <w:uiPriority w:val="99"/>
    <w:rsid w:val="000204AE"/>
  </w:style>
  <w:style w:type="table" w:customStyle="1" w:styleId="32">
    <w:name w:val="Сетка таблицы3"/>
    <w:uiPriority w:val="99"/>
    <w:rsid w:val="000204A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locked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locked/>
    <w:rsid w:val="000204AE"/>
    <w:rPr>
      <w:rFonts w:ascii="Courier New" w:hAnsi="Courier New" w:cs="Courier New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uiPriority w:val="99"/>
    <w:locked/>
    <w:rsid w:val="000204AE"/>
    <w:rPr>
      <w:rFonts w:ascii="Calibri" w:hAnsi="Calibri" w:cs="Calibri"/>
      <w:sz w:val="24"/>
      <w:szCs w:val="24"/>
      <w:lang w:val="ru-RU" w:eastAsia="ru-RU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6"/>
      </w:numPr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2F6D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3">
    <w:name w:val="Strong"/>
    <w:basedOn w:val="a0"/>
    <w:uiPriority w:val="99"/>
    <w:qFormat/>
    <w:locked/>
    <w:rsid w:val="001D7C95"/>
    <w:rPr>
      <w:b/>
      <w:bCs/>
    </w:rPr>
  </w:style>
  <w:style w:type="character" w:customStyle="1" w:styleId="value">
    <w:name w:val="value"/>
    <w:basedOn w:val="a0"/>
    <w:uiPriority w:val="99"/>
    <w:rsid w:val="001D7C95"/>
  </w:style>
  <w:style w:type="paragraph" w:customStyle="1" w:styleId="msonormalbullet2gif">
    <w:name w:val="msonormalbullet2.gif"/>
    <w:basedOn w:val="a"/>
    <w:uiPriority w:val="99"/>
    <w:rsid w:val="00DA6B5E"/>
    <w:pPr>
      <w:spacing w:before="100" w:beforeAutospacing="1" w:after="100" w:afterAutospacing="1"/>
    </w:pPr>
    <w:rPr>
      <w:rFonts w:eastAsia="Calibri"/>
    </w:rPr>
  </w:style>
  <w:style w:type="character" w:customStyle="1" w:styleId="blk">
    <w:name w:val="blk"/>
    <w:basedOn w:val="a0"/>
    <w:uiPriority w:val="99"/>
    <w:rsid w:val="00165FFF"/>
  </w:style>
  <w:style w:type="character" w:customStyle="1" w:styleId="medicsname">
    <w:name w:val="medicsname"/>
    <w:uiPriority w:val="99"/>
    <w:rsid w:val="00EF5941"/>
    <w:rPr>
      <w:rFonts w:ascii="Tahoma" w:hAnsi="Tahoma" w:cs="Tahoma"/>
      <w:color w:val="000000"/>
      <w:sz w:val="17"/>
      <w:szCs w:val="17"/>
    </w:rPr>
  </w:style>
  <w:style w:type="paragraph" w:customStyle="1" w:styleId="Default">
    <w:name w:val="Default"/>
    <w:rsid w:val="008C6C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F1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geron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321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umato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icp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rontolog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19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admin</cp:lastModifiedBy>
  <cp:revision>68</cp:revision>
  <dcterms:created xsi:type="dcterms:W3CDTF">2016-01-12T15:20:00Z</dcterms:created>
  <dcterms:modified xsi:type="dcterms:W3CDTF">2016-12-21T12:42:00Z</dcterms:modified>
</cp:coreProperties>
</file>