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jc w:val="center"/>
        <w:tblInd w:w="-318" w:type="dxa"/>
        <w:tblLook w:val="01E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715286" w:rsidTr="00FA141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Утверждаю </w:t>
            </w:r>
          </w:p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>РекторГБОУ ДПО ИГМАПО Минздрава России</w:t>
            </w:r>
          </w:p>
          <w:p w:rsidR="00343A8D" w:rsidRPr="00715286" w:rsidRDefault="00343A8D" w:rsidP="00343A8D">
            <w:pPr>
              <w:rPr>
                <w:b/>
              </w:rPr>
            </w:pPr>
          </w:p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Профессор                В.В. </w:t>
            </w:r>
            <w:proofErr w:type="spellStart"/>
            <w:r w:rsidRPr="00715286">
              <w:rPr>
                <w:b/>
              </w:rPr>
              <w:t>Шпрах</w:t>
            </w:r>
            <w:proofErr w:type="spellEnd"/>
          </w:p>
          <w:p w:rsidR="00FB51B8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>«____»_____________2016г.</w:t>
            </w:r>
          </w:p>
        </w:tc>
      </w:tr>
      <w:tr w:rsidR="00FB51B8" w:rsidRPr="00715286" w:rsidTr="00FA141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</w:tr>
    </w:tbl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ДОПОЛНИТЕЛЬНАЯ ПРОФЕССИОНАЛЬНАЯ ОБРАЗОВАТЕЛЬНАЯ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ПРОГРАММА ПОВЫШЕНИЯ КВАЛИФИКАЦИИ ВРАЧЕЙ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ПО СПЕЦИАЛЬНОСТИ «</w:t>
      </w:r>
      <w:r w:rsidR="00554B1F">
        <w:rPr>
          <w:b/>
        </w:rPr>
        <w:t>НЕВРОЛОГИЯ</w:t>
      </w:r>
      <w:r w:rsidRPr="00715286">
        <w:rPr>
          <w:b/>
        </w:rPr>
        <w:t>»</w:t>
      </w:r>
      <w:r w:rsidR="005A6FFF" w:rsidRPr="00715286">
        <w:rPr>
          <w:b/>
        </w:rPr>
        <w:t xml:space="preserve">, </w:t>
      </w:r>
    </w:p>
    <w:p w:rsidR="00FB51B8" w:rsidRPr="00715286" w:rsidRDefault="005A6FFF" w:rsidP="00FB51B8">
      <w:pPr>
        <w:jc w:val="center"/>
        <w:rPr>
          <w:b/>
        </w:rPr>
      </w:pPr>
      <w:r w:rsidRPr="00715286">
        <w:rPr>
          <w:b/>
        </w:rPr>
        <w:t>тема</w:t>
      </w:r>
      <w:r w:rsidR="00412D81" w:rsidRPr="00715286">
        <w:rPr>
          <w:b/>
        </w:rPr>
        <w:t xml:space="preserve">: </w:t>
      </w:r>
      <w:r w:rsidR="00E97B68">
        <w:rPr>
          <w:b/>
        </w:rPr>
        <w:t>«</w:t>
      </w:r>
      <w:r w:rsidR="00391763">
        <w:rPr>
          <w:b/>
        </w:rPr>
        <w:t>Неврология детского возраста</w:t>
      </w:r>
      <w:r w:rsidR="00E97B68">
        <w:rPr>
          <w:b/>
        </w:rPr>
        <w:t>»</w:t>
      </w:r>
    </w:p>
    <w:p w:rsidR="00FB51B8" w:rsidRPr="00715286" w:rsidRDefault="00FB51B8" w:rsidP="00FB51B8">
      <w:pPr>
        <w:jc w:val="center"/>
      </w:pPr>
      <w:r w:rsidRPr="00715286">
        <w:rPr>
          <w:b/>
        </w:rPr>
        <w:t xml:space="preserve">(срок обучения - </w:t>
      </w:r>
      <w:r w:rsidR="00757A07" w:rsidRPr="00715286">
        <w:rPr>
          <w:b/>
        </w:rPr>
        <w:t>36</w:t>
      </w:r>
      <w:r w:rsidR="00022C58" w:rsidRPr="00715286">
        <w:rPr>
          <w:b/>
        </w:rPr>
        <w:t xml:space="preserve"> академических час</w:t>
      </w:r>
      <w:r w:rsidR="00757A07" w:rsidRPr="00715286">
        <w:rPr>
          <w:b/>
        </w:rPr>
        <w:t>ов</w:t>
      </w:r>
      <w:r w:rsidRPr="00715286">
        <w:rPr>
          <w:b/>
        </w:rPr>
        <w:t>)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Иркутск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2016 г.</w:t>
      </w:r>
    </w:p>
    <w:p w:rsidR="00FB51B8" w:rsidRPr="00715286" w:rsidRDefault="00FB51B8" w:rsidP="00FB51B8">
      <w:pPr>
        <w:jc w:val="center"/>
        <w:rPr>
          <w:b/>
          <w:bCs/>
        </w:rPr>
      </w:pPr>
      <w:r w:rsidRPr="00715286">
        <w:br w:type="page"/>
      </w:r>
      <w:r w:rsidRPr="00715286">
        <w:rPr>
          <w:b/>
          <w:bCs/>
        </w:rPr>
        <w:lastRenderedPageBreak/>
        <w:t>ОПИСЬ КОМПЛЕКТА ДОКУМЕНТОВ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rPr>
          <w:bCs/>
        </w:rPr>
        <w:t xml:space="preserve">по </w:t>
      </w:r>
      <w:r w:rsidRPr="00715286">
        <w:t>дополнительной профессиональной программе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</w:p>
    <w:p w:rsidR="00D2073B" w:rsidRPr="00715286" w:rsidRDefault="00FB51B8" w:rsidP="00FB51B8">
      <w:pPr>
        <w:jc w:val="center"/>
      </w:pPr>
      <w:r w:rsidRPr="00715286">
        <w:t>по специальности «</w:t>
      </w:r>
      <w:r w:rsidR="00AE5D0F">
        <w:t>Неврология</w:t>
      </w:r>
      <w:r w:rsidRPr="00715286">
        <w:t>»</w:t>
      </w:r>
      <w:r w:rsidR="005A6FFF" w:rsidRPr="00715286">
        <w:t>,</w:t>
      </w:r>
    </w:p>
    <w:p w:rsidR="00FB51B8" w:rsidRPr="00715286" w:rsidRDefault="005A6FFF" w:rsidP="00FB51B8">
      <w:pPr>
        <w:jc w:val="center"/>
      </w:pPr>
      <w:r w:rsidRPr="00715286">
        <w:t>т</w:t>
      </w:r>
      <w:r w:rsidR="00D2073B" w:rsidRPr="00715286">
        <w:t xml:space="preserve">ема: </w:t>
      </w:r>
      <w:r w:rsidR="00E97B68">
        <w:t>«</w:t>
      </w:r>
      <w:r w:rsidR="00391763">
        <w:t>Н</w:t>
      </w:r>
      <w:r w:rsidR="00EA7337" w:rsidRPr="00EA7337">
        <w:t>евролог</w:t>
      </w:r>
      <w:r w:rsidR="00391763">
        <w:t>ия детского возраста</w:t>
      </w:r>
      <w:r w:rsidR="00E97B68">
        <w:t>»</w:t>
      </w:r>
    </w:p>
    <w:p w:rsidR="00FB51B8" w:rsidRPr="00715286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459"/>
      </w:tblGrid>
      <w:tr w:rsidR="00FB51B8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 xml:space="preserve">№ </w:t>
            </w:r>
            <w:proofErr w:type="gramStart"/>
            <w:r w:rsidRPr="00715286">
              <w:rPr>
                <w:b/>
                <w:bCs/>
              </w:rPr>
              <w:t>п</w:t>
            </w:r>
            <w:proofErr w:type="gramEnd"/>
            <w:r w:rsidRPr="00715286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>Наименование документа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1.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Титульный лист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2.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Лист согласования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3.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Пояснительная записка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Планируемые результаты обучения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4.1.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rPr>
                <w:rFonts w:eastAsia="Calibri"/>
                <w:lang w:eastAsia="en-US"/>
              </w:rPr>
              <w:t>Характеристика новой квалификациии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4.2.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4.3.</w:t>
            </w:r>
          </w:p>
        </w:tc>
        <w:tc>
          <w:tcPr>
            <w:tcW w:w="8459" w:type="dxa"/>
          </w:tcPr>
          <w:p w:rsidR="00FB51B8" w:rsidRPr="00715286" w:rsidRDefault="00FB51B8" w:rsidP="00391763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>Характеристика профессиональных компетенций врача, подлежащих совершенствованиюв результате освоения дополнительной профессиональной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5.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Требования к итоговой аттестации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6.</w:t>
            </w:r>
          </w:p>
        </w:tc>
        <w:tc>
          <w:tcPr>
            <w:tcW w:w="8459" w:type="dxa"/>
          </w:tcPr>
          <w:p w:rsidR="00FB51B8" w:rsidRPr="00715286" w:rsidRDefault="00FB51B8" w:rsidP="00AE5D0F">
            <w:pPr>
              <w:jc w:val="both"/>
            </w:pPr>
            <w:r w:rsidRPr="00715286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757A07" w:rsidRPr="00715286">
              <w:t>36 академических часов</w:t>
            </w:r>
            <w:r w:rsidRPr="00715286">
              <w:t xml:space="preserve"> по специальности «</w:t>
            </w:r>
            <w:r w:rsidR="00AE5D0F">
              <w:t>Неврология</w:t>
            </w:r>
            <w:r w:rsidRPr="00715286">
              <w:t>»</w:t>
            </w:r>
            <w:proofErr w:type="gramStart"/>
            <w:r w:rsidR="00F40D02" w:rsidRPr="00715286">
              <w:t>,т</w:t>
            </w:r>
            <w:proofErr w:type="gramEnd"/>
            <w:r w:rsidR="00D2073B" w:rsidRPr="00715286">
              <w:t xml:space="preserve">ема: </w:t>
            </w:r>
            <w:r w:rsidR="00E97B68">
              <w:t>«</w:t>
            </w:r>
            <w:r w:rsidR="00391763">
              <w:t>Н</w:t>
            </w:r>
            <w:r w:rsidR="00391763" w:rsidRPr="00EA7337">
              <w:t>евролог</w:t>
            </w:r>
            <w:r w:rsidR="00391763">
              <w:t>ия детского возраста</w:t>
            </w:r>
            <w:r w:rsidR="00E97B68">
              <w:t>»</w:t>
            </w:r>
          </w:p>
        </w:tc>
      </w:tr>
      <w:tr w:rsidR="00FB51B8" w:rsidRPr="00715286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 xml:space="preserve">7. </w:t>
            </w:r>
          </w:p>
        </w:tc>
        <w:tc>
          <w:tcPr>
            <w:tcW w:w="8459" w:type="dxa"/>
          </w:tcPr>
          <w:p w:rsidR="00FB51B8" w:rsidRPr="00715286" w:rsidRDefault="005A2F52" w:rsidP="00AE5D0F">
            <w:pPr>
              <w:jc w:val="both"/>
            </w:pPr>
            <w:r w:rsidRPr="005A2F52">
              <w:t>Учебный план дополнительной профессиональной программы повышения квалификации врачей со сроком освоения 36 академических часов по специальности «</w:t>
            </w:r>
            <w:r w:rsidR="00AE5D0F">
              <w:t>Неврология</w:t>
            </w:r>
            <w:r w:rsidRPr="005A2F52">
              <w:t xml:space="preserve">», тема: </w:t>
            </w:r>
            <w:r w:rsidR="00E97B68">
              <w:t>«</w:t>
            </w:r>
            <w:r w:rsidR="00391763">
              <w:t>Н</w:t>
            </w:r>
            <w:r w:rsidR="00391763" w:rsidRPr="00EA7337">
              <w:t>евролог</w:t>
            </w:r>
            <w:r w:rsidR="00391763">
              <w:t>ия детского возраста</w:t>
            </w:r>
            <w:r w:rsidR="00E97B68">
              <w:t>»</w:t>
            </w:r>
          </w:p>
        </w:tc>
      </w:tr>
      <w:tr w:rsidR="00D3404D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EB2CB2">
            <w:r w:rsidRPr="00715286">
              <w:t>Приложения:</w:t>
            </w:r>
          </w:p>
        </w:tc>
      </w:tr>
      <w:tr w:rsidR="00D3404D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8.1.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EB2CB2">
            <w:r w:rsidRPr="00715286">
              <w:t>Кадровое обеспечение образовательного процесса</w:t>
            </w:r>
          </w:p>
        </w:tc>
      </w:tr>
    </w:tbl>
    <w:p w:rsidR="00FB51B8" w:rsidRPr="00715286" w:rsidRDefault="00FB51B8" w:rsidP="00FB51B8">
      <w:pPr>
        <w:spacing w:after="200" w:line="276" w:lineRule="auto"/>
        <w:rPr>
          <w:b/>
        </w:rPr>
      </w:pPr>
      <w:r w:rsidRPr="00715286">
        <w:rPr>
          <w:b/>
        </w:rPr>
        <w:br w:type="page"/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2. ЛИСТ СОГЛАСОВАНИЯ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t>дополнительной профессиональной программы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</w:p>
    <w:p w:rsidR="00D2073B" w:rsidRPr="00715286" w:rsidRDefault="00FB51B8" w:rsidP="00FB51B8">
      <w:pPr>
        <w:jc w:val="center"/>
      </w:pPr>
      <w:r w:rsidRPr="00715286">
        <w:t>по специальности «</w:t>
      </w:r>
      <w:r w:rsidR="00AE5D0F">
        <w:t>Неврология</w:t>
      </w:r>
      <w:r w:rsidRPr="00715286">
        <w:t>»</w:t>
      </w:r>
      <w:r w:rsidR="00E97B68">
        <w:t>,</w:t>
      </w:r>
    </w:p>
    <w:p w:rsidR="00FB51B8" w:rsidRPr="00715286" w:rsidRDefault="00E97B68" w:rsidP="00FB51B8">
      <w:pPr>
        <w:jc w:val="center"/>
      </w:pPr>
      <w:r w:rsidRPr="00715286">
        <w:t>т</w:t>
      </w:r>
      <w:r w:rsidR="00D2073B" w:rsidRPr="00715286">
        <w:t xml:space="preserve">ема: </w:t>
      </w:r>
      <w:r>
        <w:t>«</w:t>
      </w:r>
      <w:r w:rsidR="00391763">
        <w:t>Н</w:t>
      </w:r>
      <w:r w:rsidR="00391763" w:rsidRPr="00EA7337">
        <w:t>евролог</w:t>
      </w:r>
      <w:r w:rsidR="00391763">
        <w:t>ия детского возраста</w:t>
      </w:r>
      <w:r>
        <w:t>»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tbl>
      <w:tblPr>
        <w:tblW w:w="9551" w:type="dxa"/>
        <w:tblLayout w:type="fixed"/>
        <w:tblLook w:val="04A0"/>
      </w:tblPr>
      <w:tblGrid>
        <w:gridCol w:w="5528"/>
        <w:gridCol w:w="1871"/>
        <w:gridCol w:w="284"/>
        <w:gridCol w:w="1843"/>
        <w:gridCol w:w="25"/>
      </w:tblGrid>
      <w:tr w:rsidR="00FB51B8" w:rsidRPr="00715286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СОГЛАСОВАНО:</w:t>
            </w: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Горбачева С.М.</w:t>
            </w: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  <w:p w:rsidR="00FB51B8" w:rsidRPr="00715286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r w:rsidRPr="00715286">
              <w:t xml:space="preserve">       ФИО 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343A8D">
            <w:r w:rsidRPr="00715286">
              <w:t>Декан терапевтического факультета                  Баженова Ю.В.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E97B68">
            <w:pPr>
              <w:jc w:val="center"/>
              <w:rPr>
                <w:lang w:val="en-US"/>
              </w:rPr>
            </w:pPr>
            <w:r w:rsidRPr="00715286">
              <w:t xml:space="preserve">(подпись)       ФИО  </w:t>
            </w:r>
          </w:p>
        </w:tc>
      </w:tr>
    </w:tbl>
    <w:p w:rsidR="00FB51B8" w:rsidRPr="00715286" w:rsidRDefault="00FB51B8" w:rsidP="00FB51B8">
      <w:pPr>
        <w:jc w:val="both"/>
      </w:pPr>
    </w:p>
    <w:p w:rsidR="00FB51B8" w:rsidRPr="00715286" w:rsidRDefault="00FB51B8" w:rsidP="00FB51B8">
      <w:pPr>
        <w:jc w:val="both"/>
      </w:pPr>
    </w:p>
    <w:p w:rsidR="00FB51B8" w:rsidRPr="00715286" w:rsidRDefault="00FB51B8" w:rsidP="00FB51B8">
      <w:pPr>
        <w:jc w:val="both"/>
      </w:pPr>
      <w:r w:rsidRPr="00715286">
        <w:t xml:space="preserve">Дополнительная профессиональная программа повышения квалификации врачей со сроком освоения </w:t>
      </w:r>
      <w:r w:rsidR="00757A07" w:rsidRPr="00715286">
        <w:t>36 академических часов</w:t>
      </w:r>
      <w:r w:rsidRPr="00715286">
        <w:t xml:space="preserve"> по специальности «</w:t>
      </w:r>
      <w:r w:rsidR="00AE5D0F">
        <w:t>Неврология</w:t>
      </w:r>
      <w:r w:rsidRPr="00715286">
        <w:t>»</w:t>
      </w:r>
      <w:r w:rsidR="00E97B68" w:rsidRPr="00E97B68">
        <w:t>,тема: «</w:t>
      </w:r>
      <w:r w:rsidR="00391763">
        <w:t>Н</w:t>
      </w:r>
      <w:r w:rsidR="00391763" w:rsidRPr="00EA7337">
        <w:t>евролог</w:t>
      </w:r>
      <w:r w:rsidR="00391763">
        <w:t>ия детского возраста</w:t>
      </w:r>
      <w:r w:rsidR="00E97B68" w:rsidRPr="00E97B68">
        <w:t xml:space="preserve">» </w:t>
      </w:r>
      <w:r w:rsidRPr="00715286">
        <w:t xml:space="preserve">разработана сотрудниками кафедры </w:t>
      </w:r>
      <w:r w:rsidR="00EA7337">
        <w:t xml:space="preserve">неврологии </w:t>
      </w:r>
      <w:r w:rsidRPr="00715286">
        <w:t xml:space="preserve"> ГБОУ ДПО ИГМАПО.</w:t>
      </w:r>
    </w:p>
    <w:p w:rsidR="005A6FFF" w:rsidRPr="00715286" w:rsidRDefault="005A6FFF" w:rsidP="00FB51B8">
      <w:pPr>
        <w:spacing w:after="200" w:line="276" w:lineRule="auto"/>
        <w:rPr>
          <w:b/>
        </w:rPr>
        <w:sectPr w:rsidR="005A6FFF" w:rsidRPr="00715286" w:rsidSect="00E97B68">
          <w:headerReference w:type="default" r:id="rId8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3. ПОЯСНИТЕЛЬНАЯ ЗАПИСКА</w:t>
      </w:r>
    </w:p>
    <w:p w:rsidR="00FB51B8" w:rsidRPr="00715286" w:rsidRDefault="00FB51B8" w:rsidP="00FB51B8">
      <w:pPr>
        <w:jc w:val="both"/>
        <w:rPr>
          <w:b/>
        </w:rPr>
      </w:pPr>
    </w:p>
    <w:p w:rsidR="00FB51B8" w:rsidRPr="00715286" w:rsidRDefault="00FB51B8" w:rsidP="00FB51B8">
      <w:pPr>
        <w:numPr>
          <w:ilvl w:val="0"/>
          <w:numId w:val="2"/>
        </w:numPr>
        <w:ind w:left="0" w:firstLine="0"/>
        <w:jc w:val="both"/>
      </w:pPr>
      <w:r w:rsidRPr="00715286">
        <w:rPr>
          <w:b/>
        </w:rPr>
        <w:t>Цель и задачи</w:t>
      </w:r>
      <w:r w:rsidRPr="00715286">
        <w:t xml:space="preserve"> дополнительной профессиональной программыповышения квалификации врачей со сроком освоения </w:t>
      </w:r>
      <w:r w:rsidR="00757A07" w:rsidRPr="00715286">
        <w:t>36 академических часов</w:t>
      </w:r>
      <w:r w:rsidRPr="00715286">
        <w:t>по специальности «</w:t>
      </w:r>
      <w:r w:rsidR="00AE5D0F">
        <w:t>Неврология</w:t>
      </w:r>
      <w:r w:rsidRPr="00715286">
        <w:t>»</w:t>
      </w:r>
      <w:r w:rsidR="00F40D02" w:rsidRPr="00715286">
        <w:t>,т</w:t>
      </w:r>
      <w:r w:rsidR="00D2073B" w:rsidRPr="00715286">
        <w:t xml:space="preserve">ема: </w:t>
      </w:r>
      <w:r w:rsidR="00E97B68">
        <w:t>«</w:t>
      </w:r>
      <w:r w:rsidR="00391763">
        <w:t>Н</w:t>
      </w:r>
      <w:r w:rsidR="00391763" w:rsidRPr="00EA7337">
        <w:t>евролог</w:t>
      </w:r>
      <w:r w:rsidR="00391763">
        <w:t>ия детского возраста</w:t>
      </w:r>
      <w:r w:rsidR="00E97B68">
        <w:t>»</w:t>
      </w:r>
    </w:p>
    <w:p w:rsidR="00FB51B8" w:rsidRPr="00920983" w:rsidRDefault="00FB51B8" w:rsidP="00FB51B8">
      <w:pPr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</w:pPr>
      <w:r w:rsidRPr="00715286">
        <w:rPr>
          <w:b/>
        </w:rPr>
        <w:t>Цель</w:t>
      </w:r>
      <w:r w:rsidRPr="00715286">
        <w:t xml:space="preserve"> </w:t>
      </w:r>
      <w:proofErr w:type="gramStart"/>
      <w:r w:rsidRPr="00715286">
        <w:t>-</w:t>
      </w:r>
      <w:r w:rsidR="00412D81" w:rsidRPr="00715286">
        <w:t>п</w:t>
      </w:r>
      <w:proofErr w:type="gramEnd"/>
      <w:r w:rsidR="00757A07" w:rsidRPr="00715286">
        <w:t xml:space="preserve">олучение новых или совершенствование имеющихся компетенций врачей, </w:t>
      </w:r>
      <w:r w:rsidR="00AE5D0F">
        <w:t xml:space="preserve">работающих в поликлиниках и стационарах, </w:t>
      </w:r>
      <w:r w:rsidR="00757A07" w:rsidRPr="00715286">
        <w:t xml:space="preserve">участвующих в проведении предварительных и периодических медицинских осмотров, в рамках своей квалификации, путем освоения методических подходов, умений и навыков, необходимых для своевременного выявления и профилактики </w:t>
      </w:r>
      <w:proofErr w:type="spellStart"/>
      <w:r w:rsidR="00391763">
        <w:t>неворологической</w:t>
      </w:r>
      <w:proofErr w:type="spellEnd"/>
      <w:r w:rsidR="00757A07" w:rsidRPr="00715286">
        <w:t xml:space="preserve"> патологии</w:t>
      </w:r>
      <w:r w:rsidR="00391763">
        <w:t xml:space="preserve"> у детей</w:t>
      </w:r>
      <w:r w:rsidRPr="00715286">
        <w:t>.</w:t>
      </w:r>
    </w:p>
    <w:p w:rsidR="00FB51B8" w:rsidRPr="00920983" w:rsidRDefault="00FB51B8" w:rsidP="00FB51B8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b/>
        </w:rPr>
        <w:t>Задачи:</w:t>
      </w:r>
    </w:p>
    <w:p w:rsidR="00FB51B8" w:rsidRPr="00715286" w:rsidRDefault="00FB51B8" w:rsidP="00B6008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>Совершенствование знаний по</w:t>
      </w:r>
      <w:r w:rsidR="00EA7337">
        <w:t>клинике, диагностике</w:t>
      </w:r>
      <w:r w:rsidR="00C14B89">
        <w:t xml:space="preserve"> и лечению </w:t>
      </w:r>
      <w:r w:rsidR="00391763">
        <w:t>н</w:t>
      </w:r>
      <w:r w:rsidR="00391763" w:rsidRPr="00EA7337">
        <w:t>евролог</w:t>
      </w:r>
      <w:r w:rsidR="00391763">
        <w:t>ических заболеваний детского возраста</w:t>
      </w:r>
      <w:r w:rsidR="00C14B89">
        <w:t xml:space="preserve">для врачей стационаров и </w:t>
      </w:r>
      <w:r w:rsidR="00AE5D0F">
        <w:t>поликлини</w:t>
      </w:r>
      <w:r w:rsidR="00C14B89">
        <w:t>к</w:t>
      </w:r>
      <w:r w:rsidR="00AE5D0F">
        <w:t>.</w:t>
      </w:r>
    </w:p>
    <w:p w:rsidR="00B60086" w:rsidRPr="00715286" w:rsidRDefault="00FB51B8" w:rsidP="00B6008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 xml:space="preserve">Повышение профессиональных компетенций в </w:t>
      </w:r>
      <w:r w:rsidR="00C14B89">
        <w:t xml:space="preserve">дифференциальной </w:t>
      </w:r>
      <w:r w:rsidRPr="00715286">
        <w:t xml:space="preserve">диагностике </w:t>
      </w:r>
      <w:r w:rsidR="00391763">
        <w:t>болезней нервной системы в детском возрасте</w:t>
      </w:r>
      <w:r w:rsidR="00C14B89">
        <w:t>.</w:t>
      </w:r>
    </w:p>
    <w:p w:rsidR="00FB51B8" w:rsidRPr="00715286" w:rsidRDefault="00B60086" w:rsidP="00E97B68">
      <w:pPr>
        <w:tabs>
          <w:tab w:val="left" w:pos="709"/>
        </w:tabs>
        <w:jc w:val="both"/>
      </w:pPr>
      <w:r w:rsidRPr="00715286">
        <w:rPr>
          <w:b/>
        </w:rPr>
        <w:t>2.</w:t>
      </w:r>
      <w:r w:rsidR="00FB51B8" w:rsidRPr="00715286">
        <w:rPr>
          <w:b/>
        </w:rPr>
        <w:t>Категории обучающихся</w:t>
      </w:r>
      <w:r w:rsidR="00FB51B8" w:rsidRPr="00715286">
        <w:t xml:space="preserve">– </w:t>
      </w:r>
      <w:proofErr w:type="gramStart"/>
      <w:r w:rsidR="00FB51B8" w:rsidRPr="00715286">
        <w:t>вр</w:t>
      </w:r>
      <w:proofErr w:type="gramEnd"/>
      <w:r w:rsidR="00FB51B8" w:rsidRPr="00715286">
        <w:t>ачи-</w:t>
      </w:r>
      <w:r w:rsidR="00AE5D0F">
        <w:t>неврологи</w:t>
      </w:r>
      <w:r w:rsidR="00C14B89">
        <w:t>.</w:t>
      </w:r>
    </w:p>
    <w:p w:rsidR="00FB51B8" w:rsidRPr="00715286" w:rsidRDefault="00E97B68" w:rsidP="00E97B68">
      <w:pPr>
        <w:pStyle w:val="af"/>
        <w:tabs>
          <w:tab w:val="left" w:pos="142"/>
        </w:tabs>
        <w:ind w:left="0"/>
        <w:rPr>
          <w:b/>
        </w:rPr>
      </w:pPr>
      <w:r>
        <w:rPr>
          <w:b/>
        </w:rPr>
        <w:t xml:space="preserve">3. </w:t>
      </w:r>
      <w:r w:rsidR="00FB51B8" w:rsidRPr="00715286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715286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715286">
        <w:t>СогласноФЗ от 21 ноября 2011 г. № 323 «Об основах охраны здоровья граждан в Российской Федерации» существенная роль</w:t>
      </w:r>
      <w:r w:rsidR="00AE5D0F">
        <w:t xml:space="preserve"> в трудовой деятельности врача невролога</w:t>
      </w:r>
      <w:r w:rsidR="00EB2CB2">
        <w:t xml:space="preserve"> наряду с лечебно-диагностическими мероприятиями </w:t>
      </w:r>
      <w:r w:rsidRPr="00715286">
        <w:t xml:space="preserve"> отводится профилактической работе, формированию здорового образа жизни у населения.Реформирование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715286" w:rsidRDefault="00FB51B8" w:rsidP="00FB51B8">
      <w:pPr>
        <w:pStyle w:val="af"/>
        <w:ind w:left="0"/>
        <w:rPr>
          <w:b/>
        </w:rPr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4. </w:t>
      </w:r>
      <w:r w:rsidR="00FB51B8" w:rsidRPr="00715286">
        <w:rPr>
          <w:b/>
        </w:rPr>
        <w:t xml:space="preserve">Объем программы: </w:t>
      </w:r>
      <w:r w:rsidR="00757A07" w:rsidRPr="00715286">
        <w:rPr>
          <w:b/>
        </w:rPr>
        <w:t>36</w:t>
      </w:r>
      <w:r w:rsidR="00FB51B8" w:rsidRPr="00715286">
        <w:t>аудиторных</w:t>
      </w:r>
      <w:r w:rsidR="00412D81" w:rsidRPr="00715286">
        <w:t>часа</w:t>
      </w:r>
      <w:r w:rsidR="00FB51B8" w:rsidRPr="00715286">
        <w:t xml:space="preserve"> трудоемкости, в том числе </w:t>
      </w:r>
      <w:r w:rsidR="005A6FFF" w:rsidRPr="00715286">
        <w:rPr>
          <w:b/>
        </w:rPr>
        <w:t>1</w:t>
      </w:r>
      <w:r w:rsidR="00FB51B8" w:rsidRPr="00715286">
        <w:t xml:space="preserve"> за</w:t>
      </w:r>
      <w:r w:rsidR="005A6FFF" w:rsidRPr="00715286">
        <w:t>четной</w:t>
      </w:r>
      <w:r w:rsidR="00FB51B8" w:rsidRPr="00715286">
        <w:t xml:space="preserve"> единиц</w:t>
      </w:r>
      <w:r w:rsidR="005A6FFF" w:rsidRPr="00715286">
        <w:t>ы</w:t>
      </w:r>
      <w:r w:rsidR="00FB51B8" w:rsidRPr="00715286">
        <w:t>.</w:t>
      </w: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 w:rsidRPr="00E97B68">
        <w:rPr>
          <w:b/>
        </w:rPr>
        <w:t>5.</w:t>
      </w:r>
      <w:r w:rsidR="00FB51B8" w:rsidRPr="00715286">
        <w:rPr>
          <w:b/>
        </w:rPr>
        <w:t>Форма обучения, режим ипродолжительность занятий</w:t>
      </w: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FB51B8" w:rsidRPr="00715286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715286">
              <w:rPr>
                <w:b/>
              </w:rPr>
              <w:t>График обучения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715286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Ауд. часов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Дней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715286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both"/>
            </w:pPr>
            <w:r w:rsidRPr="00715286">
              <w:t>с отрывом от работы (</w:t>
            </w:r>
            <w:proofErr w:type="gramStart"/>
            <w:r w:rsidRPr="00715286">
              <w:t>очная</w:t>
            </w:r>
            <w:proofErr w:type="gramEnd"/>
            <w:r w:rsidRPr="00715286">
              <w:t>)</w:t>
            </w:r>
          </w:p>
        </w:tc>
        <w:tc>
          <w:tcPr>
            <w:tcW w:w="1860" w:type="dxa"/>
            <w:shd w:val="clear" w:color="auto" w:fill="auto"/>
          </w:tcPr>
          <w:p w:rsidR="00FB51B8" w:rsidRPr="00715286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FB51B8" w:rsidRPr="00715286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1B8" w:rsidRPr="00715286" w:rsidRDefault="00757A07" w:rsidP="00930485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6 дней</w:t>
            </w:r>
          </w:p>
        </w:tc>
      </w:tr>
    </w:tbl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6. </w:t>
      </w:r>
      <w:r w:rsidR="00FB51B8" w:rsidRPr="00715286">
        <w:rPr>
          <w:b/>
        </w:rPr>
        <w:t>Документ, выдаваемый после завершения обучения –Удостоверение о повышении квалификации.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  <w:shd w:val="clear" w:color="auto" w:fill="FFFFFF"/>
        </w:rPr>
        <w:t xml:space="preserve">7. </w:t>
      </w:r>
      <w:r w:rsidR="00FB51B8" w:rsidRPr="00715286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715286" w:rsidRDefault="00FB51B8" w:rsidP="00FB51B8">
      <w:pPr>
        <w:pStyle w:val="af"/>
        <w:rPr>
          <w:shd w:val="clear" w:color="auto" w:fill="FFFFFF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shd w:val="clear" w:color="auto" w:fill="FFFFFF"/>
        </w:rPr>
        <w:t>7.1.</w:t>
      </w:r>
      <w:r w:rsidRPr="00715286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FB51B8" w:rsidRPr="00715286" w:rsidRDefault="00FB51B8" w:rsidP="00FB51B8">
      <w:pPr>
        <w:tabs>
          <w:tab w:val="left" w:pos="709"/>
        </w:tabs>
        <w:ind w:firstLine="426"/>
        <w:jc w:val="both"/>
      </w:pPr>
      <w:r w:rsidRPr="00715286"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54020E" w:rsidRPr="00715286" w:rsidRDefault="00FB51B8" w:rsidP="0054020E">
      <w:pPr>
        <w:ind w:firstLine="426"/>
        <w:rPr>
          <w:rFonts w:eastAsia="Calibri"/>
          <w:lang w:eastAsia="en-US"/>
        </w:rPr>
      </w:pPr>
      <w:r w:rsidRPr="00715286">
        <w:lastRenderedPageBreak/>
        <w:t xml:space="preserve">7.1.2. </w:t>
      </w:r>
      <w:r w:rsidR="0054020E" w:rsidRPr="00715286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7.1.3. </w:t>
      </w:r>
      <w:r w:rsidR="00FB51B8" w:rsidRPr="00715286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715286">
        <w:t xml:space="preserve"> Зарегистрирован в Минюсте России 21.12.2012 г. N 26268.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7.1.4. </w:t>
      </w:r>
      <w:r w:rsidR="00FB51B8" w:rsidRPr="00715286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7.1.5. </w:t>
      </w:r>
      <w:r w:rsidR="00FB51B8" w:rsidRPr="00715286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proofErr w:type="gramStart"/>
      <w:r w:rsidR="007C1E13" w:rsidRPr="00715286">
        <w:t>.</w:t>
      </w:r>
      <w:r w:rsidR="00FB51B8" w:rsidRPr="00715286">
        <w:t>З</w:t>
      </w:r>
      <w:proofErr w:type="gramEnd"/>
      <w:r w:rsidR="00FB51B8" w:rsidRPr="00715286">
        <w:t xml:space="preserve">арегистрирован в Минюсте России 12.11.2015 N 39696. 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7.1.6. </w:t>
      </w:r>
      <w:r w:rsidR="00FB51B8" w:rsidRPr="00715286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715286">
        <w:t>Зарегистрирован</w:t>
      </w:r>
      <w:proofErr w:type="gramEnd"/>
      <w:r w:rsidR="00FB51B8" w:rsidRPr="00715286">
        <w:t xml:space="preserve"> в Минюсте России 23.10.2015 N 39438.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FB51B8" w:rsidP="00FB51B8">
      <w:pPr>
        <w:tabs>
          <w:tab w:val="left" w:pos="1276"/>
        </w:tabs>
        <w:jc w:val="both"/>
        <w:rPr>
          <w:i/>
        </w:rPr>
      </w:pPr>
      <w:r w:rsidRPr="00715286">
        <w:t xml:space="preserve">7.2. </w:t>
      </w:r>
      <w:r w:rsidR="005A6FFF" w:rsidRPr="00715286">
        <w:rPr>
          <w:i/>
        </w:rPr>
        <w:t>Учебно-методическая документация и материалы по рабочей программе учебного модуля: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7.2.1. </w:t>
      </w:r>
      <w:r w:rsidRPr="000106D7">
        <w:rPr>
          <w:bCs/>
        </w:rPr>
        <w:t>Неврология. Национальное руководство под ред. Е.И. Гусева.- М.:ГЭОТАР-Медицина, 2009.  -   1035с.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7.2.2. </w:t>
      </w:r>
      <w:r w:rsidRPr="000106D7">
        <w:rPr>
          <w:bCs/>
        </w:rPr>
        <w:t>Болезни нервной системы: рук</w:t>
      </w:r>
      <w:proofErr w:type="gramStart"/>
      <w:r w:rsidRPr="000106D7">
        <w:rPr>
          <w:bCs/>
        </w:rPr>
        <w:t>.д</w:t>
      </w:r>
      <w:proofErr w:type="gramEnd"/>
      <w:r w:rsidRPr="000106D7">
        <w:rPr>
          <w:bCs/>
        </w:rPr>
        <w:t xml:space="preserve">ля врачей: в 2 т. Т.2/ Ред. Н.Н. </w:t>
      </w:r>
      <w:proofErr w:type="spellStart"/>
      <w:r w:rsidRPr="000106D7">
        <w:rPr>
          <w:bCs/>
        </w:rPr>
        <w:t>Яхно</w:t>
      </w:r>
      <w:proofErr w:type="spellEnd"/>
      <w:r w:rsidRPr="000106D7">
        <w:rPr>
          <w:bCs/>
        </w:rPr>
        <w:t xml:space="preserve">. - 4-е изд., </w:t>
      </w:r>
      <w:proofErr w:type="spellStart"/>
      <w:r w:rsidRPr="000106D7">
        <w:rPr>
          <w:bCs/>
        </w:rPr>
        <w:t>перераб</w:t>
      </w:r>
      <w:proofErr w:type="spellEnd"/>
      <w:r w:rsidRPr="000106D7">
        <w:rPr>
          <w:bCs/>
        </w:rPr>
        <w:t>. и доп. - М.: Медицина. -2007.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7.2.3. </w:t>
      </w:r>
      <w:r w:rsidRPr="000106D7">
        <w:rPr>
          <w:bCs/>
        </w:rPr>
        <w:t>Гусев Е.И. Неврология и нейрохирургия: учеб</w:t>
      </w:r>
      <w:proofErr w:type="gramStart"/>
      <w:r w:rsidRPr="000106D7">
        <w:rPr>
          <w:bCs/>
        </w:rPr>
        <w:t>.в</w:t>
      </w:r>
      <w:proofErr w:type="gramEnd"/>
      <w:r w:rsidRPr="000106D7">
        <w:rPr>
          <w:bCs/>
        </w:rPr>
        <w:t xml:space="preserve"> 2-х т. Неврология/ Е.И. Гусев, А.Н. Коновалов, В.И. Скворцова. - 2-е изд., </w:t>
      </w:r>
      <w:proofErr w:type="spellStart"/>
      <w:r w:rsidRPr="000106D7">
        <w:rPr>
          <w:bCs/>
        </w:rPr>
        <w:t>испр</w:t>
      </w:r>
      <w:proofErr w:type="spellEnd"/>
      <w:r w:rsidRPr="000106D7">
        <w:rPr>
          <w:bCs/>
        </w:rPr>
        <w:t>. и доп.  - М.: ГЭОТАР-Медиа. – 2010.</w:t>
      </w:r>
    </w:p>
    <w:p w:rsidR="00394C03" w:rsidRPr="00715286" w:rsidRDefault="00873348" w:rsidP="00394C03">
      <w:pPr>
        <w:pStyle w:val="af"/>
        <w:tabs>
          <w:tab w:val="left" w:pos="993"/>
        </w:tabs>
        <w:spacing w:line="276" w:lineRule="auto"/>
        <w:ind w:left="0"/>
        <w:contextualSpacing/>
        <w:jc w:val="both"/>
      </w:pPr>
      <w:r w:rsidRPr="00715286">
        <w:t>7.2.</w:t>
      </w:r>
      <w:r w:rsidR="00394C03">
        <w:t>4</w:t>
      </w:r>
      <w:r w:rsidRPr="00715286">
        <w:t xml:space="preserve">. </w:t>
      </w:r>
      <w:r w:rsidR="00391763" w:rsidRPr="00391763">
        <w:t xml:space="preserve">Скворцов, И.А. Развитие нервной системы у детей в норме и патологии/ И.А. Скворцов, Н.А. Ермоленко. – </w:t>
      </w:r>
      <w:proofErr w:type="spellStart"/>
      <w:r w:rsidR="00391763" w:rsidRPr="00391763">
        <w:t>М.:</w:t>
      </w:r>
      <w:r w:rsidR="00391763">
        <w:t>МЕДпресс-информ</w:t>
      </w:r>
      <w:proofErr w:type="spellEnd"/>
      <w:r w:rsidR="00391763">
        <w:t>, 2003. – 368 с</w:t>
      </w:r>
      <w:r w:rsidR="00D2073B" w:rsidRPr="00715286">
        <w:t>.</w:t>
      </w:r>
    </w:p>
    <w:p w:rsidR="00391763" w:rsidRDefault="00394C03" w:rsidP="00391763">
      <w:pPr>
        <w:tabs>
          <w:tab w:val="left" w:pos="993"/>
        </w:tabs>
        <w:spacing w:line="276" w:lineRule="auto"/>
        <w:contextualSpacing/>
      </w:pPr>
      <w:r>
        <w:t>7.2.6.</w:t>
      </w:r>
      <w:r w:rsidR="00391763" w:rsidRPr="00391763">
        <w:t xml:space="preserve">Ратнер, А.Ю. Неврология новорожденных: </w:t>
      </w:r>
      <w:proofErr w:type="gramStart"/>
      <w:r w:rsidR="00391763" w:rsidRPr="00391763">
        <w:t xml:space="preserve">(Острый период и </w:t>
      </w:r>
      <w:proofErr w:type="spellStart"/>
      <w:r w:rsidR="00391763" w:rsidRPr="00391763">
        <w:t>позд</w:t>
      </w:r>
      <w:proofErr w:type="spellEnd"/>
      <w:r w:rsidR="00391763" w:rsidRPr="00391763">
        <w:t xml:space="preserve">. осложнения / А.Ю. </w:t>
      </w:r>
      <w:proofErr w:type="spellStart"/>
      <w:r w:rsidR="00391763" w:rsidRPr="00391763">
        <w:t>Ратнер</w:t>
      </w:r>
      <w:proofErr w:type="spellEnd"/>
      <w:r w:rsidR="00391763" w:rsidRPr="00391763">
        <w:t>.</w:t>
      </w:r>
      <w:proofErr w:type="gramEnd"/>
      <w:r w:rsidR="00391763" w:rsidRPr="00391763">
        <w:t xml:space="preserve"> – Казань: Изд-во Казан</w:t>
      </w:r>
      <w:proofErr w:type="gramStart"/>
      <w:r w:rsidR="00391763" w:rsidRPr="00391763">
        <w:t>.у</w:t>
      </w:r>
      <w:proofErr w:type="gramEnd"/>
      <w:r w:rsidR="00391763" w:rsidRPr="00391763">
        <w:t>н-та, 1995. – 367 с.</w:t>
      </w:r>
    </w:p>
    <w:p w:rsidR="00391763" w:rsidRDefault="00394C03" w:rsidP="00391763">
      <w:pPr>
        <w:tabs>
          <w:tab w:val="left" w:pos="993"/>
        </w:tabs>
        <w:spacing w:line="276" w:lineRule="auto"/>
        <w:contextualSpacing/>
      </w:pPr>
      <w:r>
        <w:t xml:space="preserve"> 7.2.7. </w:t>
      </w:r>
      <w:r w:rsidR="00391763" w:rsidRPr="00391763">
        <w:t>Семенова, К.А. Восстановительное лечение детей с перинатальным поражением нервной системы и детским церебральным параличом / К.А. Семенова. – М.: Закон и порядок, 2007. – 612 с.</w:t>
      </w:r>
    </w:p>
    <w:p w:rsidR="00391763" w:rsidRDefault="00C14B89" w:rsidP="00394C03">
      <w:pPr>
        <w:tabs>
          <w:tab w:val="left" w:pos="993"/>
        </w:tabs>
        <w:spacing w:line="276" w:lineRule="auto"/>
        <w:contextualSpacing/>
        <w:rPr>
          <w:bCs/>
          <w:spacing w:val="-4"/>
          <w:sz w:val="28"/>
          <w:szCs w:val="28"/>
        </w:rPr>
      </w:pPr>
      <w:r>
        <w:t>7.2.8</w:t>
      </w:r>
      <w:r w:rsidR="00391763" w:rsidRPr="00391763">
        <w:t>.</w:t>
      </w:r>
      <w:r w:rsidR="00391763" w:rsidRPr="002D4FBF">
        <w:rPr>
          <w:bCs/>
          <w:spacing w:val="-4"/>
          <w:sz w:val="28"/>
          <w:szCs w:val="28"/>
        </w:rPr>
        <w:t xml:space="preserve">Петрухин, А.С. Неврология детского возраста: учеб. / А.С. Петрухин. </w:t>
      </w:r>
      <w:r w:rsidR="00391763" w:rsidRPr="002D4FBF">
        <w:rPr>
          <w:spacing w:val="-4"/>
          <w:sz w:val="28"/>
          <w:szCs w:val="28"/>
        </w:rPr>
        <w:t xml:space="preserve">– </w:t>
      </w:r>
      <w:r w:rsidR="00391763" w:rsidRPr="002D4FBF">
        <w:rPr>
          <w:bCs/>
          <w:spacing w:val="-4"/>
          <w:sz w:val="28"/>
          <w:szCs w:val="28"/>
        </w:rPr>
        <w:t>М.: Медицина, 2004.</w:t>
      </w:r>
      <w:r w:rsidR="00391763" w:rsidRPr="002D4FBF">
        <w:rPr>
          <w:spacing w:val="-4"/>
          <w:sz w:val="28"/>
          <w:szCs w:val="28"/>
        </w:rPr>
        <w:t xml:space="preserve"> –</w:t>
      </w:r>
      <w:r w:rsidR="00391763" w:rsidRPr="002D4FBF">
        <w:rPr>
          <w:bCs/>
          <w:spacing w:val="-4"/>
          <w:sz w:val="28"/>
          <w:szCs w:val="28"/>
        </w:rPr>
        <w:t xml:space="preserve"> 784 с</w:t>
      </w:r>
      <w:r w:rsidR="00391763">
        <w:rPr>
          <w:bCs/>
          <w:spacing w:val="-4"/>
          <w:sz w:val="28"/>
          <w:szCs w:val="28"/>
        </w:rPr>
        <w:t>.</w:t>
      </w:r>
    </w:p>
    <w:p w:rsidR="00391763" w:rsidRDefault="00C14B89" w:rsidP="00391763">
      <w:pPr>
        <w:tabs>
          <w:tab w:val="left" w:pos="993"/>
        </w:tabs>
        <w:spacing w:line="276" w:lineRule="auto"/>
        <w:contextualSpacing/>
      </w:pPr>
      <w:r>
        <w:t xml:space="preserve">7.2.9. </w:t>
      </w:r>
      <w:r w:rsidR="00391763" w:rsidRPr="00391763">
        <w:t xml:space="preserve">Детская неврология. </w:t>
      </w:r>
      <w:proofErr w:type="spellStart"/>
      <w:r w:rsidR="00391763" w:rsidRPr="00391763">
        <w:t>Вып</w:t>
      </w:r>
      <w:proofErr w:type="spellEnd"/>
      <w:r w:rsidR="00391763" w:rsidRPr="00391763">
        <w:t xml:space="preserve">. 1: клинические рекомендации / В.И. </w:t>
      </w:r>
      <w:proofErr w:type="spellStart"/>
      <w:r w:rsidR="00391763" w:rsidRPr="00391763">
        <w:t>Гузева</w:t>
      </w:r>
      <w:proofErr w:type="spellEnd"/>
      <w:r w:rsidR="00391763" w:rsidRPr="00391763">
        <w:t xml:space="preserve"> [и др.]. – М.: ООО «МК», 2014. – 328 с.</w:t>
      </w:r>
    </w:p>
    <w:p w:rsidR="00C14B89" w:rsidRPr="00394C03" w:rsidRDefault="00C14B89" w:rsidP="00394C03">
      <w:pPr>
        <w:tabs>
          <w:tab w:val="left" w:pos="993"/>
        </w:tabs>
        <w:spacing w:line="276" w:lineRule="auto"/>
        <w:contextualSpacing/>
      </w:pPr>
    </w:p>
    <w:p w:rsidR="00873348" w:rsidRPr="00715286" w:rsidRDefault="00873348" w:rsidP="00FB51B8">
      <w:pPr>
        <w:suppressAutoHyphens/>
        <w:ind w:firstLine="426"/>
        <w:jc w:val="both"/>
        <w:rPr>
          <w:bCs/>
        </w:rPr>
      </w:pPr>
    </w:p>
    <w:p w:rsidR="00FB51B8" w:rsidRPr="00715286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715286">
        <w:rPr>
          <w:color w:val="000000"/>
        </w:rPr>
        <w:t>7.3.</w:t>
      </w:r>
      <w:r w:rsidRPr="00715286">
        <w:rPr>
          <w:i/>
        </w:rPr>
        <w:t>Электронно-информационные ресурсы</w:t>
      </w:r>
      <w:r w:rsidRPr="00715286">
        <w:rPr>
          <w:bCs/>
          <w:i/>
        </w:rPr>
        <w:t>:</w:t>
      </w:r>
    </w:p>
    <w:p w:rsidR="00CB05CD" w:rsidRDefault="00CB05CD" w:rsidP="00CB05CD">
      <w:pPr>
        <w:widowControl w:val="0"/>
        <w:tabs>
          <w:tab w:val="left" w:pos="708"/>
          <w:tab w:val="right" w:leader="underscore" w:pos="9639"/>
        </w:tabs>
        <w:jc w:val="both"/>
      </w:pPr>
      <w:r w:rsidRPr="00A3398A">
        <w:t xml:space="preserve">7.3.1. </w:t>
      </w:r>
      <w:r w:rsidRPr="00A3398A">
        <w:tab/>
        <w:t xml:space="preserve">Сайт ГБОУ ДПО ИГМАПО МЗ РФ </w:t>
      </w:r>
      <w:hyperlink r:id="rId9" w:history="1">
        <w:r w:rsidRPr="00FA135C">
          <w:rPr>
            <w:rStyle w:val="af5"/>
          </w:rPr>
          <w:t>http://www.</w:t>
        </w:r>
        <w:proofErr w:type="spellStart"/>
        <w:r w:rsidRPr="00FA135C">
          <w:rPr>
            <w:rStyle w:val="af5"/>
            <w:lang w:val="en-US"/>
          </w:rPr>
          <w:t>ig</w:t>
        </w:r>
        <w:r w:rsidRPr="00FA135C">
          <w:rPr>
            <w:rStyle w:val="af5"/>
          </w:rPr>
          <w:t>mapo.ru</w:t>
        </w:r>
        <w:proofErr w:type="spellEnd"/>
        <w:r w:rsidRPr="00FA135C">
          <w:rPr>
            <w:rStyle w:val="af5"/>
          </w:rPr>
          <w:t>/</w:t>
        </w:r>
      </w:hyperlink>
    </w:p>
    <w:p w:rsidR="00CB05CD" w:rsidRPr="00A3398A" w:rsidRDefault="00CB05CD" w:rsidP="00CB05CD">
      <w:pPr>
        <w:suppressAutoHyphens/>
        <w:rPr>
          <w:bCs/>
          <w:snapToGrid w:val="0"/>
          <w:szCs w:val="28"/>
        </w:rPr>
      </w:pPr>
      <w:r w:rsidRPr="00A3398A">
        <w:rPr>
          <w:bCs/>
          <w:snapToGrid w:val="0"/>
          <w:szCs w:val="28"/>
        </w:rPr>
        <w:t xml:space="preserve">7.3.3. </w:t>
      </w:r>
      <w:r w:rsidRPr="00A3398A">
        <w:rPr>
          <w:bCs/>
          <w:snapToGrid w:val="0"/>
          <w:szCs w:val="28"/>
        </w:rPr>
        <w:tab/>
      </w:r>
      <w:hyperlink r:id="rId10" w:history="1">
        <w:r w:rsidRPr="00A3398A">
          <w:rPr>
            <w:bCs/>
            <w:snapToGrid w:val="0"/>
            <w:szCs w:val="28"/>
          </w:rPr>
          <w:t>http://vidar.ru/Library.asp</w:t>
        </w:r>
      </w:hyperlink>
      <w:r w:rsidRPr="00A3398A">
        <w:rPr>
          <w:bCs/>
          <w:snapToGrid w:val="0"/>
          <w:szCs w:val="28"/>
        </w:rPr>
        <w:t xml:space="preserve"> - </w:t>
      </w:r>
      <w:hyperlink r:id="rId11" w:history="1">
        <w:r w:rsidRPr="00A3398A">
          <w:rPr>
            <w:bCs/>
            <w:snapToGrid w:val="0"/>
            <w:szCs w:val="28"/>
          </w:rPr>
          <w:t xml:space="preserve">Архив журнальных статей издательства </w:t>
        </w:r>
        <w:proofErr w:type="spellStart"/>
        <w:r w:rsidRPr="00A3398A">
          <w:rPr>
            <w:bCs/>
            <w:snapToGrid w:val="0"/>
            <w:szCs w:val="28"/>
          </w:rPr>
          <w:t>Видар</w:t>
        </w:r>
        <w:proofErr w:type="spellEnd"/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rPr>
          <w:bCs/>
          <w:snapToGrid w:val="0"/>
          <w:szCs w:val="28"/>
        </w:rPr>
        <w:t>7.3.4.</w:t>
      </w:r>
      <w:r w:rsidRPr="00FB5360">
        <w:t xml:space="preserve"> Сайт Государственного научно-исследовательского центра профилактической медицины </w:t>
      </w:r>
      <w:hyperlink r:id="rId12" w:history="1">
        <w:r w:rsidRPr="00FB5360">
          <w:rPr>
            <w:color w:val="256AA3"/>
            <w:u w:val="single"/>
          </w:rPr>
          <w:t>http://www.gnicpm.ru/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7.3.5. Научный Центр неврологии: </w:t>
      </w:r>
      <w:hyperlink r:id="rId13" w:history="1">
        <w:r w:rsidRPr="00FA135C">
          <w:rPr>
            <w:rStyle w:val="af5"/>
          </w:rPr>
          <w:t>http://www.neurology.ru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7.3.6. Информационный портал для неврологов: </w:t>
      </w:r>
      <w:hyperlink r:id="rId14" w:history="1">
        <w:r w:rsidRPr="00FA135C">
          <w:rPr>
            <w:rStyle w:val="af5"/>
          </w:rPr>
          <w:t>http://nevrologia.info/about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7.3.7. Портал для неврологов: </w:t>
      </w:r>
      <w:hyperlink r:id="rId15" w:history="1">
        <w:r w:rsidRPr="00FA135C">
          <w:rPr>
            <w:rStyle w:val="af5"/>
          </w:rPr>
          <w:t>http://neurology.com.ua/professionalnye-nevrologicheskie-internet-resursy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7.3.8. НЕВРОНЬЮС: </w:t>
      </w:r>
      <w:hyperlink r:id="rId16" w:history="1">
        <w:r w:rsidRPr="00FA135C">
          <w:rPr>
            <w:rStyle w:val="af5"/>
          </w:rPr>
          <w:t>http://neuronews.ru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lastRenderedPageBreak/>
        <w:t xml:space="preserve">7.3.9. Неврологические клиники Москвы: </w:t>
      </w:r>
      <w:hyperlink r:id="rId17" w:history="1">
        <w:r w:rsidRPr="00FA135C">
          <w:rPr>
            <w:rStyle w:val="af5"/>
          </w:rPr>
          <w:t>http://www.mosmedic.com/nevrologicheskie-centry-i-kliniki-v-moskve.html</w:t>
        </w:r>
      </w:hyperlink>
      <w:r>
        <w:t>.</w:t>
      </w:r>
    </w:p>
    <w:p w:rsidR="00CB05CD" w:rsidRDefault="00CB05CD" w:rsidP="00CB05CD">
      <w:pPr>
        <w:suppressAutoHyphens/>
        <w:rPr>
          <w:bCs/>
          <w:snapToGrid w:val="0"/>
          <w:szCs w:val="28"/>
        </w:rPr>
      </w:pPr>
      <w:r w:rsidRPr="00A3398A">
        <w:rPr>
          <w:bCs/>
          <w:snapToGrid w:val="0"/>
          <w:szCs w:val="28"/>
        </w:rPr>
        <w:t xml:space="preserve">7.310. </w:t>
      </w:r>
      <w:r w:rsidRPr="00A3398A">
        <w:rPr>
          <w:bCs/>
          <w:snapToGrid w:val="0"/>
          <w:szCs w:val="28"/>
        </w:rPr>
        <w:tab/>
      </w:r>
      <w:hyperlink r:id="rId18" w:tgtFrame="_blank" w:history="1">
        <w:r w:rsidRPr="00DD5A1C">
          <w:rPr>
            <w:bCs/>
            <w:snapToGrid w:val="0"/>
            <w:color w:val="548DD4" w:themeColor="text2" w:themeTint="99"/>
            <w:szCs w:val="28"/>
          </w:rPr>
          <w:t>http://emedicine.medscape.com/</w:t>
        </w:r>
      </w:hyperlink>
      <w:r w:rsidRPr="00DD5A1C">
        <w:rPr>
          <w:bCs/>
          <w:snapToGrid w:val="0"/>
          <w:color w:val="548DD4" w:themeColor="text2" w:themeTint="99"/>
          <w:szCs w:val="28"/>
        </w:rPr>
        <w:t xml:space="preserve"> - </w:t>
      </w:r>
      <w:proofErr w:type="spellStart"/>
      <w:r w:rsidRPr="00DD5A1C">
        <w:rPr>
          <w:bCs/>
          <w:snapToGrid w:val="0"/>
          <w:color w:val="548DD4" w:themeColor="text2" w:themeTint="99"/>
          <w:szCs w:val="28"/>
        </w:rPr>
        <w:t>eMedicine</w:t>
      </w:r>
      <w:proofErr w:type="spellEnd"/>
      <w:r w:rsidRPr="00A3398A">
        <w:rPr>
          <w:bCs/>
          <w:snapToGrid w:val="0"/>
          <w:szCs w:val="28"/>
        </w:rPr>
        <w:t xml:space="preserve"> – открытая база данных медицинской информации</w:t>
      </w:r>
      <w:r>
        <w:rPr>
          <w:bCs/>
          <w:snapToGrid w:val="0"/>
          <w:szCs w:val="28"/>
        </w:rPr>
        <w:t>.</w:t>
      </w:r>
    </w:p>
    <w:p w:rsidR="00CB05CD" w:rsidRPr="00A3398A" w:rsidRDefault="0095410D" w:rsidP="00CB05CD">
      <w:pPr>
        <w:rPr>
          <w:bCs/>
          <w:snapToGrid w:val="0"/>
          <w:szCs w:val="28"/>
        </w:rPr>
      </w:pPr>
      <w:hyperlink r:id="rId19" w:tgtFrame="_blank" w:history="1">
        <w:r w:rsidR="00CB05CD" w:rsidRPr="00DD5A1C">
          <w:rPr>
            <w:bCs/>
            <w:snapToGrid w:val="0"/>
            <w:color w:val="548DD4" w:themeColor="text2" w:themeTint="99"/>
            <w:szCs w:val="28"/>
          </w:rPr>
          <w:t>MedicalStudent.com</w:t>
        </w:r>
      </w:hyperlink>
      <w:r w:rsidR="00CB05CD" w:rsidRPr="00A3398A">
        <w:rPr>
          <w:bCs/>
          <w:snapToGrid w:val="0"/>
          <w:szCs w:val="28"/>
        </w:rPr>
        <w:t>– электронная библиотека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715286">
        <w:t xml:space="preserve">7.4. </w:t>
      </w:r>
      <w:r w:rsidR="005A6FFF" w:rsidRPr="00715286">
        <w:rPr>
          <w:i/>
        </w:rPr>
        <w:t>Материально-техническая база, обеспечивающая организацию дисциплинарной подготовки:</w:t>
      </w:r>
    </w:p>
    <w:p w:rsidR="00CB05CD" w:rsidRDefault="00CB05CD" w:rsidP="00CB05CD">
      <w:pPr>
        <w:tabs>
          <w:tab w:val="left" w:pos="1276"/>
        </w:tabs>
        <w:jc w:val="both"/>
      </w:pPr>
      <w:r w:rsidRPr="00A3398A">
        <w:t xml:space="preserve">7.4.1. </w:t>
      </w:r>
      <w:r w:rsidR="00754AE8">
        <w:t>ОГБУСО РЦ для детей и подростков с ограниченными возможностями (Иркутск)</w:t>
      </w:r>
      <w:r>
        <w:t>, лаборатория нейрофизиологии ЦНИЛ ИГМАПО.</w:t>
      </w:r>
    </w:p>
    <w:p w:rsidR="00CB05CD" w:rsidRDefault="00CB05CD" w:rsidP="00CB05CD">
      <w:pPr>
        <w:tabs>
          <w:tab w:val="left" w:pos="1276"/>
        </w:tabs>
        <w:jc w:val="both"/>
      </w:pPr>
    </w:p>
    <w:p w:rsidR="00CB05CD" w:rsidRPr="00A3398A" w:rsidRDefault="00CB05CD" w:rsidP="00CB05CD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709"/>
        </w:tabs>
        <w:jc w:val="center"/>
        <w:rPr>
          <w:b/>
        </w:rPr>
      </w:pPr>
      <w:r w:rsidRPr="00715286">
        <w:rPr>
          <w:b/>
        </w:rPr>
        <w:t>4.ПЛАНИРУЕМЫЕ РЕЗУЛЬТАТЫ ОБУЧЕНИЯ</w:t>
      </w:r>
    </w:p>
    <w:p w:rsidR="00FB51B8" w:rsidRPr="00920983" w:rsidRDefault="00FB51B8" w:rsidP="00FB51B8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920983" w:rsidRDefault="00FB51B8" w:rsidP="00FB51B8">
      <w:pPr>
        <w:tabs>
          <w:tab w:val="left" w:pos="709"/>
        </w:tabs>
        <w:jc w:val="center"/>
        <w:rPr>
          <w:sz w:val="20"/>
          <w:szCs w:val="20"/>
        </w:rPr>
      </w:pPr>
    </w:p>
    <w:p w:rsidR="00FB51B8" w:rsidRPr="00715286" w:rsidRDefault="00FB51B8" w:rsidP="00920983">
      <w:pPr>
        <w:keepNext/>
        <w:jc w:val="both"/>
        <w:outlineLvl w:val="0"/>
        <w:rPr>
          <w:b/>
          <w:bCs/>
          <w:kern w:val="32"/>
        </w:rPr>
      </w:pPr>
      <w:r w:rsidRPr="00715286">
        <w:rPr>
          <w:rFonts w:eastAsia="Calibri"/>
          <w:b/>
          <w:lang w:eastAsia="en-US"/>
        </w:rPr>
        <w:t>Квалификационная характеристика по должности «</w:t>
      </w:r>
      <w:r w:rsidR="00CB05CD">
        <w:rPr>
          <w:b/>
          <w:bCs/>
          <w:kern w:val="32"/>
        </w:rPr>
        <w:t>Врач-невр</w:t>
      </w:r>
      <w:r w:rsidR="00754AE8">
        <w:rPr>
          <w:b/>
          <w:bCs/>
          <w:kern w:val="32"/>
        </w:rPr>
        <w:t>о</w:t>
      </w:r>
      <w:r w:rsidR="00CB05CD">
        <w:rPr>
          <w:b/>
          <w:bCs/>
          <w:kern w:val="32"/>
        </w:rPr>
        <w:t>лог</w:t>
      </w:r>
      <w:r w:rsidRPr="00715286">
        <w:rPr>
          <w:b/>
          <w:bCs/>
          <w:kern w:val="32"/>
        </w:rPr>
        <w:t>»</w:t>
      </w:r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715286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Должностные обязанности</w:t>
      </w:r>
      <w:r w:rsidRPr="00715286">
        <w:rPr>
          <w:sz w:val="24"/>
          <w:szCs w:val="24"/>
        </w:rPr>
        <w:t>.</w:t>
      </w:r>
      <w:r w:rsidRPr="00715286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AC4A05" w:rsidRPr="00715286">
        <w:rPr>
          <w:b w:val="0"/>
          <w:sz w:val="24"/>
          <w:szCs w:val="24"/>
        </w:rPr>
        <w:t xml:space="preserve">пациента </w:t>
      </w:r>
      <w:r w:rsidRPr="00715286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</w:t>
      </w:r>
      <w:r w:rsidR="00AC4A05" w:rsidRPr="00715286">
        <w:rPr>
          <w:b w:val="0"/>
          <w:sz w:val="24"/>
          <w:szCs w:val="24"/>
        </w:rPr>
        <w:t>него</w:t>
      </w:r>
      <w:r w:rsidRPr="00715286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AC4A05" w:rsidRPr="00715286">
        <w:rPr>
          <w:b w:val="0"/>
          <w:sz w:val="24"/>
          <w:szCs w:val="24"/>
        </w:rPr>
        <w:t xml:space="preserve">пациентов </w:t>
      </w:r>
      <w:r w:rsidRPr="00715286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715286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Должен знать:</w:t>
      </w:r>
      <w:r w:rsidRPr="00715286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</w:t>
      </w:r>
      <w:r w:rsidR="00AC4A05" w:rsidRPr="00715286">
        <w:rPr>
          <w:b w:val="0"/>
          <w:sz w:val="24"/>
          <w:szCs w:val="24"/>
        </w:rPr>
        <w:t xml:space="preserve"> заболеваний у пациентов; </w:t>
      </w:r>
      <w:r w:rsidRPr="00715286">
        <w:rPr>
          <w:b w:val="0"/>
          <w:sz w:val="24"/>
          <w:szCs w:val="24"/>
        </w:rPr>
        <w:t>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Требования к квалификации.</w:t>
      </w:r>
      <w:r w:rsidRPr="00715286">
        <w:rPr>
          <w:b w:val="0"/>
          <w:sz w:val="24"/>
          <w:szCs w:val="24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утверждаем</w:t>
      </w:r>
      <w:r w:rsidR="008E56F7" w:rsidRPr="00715286">
        <w:rPr>
          <w:b w:val="0"/>
          <w:sz w:val="24"/>
          <w:szCs w:val="24"/>
        </w:rPr>
        <w:t>ыми</w:t>
      </w:r>
      <w:r w:rsidRPr="00715286">
        <w:rPr>
          <w:b w:val="0"/>
          <w:sz w:val="24"/>
          <w:szCs w:val="24"/>
        </w:rPr>
        <w:t xml:space="preserve"> в установленном порядке, без предъявления требований к стажу.</w:t>
      </w:r>
    </w:p>
    <w:p w:rsidR="00FB51B8" w:rsidRPr="00920983" w:rsidRDefault="00FB51B8" w:rsidP="00FB51B8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</w:p>
    <w:p w:rsidR="00FB51B8" w:rsidRPr="00715286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715286">
        <w:rPr>
          <w:b/>
          <w:lang w:eastAsia="ar-SA"/>
        </w:rPr>
        <w:t>Характеристика профессиональных компетенций врача-</w:t>
      </w:r>
      <w:r w:rsidR="00CB05CD">
        <w:rPr>
          <w:b/>
          <w:lang w:eastAsia="ar-SA"/>
        </w:rPr>
        <w:t>невролога</w:t>
      </w:r>
      <w:r w:rsidRPr="00715286">
        <w:rPr>
          <w:b/>
          <w:lang w:eastAsia="ar-SA"/>
        </w:rPr>
        <w:t>, подлежащих совершенствованию в результате освоения дополнительной профессиональной программыповышения квалификации враче</w:t>
      </w:r>
      <w:r w:rsidR="005A6FFF" w:rsidRPr="00715286">
        <w:rPr>
          <w:b/>
          <w:lang w:eastAsia="ar-SA"/>
        </w:rPr>
        <w:t>й по специальности «</w:t>
      </w:r>
      <w:r w:rsidR="00CB05CD">
        <w:rPr>
          <w:b/>
          <w:lang w:eastAsia="ar-SA"/>
        </w:rPr>
        <w:t>Неврология</w:t>
      </w:r>
      <w:r w:rsidR="005A6FFF" w:rsidRPr="00715286">
        <w:rPr>
          <w:b/>
          <w:lang w:eastAsia="ar-SA"/>
        </w:rPr>
        <w:t xml:space="preserve">», </w:t>
      </w:r>
      <w:r w:rsidR="005A6FFF" w:rsidRPr="00715286">
        <w:rPr>
          <w:b/>
        </w:rPr>
        <w:t xml:space="preserve">тема: </w:t>
      </w:r>
      <w:r w:rsidR="005A6FFF" w:rsidRPr="00CB05CD">
        <w:rPr>
          <w:b/>
        </w:rPr>
        <w:t>«</w:t>
      </w:r>
      <w:r w:rsidR="00754AE8">
        <w:rPr>
          <w:b/>
        </w:rPr>
        <w:t>Неврология детского возраста</w:t>
      </w:r>
      <w:r w:rsidR="005A6FFF" w:rsidRPr="00CB05CD">
        <w:rPr>
          <w:b/>
        </w:rPr>
        <w:t>».</w:t>
      </w:r>
    </w:p>
    <w:p w:rsidR="00FB51B8" w:rsidRPr="00715286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715286" w:rsidRDefault="00FB51B8" w:rsidP="00D3404D">
      <w:pPr>
        <w:tabs>
          <w:tab w:val="left" w:pos="1276"/>
        </w:tabs>
        <w:ind w:firstLine="709"/>
        <w:jc w:val="both"/>
        <w:rPr>
          <w:b/>
        </w:rPr>
      </w:pPr>
      <w:r w:rsidRPr="00715286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715286">
        <w:t xml:space="preserve">1. Диагностировать и правильно интерпретировать результаты дополнительных методов исследования при </w:t>
      </w:r>
      <w:r w:rsidR="00754AE8">
        <w:t>заболеваниях нервной системы у детей</w:t>
      </w:r>
      <w:r w:rsidRPr="00715286">
        <w:t>;</w:t>
      </w:r>
    </w:p>
    <w:p w:rsidR="00FB51B8" w:rsidRPr="00715286" w:rsidRDefault="00754AE8" w:rsidP="00C44C0F">
      <w:pPr>
        <w:tabs>
          <w:tab w:val="left" w:pos="1276"/>
        </w:tabs>
      </w:pPr>
      <w:r>
        <w:lastRenderedPageBreak/>
        <w:t>2. Своевременно выявлять клинические проявления основных неврологических синдромов в детском возрасте</w:t>
      </w:r>
      <w:r w:rsidR="00FB51B8" w:rsidRPr="00715286">
        <w:t>;</w:t>
      </w:r>
    </w:p>
    <w:p w:rsidR="00FB51B8" w:rsidRPr="00715286" w:rsidRDefault="00D3404D" w:rsidP="00C44C0F">
      <w:pPr>
        <w:tabs>
          <w:tab w:val="left" w:pos="284"/>
        </w:tabs>
      </w:pPr>
      <w:r w:rsidRPr="00715286">
        <w:t>3</w:t>
      </w:r>
      <w:r w:rsidR="00FB51B8" w:rsidRPr="00715286">
        <w:t>.Планировать и проводить лабораторно-функциональное обследование с использованием современных экспертно-диагн</w:t>
      </w:r>
      <w:r w:rsidR="00CD72F6">
        <w:t xml:space="preserve">остических систем и </w:t>
      </w:r>
      <w:r w:rsidR="00FB51B8" w:rsidRPr="00715286">
        <w:t xml:space="preserve"> тестов</w:t>
      </w:r>
      <w:r w:rsidR="008E56F7" w:rsidRPr="00715286">
        <w:t>.</w:t>
      </w:r>
    </w:p>
    <w:p w:rsidR="00FB51B8" w:rsidRPr="00715286" w:rsidRDefault="00FB51B8" w:rsidP="0067214C">
      <w:pPr>
        <w:tabs>
          <w:tab w:val="left" w:pos="1276"/>
        </w:tabs>
        <w:jc w:val="both"/>
        <w:rPr>
          <w:b/>
          <w:lang w:eastAsia="ar-SA"/>
        </w:rPr>
      </w:pPr>
    </w:p>
    <w:p w:rsidR="007E1237" w:rsidRPr="00CB05CD" w:rsidRDefault="00FB51B8" w:rsidP="00715286">
      <w:pPr>
        <w:jc w:val="both"/>
        <w:rPr>
          <w:b/>
          <w:lang w:eastAsia="ar-SA"/>
        </w:rPr>
      </w:pPr>
      <w:r w:rsidRPr="00715286">
        <w:rPr>
          <w:b/>
          <w:lang w:eastAsia="ar-SA"/>
        </w:rPr>
        <w:t>Характеристика новых профессиональных компетенций врача, формирующихся в результате освоения дополнительной профессиональной программыповышения квалификации врачей по специальности «</w:t>
      </w:r>
      <w:r w:rsidR="00CB05CD">
        <w:rPr>
          <w:b/>
          <w:lang w:eastAsia="ar-SA"/>
        </w:rPr>
        <w:t>Неврология</w:t>
      </w:r>
      <w:r w:rsidRPr="00715286">
        <w:rPr>
          <w:b/>
          <w:lang w:eastAsia="ar-SA"/>
        </w:rPr>
        <w:t>»</w:t>
      </w:r>
      <w:r w:rsidR="007E1237" w:rsidRPr="00715286">
        <w:rPr>
          <w:b/>
          <w:lang w:eastAsia="ar-SA"/>
        </w:rPr>
        <w:t>, тема</w:t>
      </w:r>
      <w:proofErr w:type="gramStart"/>
      <w:r w:rsidRPr="00715286">
        <w:rPr>
          <w:b/>
          <w:lang w:eastAsia="ar-SA"/>
        </w:rPr>
        <w:t>:</w:t>
      </w:r>
      <w:r w:rsidR="007E1237" w:rsidRPr="00CB05CD">
        <w:rPr>
          <w:b/>
          <w:lang w:eastAsia="ar-SA"/>
        </w:rPr>
        <w:t>«</w:t>
      </w:r>
      <w:proofErr w:type="gramEnd"/>
      <w:r w:rsidR="00754AE8">
        <w:rPr>
          <w:b/>
        </w:rPr>
        <w:t>Неврология детского возраста</w:t>
      </w:r>
      <w:r w:rsidR="007E1237" w:rsidRPr="00CB05CD">
        <w:rPr>
          <w:b/>
          <w:lang w:eastAsia="ar-SA"/>
        </w:rPr>
        <w:t>»</w:t>
      </w:r>
      <w:r w:rsidR="005A6FFF" w:rsidRPr="00CB05CD">
        <w:rPr>
          <w:b/>
          <w:lang w:eastAsia="ar-SA"/>
        </w:rPr>
        <w:t>.</w:t>
      </w: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  <w:r w:rsidRPr="00715286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7E1237" w:rsidRPr="00715286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>п</w:t>
      </w:r>
      <w:r w:rsidR="00FB51B8" w:rsidRPr="00715286">
        <w:t>роводить</w:t>
      </w:r>
      <w:r w:rsidR="00CD72F6">
        <w:t xml:space="preserve">клиническую диагностику </w:t>
      </w:r>
      <w:r w:rsidR="00754AE8">
        <w:t>неврологических расстройств у детей</w:t>
      </w:r>
      <w:r w:rsidRPr="00715286">
        <w:t>;</w:t>
      </w:r>
    </w:p>
    <w:p w:rsidR="007E1237" w:rsidRPr="00715286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 xml:space="preserve">интерпретировать полученные результаты </w:t>
      </w:r>
      <w:r w:rsidR="004E1556">
        <w:t xml:space="preserve">данных </w:t>
      </w:r>
      <w:r w:rsidRPr="00715286">
        <w:t>нейрофизиологических</w:t>
      </w:r>
      <w:r w:rsidR="00CD72F6">
        <w:t xml:space="preserve"> и </w:t>
      </w:r>
      <w:proofErr w:type="spellStart"/>
      <w:r w:rsidR="00CD72F6">
        <w:t>нейровизуализационных</w:t>
      </w:r>
      <w:proofErr w:type="spellEnd"/>
      <w:r w:rsidRPr="00715286">
        <w:t xml:space="preserve"> методов диагностики;</w:t>
      </w:r>
    </w:p>
    <w:p w:rsidR="00FB51B8" w:rsidRPr="00715286" w:rsidRDefault="005A6FFF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 xml:space="preserve">проводить </w:t>
      </w:r>
      <w:r w:rsidR="00FB51B8" w:rsidRPr="00715286">
        <w:t xml:space="preserve">дифференциальную диагностику с </w:t>
      </w:r>
      <w:r w:rsidR="00754AE8">
        <w:t>различными</w:t>
      </w:r>
      <w:r w:rsidR="00FB51B8" w:rsidRPr="00715286">
        <w:t xml:space="preserve"> нозологическими формами и </w:t>
      </w:r>
      <w:r w:rsidR="00754AE8">
        <w:t>сходными по клиническим проявлениям неврологическими</w:t>
      </w:r>
      <w:r w:rsidR="00FB51B8" w:rsidRPr="00715286">
        <w:t>синдромами;</w:t>
      </w:r>
    </w:p>
    <w:p w:rsidR="00FB51B8" w:rsidRPr="00DD12EE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 xml:space="preserve">обосновать </w:t>
      </w:r>
      <w:r w:rsidR="00DD12EE">
        <w:t xml:space="preserve">лечение </w:t>
      </w:r>
      <w:r w:rsidR="00754AE8">
        <w:t>заболеваний нервной системы у детей</w:t>
      </w:r>
      <w:r w:rsidRPr="00715286">
        <w:t xml:space="preserve"> с учетом </w:t>
      </w:r>
      <w:r w:rsidR="00754AE8">
        <w:t>эффективности и безопасности современны</w:t>
      </w:r>
      <w:r w:rsidR="00DD12EE">
        <w:t>х препаратов</w:t>
      </w:r>
      <w:r w:rsidR="00754AE8">
        <w:t>;</w:t>
      </w:r>
    </w:p>
    <w:p w:rsidR="00DD12EE" w:rsidRPr="00715286" w:rsidRDefault="00DD12EE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>
        <w:t>экс</w:t>
      </w:r>
      <w:r w:rsidR="00754AE8">
        <w:t>пертиза трудоспособности при заболеваниях нервной системы у детей</w:t>
      </w:r>
      <w:r>
        <w:t>.</w:t>
      </w:r>
    </w:p>
    <w:p w:rsidR="005A6FFF" w:rsidRPr="00E97B68" w:rsidRDefault="005A6FFF" w:rsidP="00E97B68">
      <w:pPr>
        <w:pStyle w:val="af"/>
        <w:ind w:left="426"/>
        <w:jc w:val="both"/>
        <w:rPr>
          <w:b/>
          <w:bCs/>
          <w:sz w:val="20"/>
          <w:szCs w:val="20"/>
        </w:rPr>
      </w:pPr>
    </w:p>
    <w:p w:rsidR="00FB51B8" w:rsidRPr="00715286" w:rsidRDefault="00FB51B8" w:rsidP="00FB51B8">
      <w:pPr>
        <w:ind w:left="360"/>
        <w:jc w:val="center"/>
        <w:rPr>
          <w:b/>
        </w:rPr>
      </w:pPr>
      <w:r w:rsidRPr="00715286">
        <w:rPr>
          <w:b/>
        </w:rPr>
        <w:t>5. ТРЕБОВАНИЯ К ИТОГОВОЙ АТТЕСТАЦИИ</w:t>
      </w:r>
    </w:p>
    <w:p w:rsidR="00FB51B8" w:rsidRPr="00E97B68" w:rsidRDefault="00FB51B8" w:rsidP="00FB51B8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pStyle w:val="af"/>
        <w:numPr>
          <w:ilvl w:val="0"/>
          <w:numId w:val="23"/>
        </w:numPr>
        <w:ind w:left="0" w:firstLine="360"/>
        <w:jc w:val="both"/>
        <w:rPr>
          <w:rFonts w:eastAsia="Calibri"/>
          <w:b/>
          <w:lang w:eastAsia="en-US"/>
        </w:rPr>
      </w:pPr>
      <w:r w:rsidRPr="00715286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</w:t>
      </w:r>
      <w:r w:rsidR="00754AE8">
        <w:t>Неврология детского возраста</w:t>
      </w:r>
      <w:r w:rsidR="0062366F" w:rsidRPr="00715286">
        <w:t>»</w:t>
      </w:r>
      <w:r w:rsidRPr="00715286">
        <w:rPr>
          <w:rFonts w:eastAsia="Calibri"/>
          <w:lang w:eastAsia="en-US"/>
        </w:rPr>
        <w:t>проводится в форме тестирования и очного экзамена и должна выявлять теоретическую и практическую подготовку врача-</w:t>
      </w:r>
      <w:r w:rsidR="004E1556">
        <w:rPr>
          <w:rFonts w:eastAsia="Calibri"/>
          <w:lang w:eastAsia="en-US"/>
        </w:rPr>
        <w:t>невролога</w:t>
      </w:r>
      <w:r w:rsidRPr="00715286">
        <w:rPr>
          <w:rFonts w:eastAsia="Calibri"/>
          <w:lang w:eastAsia="en-US"/>
        </w:rPr>
        <w:t>.</w:t>
      </w:r>
    </w:p>
    <w:p w:rsidR="00FB51B8" w:rsidRPr="00715286" w:rsidRDefault="00FB51B8" w:rsidP="00FB51B8">
      <w:pPr>
        <w:pStyle w:val="af"/>
        <w:numPr>
          <w:ilvl w:val="0"/>
          <w:numId w:val="23"/>
        </w:numPr>
        <w:ind w:left="0" w:firstLine="426"/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>Обучающийся</w:t>
      </w:r>
      <w:proofErr w:type="gramEnd"/>
      <w:r w:rsidRPr="00715286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</w:t>
      </w:r>
      <w:r w:rsidR="00754AE8">
        <w:t>Неврология детского возраста</w:t>
      </w:r>
      <w:r w:rsidR="0062366F" w:rsidRPr="00715286">
        <w:t>».</w:t>
      </w:r>
    </w:p>
    <w:p w:rsidR="0062366F" w:rsidRPr="00715286" w:rsidRDefault="00FB51B8" w:rsidP="0062366F">
      <w:pPr>
        <w:pStyle w:val="af"/>
        <w:numPr>
          <w:ilvl w:val="0"/>
          <w:numId w:val="23"/>
        </w:numPr>
        <w:tabs>
          <w:tab w:val="left" w:pos="0"/>
        </w:tabs>
        <w:ind w:left="0" w:firstLine="426"/>
        <w:jc w:val="both"/>
      </w:pPr>
      <w:r w:rsidRPr="00715286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</w:t>
      </w:r>
      <w:r w:rsidR="00754AE8">
        <w:t>Неврология детского возраста</w:t>
      </w:r>
      <w:r w:rsidR="0062366F" w:rsidRPr="00715286">
        <w:t>»</w:t>
      </w:r>
      <w:r w:rsidR="0062366F" w:rsidRPr="00715286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образца: у</w:t>
      </w:r>
      <w:r w:rsidR="0062366F" w:rsidRPr="00715286">
        <w:t xml:space="preserve">достоверение о повышении квалификации. </w:t>
      </w:r>
    </w:p>
    <w:p w:rsidR="0062366F" w:rsidRPr="00E97B68" w:rsidRDefault="0062366F" w:rsidP="0062366F">
      <w:pPr>
        <w:ind w:left="426"/>
        <w:jc w:val="both"/>
        <w:rPr>
          <w:rFonts w:eastAsia="Calibri"/>
          <w:sz w:val="20"/>
          <w:szCs w:val="20"/>
          <w:lang w:eastAsia="en-US"/>
        </w:rPr>
      </w:pPr>
    </w:p>
    <w:p w:rsidR="00FB51B8" w:rsidRPr="00715286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715286">
        <w:rPr>
          <w:rFonts w:eastAsia="Calibri"/>
          <w:b/>
          <w:lang w:eastAsia="en-US"/>
        </w:rPr>
        <w:t>6. МАТРИЦА</w:t>
      </w:r>
    </w:p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715286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715286">
        <w:rPr>
          <w:rFonts w:eastAsia="Calibri"/>
          <w:b/>
          <w:lang w:eastAsia="en-US"/>
        </w:rPr>
        <w:t xml:space="preserve"> со сроком освоения </w:t>
      </w:r>
      <w:r w:rsidR="00757A07" w:rsidRPr="00715286">
        <w:rPr>
          <w:rFonts w:eastAsia="Calibri"/>
          <w:b/>
          <w:lang w:eastAsia="en-US"/>
        </w:rPr>
        <w:t>36 академических часов</w:t>
      </w:r>
    </w:p>
    <w:p w:rsidR="00D3404D" w:rsidRPr="0091043F" w:rsidRDefault="00FB51B8" w:rsidP="00E97B68">
      <w:pPr>
        <w:jc w:val="center"/>
        <w:rPr>
          <w:rFonts w:eastAsia="Calibri"/>
          <w:b/>
          <w:lang w:eastAsia="en-US"/>
        </w:rPr>
      </w:pPr>
      <w:r w:rsidRPr="0091043F">
        <w:rPr>
          <w:rFonts w:eastAsia="Calibri"/>
          <w:b/>
          <w:lang w:eastAsia="en-US"/>
        </w:rPr>
        <w:t>по специальности «</w:t>
      </w:r>
      <w:r w:rsidR="004E1556" w:rsidRPr="0091043F">
        <w:rPr>
          <w:rFonts w:eastAsia="Calibri"/>
          <w:b/>
          <w:lang w:eastAsia="en-US"/>
        </w:rPr>
        <w:t>Неврология</w:t>
      </w:r>
      <w:r w:rsidRPr="0091043F">
        <w:rPr>
          <w:rFonts w:eastAsia="Calibri"/>
          <w:b/>
          <w:lang w:eastAsia="en-US"/>
        </w:rPr>
        <w:t>»</w:t>
      </w:r>
      <w:r w:rsidR="00E97B68" w:rsidRPr="0091043F">
        <w:rPr>
          <w:rFonts w:eastAsia="Calibri"/>
          <w:b/>
          <w:lang w:eastAsia="en-US"/>
        </w:rPr>
        <w:t xml:space="preserve">, </w:t>
      </w:r>
      <w:r w:rsidR="00E97B68" w:rsidRPr="0091043F">
        <w:rPr>
          <w:b/>
        </w:rPr>
        <w:t>тема</w:t>
      </w:r>
      <w:r w:rsidR="00D2073B" w:rsidRPr="0091043F">
        <w:rPr>
          <w:b/>
        </w:rPr>
        <w:t xml:space="preserve">: </w:t>
      </w:r>
      <w:r w:rsidR="0010619F" w:rsidRPr="0091043F">
        <w:rPr>
          <w:b/>
        </w:rPr>
        <w:t>«</w:t>
      </w:r>
      <w:r w:rsidR="0091043F" w:rsidRPr="0091043F">
        <w:rPr>
          <w:b/>
        </w:rPr>
        <w:t>Неврология детского возраста</w:t>
      </w:r>
      <w:r w:rsidR="0010619F" w:rsidRPr="0091043F">
        <w:rPr>
          <w:b/>
        </w:rPr>
        <w:t>»</w:t>
      </w:r>
    </w:p>
    <w:p w:rsidR="00FB51B8" w:rsidRPr="00E97B68" w:rsidRDefault="00FB51B8" w:rsidP="00FB51B8">
      <w:pPr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Категория </w:t>
      </w:r>
      <w:proofErr w:type="gramStart"/>
      <w:r w:rsidRPr="00715286">
        <w:rPr>
          <w:rFonts w:eastAsia="Calibri"/>
          <w:b/>
          <w:lang w:eastAsia="en-US"/>
        </w:rPr>
        <w:t>обучающихся</w:t>
      </w:r>
      <w:proofErr w:type="gramEnd"/>
      <w:r w:rsidRPr="00715286">
        <w:rPr>
          <w:rFonts w:eastAsia="Calibri"/>
          <w:b/>
          <w:lang w:eastAsia="en-US"/>
        </w:rPr>
        <w:t>:</w:t>
      </w:r>
      <w:r w:rsidRPr="00715286">
        <w:rPr>
          <w:rFonts w:eastAsia="Calibri"/>
          <w:lang w:eastAsia="en-US"/>
        </w:rPr>
        <w:t xml:space="preserve"> врачи-</w:t>
      </w:r>
      <w:r w:rsidR="004E1556">
        <w:rPr>
          <w:rFonts w:eastAsia="Calibri"/>
          <w:lang w:eastAsia="en-US"/>
        </w:rPr>
        <w:t>неврологи</w:t>
      </w:r>
      <w:r w:rsidRPr="00715286">
        <w:rPr>
          <w:rFonts w:eastAsia="Calibri"/>
          <w:lang w:eastAsia="en-US"/>
        </w:rPr>
        <w:t xml:space="preserve">; </w:t>
      </w:r>
      <w:r w:rsidR="007C2151" w:rsidRPr="00715286">
        <w:rPr>
          <w:rFonts w:eastAsia="Calibri"/>
          <w:lang w:eastAsia="en-US"/>
        </w:rPr>
        <w:t xml:space="preserve">врачи функциональной диагностики 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обучения: </w:t>
      </w:r>
      <w:r w:rsidRPr="00715286">
        <w:rPr>
          <w:rFonts w:eastAsia="Calibri"/>
          <w:lang w:eastAsia="en-US"/>
        </w:rPr>
        <w:t xml:space="preserve">с отрывом от работы и с частичным отрывом от работы 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реализации программы: </w:t>
      </w:r>
      <w:r w:rsidRPr="00715286">
        <w:rPr>
          <w:rFonts w:eastAsia="Calibri"/>
          <w:lang w:eastAsia="en-US"/>
        </w:rPr>
        <w:t>сетевая</w:t>
      </w:r>
      <w:r w:rsidRPr="00715286">
        <w:rPr>
          <w:rStyle w:val="ab"/>
          <w:rFonts w:eastAsia="Calibri"/>
          <w:lang w:eastAsia="en-US"/>
        </w:rPr>
        <w:footnoteReference w:id="2"/>
      </w:r>
    </w:p>
    <w:p w:rsidR="00FB51B8" w:rsidRPr="00715286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715286" w:rsidTr="00FA1414">
        <w:tc>
          <w:tcPr>
            <w:tcW w:w="53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 xml:space="preserve">Региональный </w:t>
            </w:r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компонент</w:t>
            </w:r>
          </w:p>
        </w:tc>
        <w:tc>
          <w:tcPr>
            <w:tcW w:w="750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НПО</w:t>
            </w:r>
          </w:p>
        </w:tc>
      </w:tr>
      <w:tr w:rsidR="00FB51B8" w:rsidRPr="00715286" w:rsidTr="00FA1414">
        <w:tc>
          <w:tcPr>
            <w:tcW w:w="53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 xml:space="preserve">кол-во 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 xml:space="preserve">акад. </w:t>
            </w:r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часов</w:t>
            </w:r>
          </w:p>
        </w:tc>
        <w:tc>
          <w:tcPr>
            <w:tcW w:w="992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кол-во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7B68">
              <w:rPr>
                <w:b/>
                <w:sz w:val="20"/>
                <w:szCs w:val="20"/>
                <w:lang w:eastAsia="en-US"/>
              </w:rPr>
              <w:t>зач</w:t>
            </w:r>
            <w:proofErr w:type="spellEnd"/>
            <w:r w:rsidRPr="00E97B68">
              <w:rPr>
                <w:b/>
                <w:sz w:val="20"/>
                <w:szCs w:val="20"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 xml:space="preserve">дистанционная и </w:t>
            </w:r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электронная</w:t>
            </w:r>
          </w:p>
        </w:tc>
        <w:tc>
          <w:tcPr>
            <w:tcW w:w="85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51B8" w:rsidRPr="00715286" w:rsidTr="00FA1414">
        <w:tc>
          <w:tcPr>
            <w:tcW w:w="531" w:type="dxa"/>
          </w:tcPr>
          <w:p w:rsidR="00FB51B8" w:rsidRPr="00E97B68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FB51B8" w:rsidRPr="00E97B68" w:rsidRDefault="00FB51B8" w:rsidP="0091043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УМ-1</w:t>
            </w:r>
            <w:r w:rsidR="00715286" w:rsidRPr="00E97B68">
              <w:rPr>
                <w:sz w:val="20"/>
                <w:szCs w:val="20"/>
                <w:lang w:eastAsia="en-US"/>
              </w:rPr>
              <w:t>«</w:t>
            </w:r>
            <w:r w:rsidR="0091043F">
              <w:t>Неврология детского возраста</w:t>
            </w:r>
            <w:r w:rsidR="0010619F" w:rsidRPr="0010619F">
              <w:t xml:space="preserve"> для врачей  неврологов</w:t>
            </w:r>
            <w:r w:rsidR="00715286" w:rsidRPr="00E97B68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3" w:type="dxa"/>
          </w:tcPr>
          <w:p w:rsidR="00FB51B8" w:rsidRPr="00E97B68" w:rsidRDefault="00AB14D0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2" w:type="dxa"/>
          </w:tcPr>
          <w:p w:rsidR="00FB51B8" w:rsidRPr="00E97B68" w:rsidRDefault="00E97B6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0,83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FB51B8" w:rsidRPr="00715286" w:rsidTr="00FA1414">
        <w:tc>
          <w:tcPr>
            <w:tcW w:w="531" w:type="dxa"/>
          </w:tcPr>
          <w:p w:rsidR="00FB51B8" w:rsidRPr="00E97B68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FB51B8" w:rsidRPr="00E97B68" w:rsidRDefault="00FB51B8" w:rsidP="00AB14D0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УМ-2</w:t>
            </w:r>
            <w:r w:rsidR="00AB14D0" w:rsidRPr="00E97B68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AB14D0" w:rsidRPr="00E97B68">
              <w:rPr>
                <w:sz w:val="20"/>
                <w:szCs w:val="20"/>
                <w:lang w:eastAsia="en-US"/>
              </w:rPr>
              <w:t>Итоговая аттестация</w:t>
            </w:r>
          </w:p>
          <w:p w:rsidR="00AB14D0" w:rsidRPr="00E97B68" w:rsidRDefault="00AB14D0" w:rsidP="00AB14D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Тестирование. Экзамен</w:t>
            </w:r>
          </w:p>
        </w:tc>
        <w:tc>
          <w:tcPr>
            <w:tcW w:w="993" w:type="dxa"/>
          </w:tcPr>
          <w:p w:rsidR="00FB51B8" w:rsidRPr="00E97B68" w:rsidRDefault="00AB14D0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B51B8" w:rsidRPr="00E97B68" w:rsidRDefault="00E97B6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0,17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</w:p>
    <w:p w:rsidR="005A6FFF" w:rsidRPr="00715286" w:rsidRDefault="005A6FFF" w:rsidP="00FB51B8">
      <w:pPr>
        <w:jc w:val="center"/>
        <w:rPr>
          <w:rFonts w:eastAsia="Calibri"/>
          <w:b/>
          <w:lang w:eastAsia="en-US"/>
        </w:rPr>
        <w:sectPr w:rsidR="005A6FFF" w:rsidRPr="00715286" w:rsidSect="008E04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B14D0" w:rsidRDefault="005A6FFF" w:rsidP="004E1556">
      <w:pPr>
        <w:jc w:val="center"/>
        <w:rPr>
          <w:rFonts w:eastAsia="Calibri"/>
          <w:lang w:eastAsia="en-US"/>
        </w:rPr>
      </w:pPr>
      <w:r w:rsidRPr="00715286">
        <w:rPr>
          <w:b/>
        </w:rPr>
        <w:lastRenderedPageBreak/>
        <w:t>7. УЧЕБНЫЙ ПЛАН</w:t>
      </w:r>
      <w:r w:rsidRPr="00715286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  <w:r w:rsidR="00713AC7" w:rsidRPr="00715286">
        <w:rPr>
          <w:rFonts w:eastAsia="Calibri"/>
          <w:b/>
          <w:lang w:eastAsia="en-US"/>
        </w:rPr>
        <w:t>36</w:t>
      </w:r>
      <w:r w:rsidRPr="00715286">
        <w:rPr>
          <w:rFonts w:eastAsia="Calibri"/>
          <w:b/>
          <w:lang w:eastAsia="en-US"/>
        </w:rPr>
        <w:t xml:space="preserve"> академических часов по специальности «</w:t>
      </w:r>
      <w:r w:rsidR="004E1556">
        <w:rPr>
          <w:rFonts w:eastAsia="Calibri"/>
          <w:b/>
          <w:lang w:eastAsia="en-US"/>
        </w:rPr>
        <w:t>Неврология</w:t>
      </w:r>
      <w:r w:rsidRPr="00715286">
        <w:rPr>
          <w:rFonts w:eastAsia="Calibri"/>
          <w:b/>
          <w:lang w:eastAsia="en-US"/>
        </w:rPr>
        <w:t xml:space="preserve">», </w:t>
      </w:r>
      <w:r w:rsidRPr="00715286">
        <w:rPr>
          <w:b/>
        </w:rPr>
        <w:t xml:space="preserve">тема: </w:t>
      </w:r>
      <w:r w:rsidR="00452129">
        <w:rPr>
          <w:b/>
        </w:rPr>
        <w:t>«</w:t>
      </w:r>
      <w:r w:rsidR="00180C82">
        <w:rPr>
          <w:b/>
        </w:rPr>
        <w:t>Неврология детского возраста</w:t>
      </w:r>
      <w:r w:rsidR="00452129">
        <w:rPr>
          <w:b/>
        </w:rPr>
        <w:t>»</w:t>
      </w:r>
    </w:p>
    <w:tbl>
      <w:tblPr>
        <w:tblpPr w:leftFromText="180" w:rightFromText="180" w:vertAnchor="text" w:tblpY="1"/>
        <w:tblOverlap w:val="never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5390"/>
        <w:gridCol w:w="990"/>
        <w:gridCol w:w="1206"/>
        <w:gridCol w:w="1508"/>
        <w:gridCol w:w="1159"/>
        <w:gridCol w:w="823"/>
        <w:gridCol w:w="1566"/>
        <w:gridCol w:w="1303"/>
      </w:tblGrid>
      <w:tr w:rsidR="00AB14D0" w:rsidTr="00920983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AB14D0" w:rsidRDefault="00AB14D0" w:rsidP="00920983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./</w:t>
            </w:r>
          </w:p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зач.ед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  <w:proofErr w:type="gramEnd"/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Веб*/Слайд**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262355" w:rsidRDefault="00AB14D0" w:rsidP="00180C8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Модуль 1. </w:t>
            </w:r>
            <w:r w:rsidR="00180C82">
              <w:rPr>
                <w:b/>
                <w:sz w:val="20"/>
                <w:szCs w:val="20"/>
                <w:lang w:eastAsia="en-US"/>
              </w:rPr>
              <w:t>«</w:t>
            </w:r>
            <w:r w:rsidR="00180C82">
              <w:rPr>
                <w:sz w:val="20"/>
                <w:szCs w:val="20"/>
                <w:lang w:eastAsia="en-US"/>
              </w:rPr>
              <w:t>Неврология детского возраста для врачей неврологов</w:t>
            </w:r>
            <w:bookmarkStart w:id="0" w:name="_GoBack"/>
            <w:bookmarkEnd w:id="0"/>
            <w:r w:rsidRPr="00920983">
              <w:rPr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30/30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4579E9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4579E9" w:rsidP="004579E9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40556C" w:rsidP="0091043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</w:t>
            </w:r>
            <w:proofErr w:type="gramStart"/>
            <w:r>
              <w:rPr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  <w:r w:rsidR="0091043F" w:rsidRPr="0091043F">
              <w:rPr>
                <w:sz w:val="20"/>
                <w:szCs w:val="20"/>
                <w:lang w:eastAsia="en-US"/>
              </w:rPr>
              <w:t>Анатомо-физиологические особенности нервной системы в детском возрасте</w:t>
            </w:r>
            <w:r w:rsidR="0091043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734C7C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734C7C" w:rsidP="00920983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1043F" w:rsidRDefault="00AB14D0" w:rsidP="0091043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1043F">
              <w:rPr>
                <w:sz w:val="20"/>
                <w:szCs w:val="20"/>
                <w:lang w:eastAsia="en-US"/>
              </w:rPr>
              <w:t xml:space="preserve">Тема 2. </w:t>
            </w:r>
            <w:r w:rsidR="0091043F" w:rsidRPr="0091043F">
              <w:rPr>
                <w:sz w:val="20"/>
                <w:szCs w:val="20"/>
                <w:lang w:eastAsia="en-US"/>
              </w:rPr>
              <w:t>Перинатальные поражения нервной системы</w:t>
            </w:r>
            <w:r w:rsidR="0091043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734C7C" w:rsidP="009209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734C7C" w:rsidP="00920983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92098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1043F" w:rsidRDefault="00AB14D0" w:rsidP="0091043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1043F">
              <w:rPr>
                <w:sz w:val="20"/>
                <w:szCs w:val="20"/>
                <w:lang w:eastAsia="en-US"/>
              </w:rPr>
              <w:t xml:space="preserve">Тема 3. </w:t>
            </w:r>
            <w:r w:rsidR="0091043F" w:rsidRPr="0091043F">
              <w:rPr>
                <w:sz w:val="20"/>
                <w:szCs w:val="20"/>
              </w:rPr>
              <w:t>Наследственные и дегенеративные заболевания нервной системы</w:t>
            </w:r>
            <w:r w:rsidR="0091043F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734C7C" w:rsidP="00920983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734C7C" w:rsidTr="0092098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Default="00734C7C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1043F" w:rsidRDefault="00734C7C" w:rsidP="0091043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1043F">
              <w:rPr>
                <w:sz w:val="20"/>
                <w:szCs w:val="20"/>
                <w:lang w:eastAsia="en-US"/>
              </w:rPr>
              <w:t>Тема</w:t>
            </w:r>
            <w:r w:rsidR="0091043F">
              <w:rPr>
                <w:sz w:val="20"/>
                <w:szCs w:val="20"/>
                <w:lang w:eastAsia="en-US"/>
              </w:rPr>
              <w:t xml:space="preserve">4. </w:t>
            </w:r>
            <w:r w:rsidR="0091043F" w:rsidRPr="0091043F">
              <w:rPr>
                <w:sz w:val="20"/>
                <w:szCs w:val="20"/>
                <w:lang w:eastAsia="en-US"/>
              </w:rPr>
              <w:t>Дифференциальная диагностика пароксизмальных состояний</w:t>
            </w:r>
            <w:r w:rsidR="00180C82">
              <w:rPr>
                <w:sz w:val="20"/>
                <w:szCs w:val="20"/>
                <w:lang w:eastAsia="en-US"/>
              </w:rPr>
              <w:t xml:space="preserve"> у детей</w:t>
            </w:r>
            <w:r w:rsidR="0091043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34C7C" w:rsidTr="0092098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Default="00734C7C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1043F" w:rsidRDefault="00734C7C" w:rsidP="0091043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1043F">
              <w:rPr>
                <w:sz w:val="20"/>
                <w:szCs w:val="20"/>
                <w:lang w:eastAsia="en-US"/>
              </w:rPr>
              <w:t xml:space="preserve">Тема5. </w:t>
            </w:r>
            <w:r w:rsidR="0091043F" w:rsidRPr="0091043F">
              <w:rPr>
                <w:sz w:val="20"/>
                <w:szCs w:val="20"/>
                <w:lang w:eastAsia="en-US"/>
              </w:rPr>
              <w:t>Дополнительные методы исследования в неврологии детского возраста.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F72955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5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1043F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1043F">
              <w:rPr>
                <w:sz w:val="20"/>
                <w:szCs w:val="20"/>
                <w:lang w:eastAsia="en-US"/>
              </w:rPr>
              <w:t xml:space="preserve">Итоговая аттестация </w:t>
            </w:r>
            <w:r w:rsidR="004579E9" w:rsidRPr="0091043F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4579E9" w:rsidRDefault="00920983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579E9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1043F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1043F"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4579E9" w:rsidRDefault="00920983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579E9">
              <w:rPr>
                <w:color w:val="00000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</w:tr>
      <w:tr w:rsidR="00AB14D0" w:rsidRPr="001A7A8A" w:rsidTr="00920983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1043F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1043F"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 xml:space="preserve">‒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4579E9" w:rsidRDefault="00920983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579E9">
              <w:rPr>
                <w:color w:val="00000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sz w:val="20"/>
                <w:szCs w:val="20"/>
                <w:lang w:eastAsia="en-US"/>
              </w:rPr>
              <w:t>Итоговый экзамен</w:t>
            </w:r>
          </w:p>
        </w:tc>
      </w:tr>
      <w:tr w:rsidR="00AB14D0" w:rsidTr="00920983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91043F" w:rsidRDefault="00AB14D0" w:rsidP="009209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1043F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1A7A8A" w:rsidRDefault="00AB14D0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4579E9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4579E9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</w:tbl>
    <w:p w:rsidR="00AB14D0" w:rsidRDefault="00920983" w:rsidP="00AB14D0">
      <w:pPr>
        <w:jc w:val="center"/>
        <w:rPr>
          <w:rFonts w:eastAsia="Calibri"/>
          <w:b/>
          <w:lang w:eastAsia="en-US"/>
        </w:rPr>
        <w:sectPr w:rsidR="00AB14D0" w:rsidSect="00EB2CB2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  <w:r>
        <w:rPr>
          <w:rFonts w:eastAsia="Calibri"/>
          <w:b/>
          <w:lang w:eastAsia="en-US"/>
        </w:rPr>
        <w:br w:type="textWrapping" w:clear="all"/>
      </w:r>
    </w:p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920983" w:rsidRDefault="00FB51B8" w:rsidP="00FB51B8">
      <w:pPr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>Всего:</w:t>
      </w:r>
      <w:r w:rsidR="00757A07" w:rsidRPr="00715286">
        <w:rPr>
          <w:rFonts w:eastAsia="Calibri"/>
          <w:lang w:eastAsia="en-US"/>
        </w:rPr>
        <w:t>36 академических часов</w:t>
      </w:r>
      <w:r w:rsidRPr="00715286">
        <w:rPr>
          <w:rFonts w:eastAsia="Calibri"/>
          <w:lang w:eastAsia="en-US"/>
        </w:rPr>
        <w:t>(включают: очное обучение, региональный компонент, подготовку с участием некоммерческих организаций).</w:t>
      </w:r>
    </w:p>
    <w:p w:rsidR="00F64206" w:rsidRPr="00920983" w:rsidRDefault="00F64206" w:rsidP="00FB51B8">
      <w:pPr>
        <w:rPr>
          <w:b/>
          <w:sz w:val="20"/>
          <w:szCs w:val="20"/>
        </w:rPr>
      </w:pPr>
    </w:p>
    <w:p w:rsidR="00FB51B8" w:rsidRPr="00715286" w:rsidRDefault="00C44C0F" w:rsidP="00FB51B8">
      <w:pPr>
        <w:pStyle w:val="af"/>
        <w:ind w:left="720"/>
        <w:jc w:val="center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ПРИЛОЖЕНИЯ:</w:t>
      </w:r>
    </w:p>
    <w:p w:rsidR="00FB51B8" w:rsidRPr="00715286" w:rsidRDefault="00C44C0F" w:rsidP="004A7F6E">
      <w:pPr>
        <w:pStyle w:val="af"/>
        <w:ind w:left="1440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>.</w:t>
      </w:r>
      <w:r w:rsidRPr="00715286">
        <w:rPr>
          <w:b/>
        </w:rPr>
        <w:t>1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Кадровое обеспечение образовательного процесса</w:t>
      </w:r>
    </w:p>
    <w:p w:rsidR="00FB51B8" w:rsidRPr="00715286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715286" w:rsidTr="00180C82">
        <w:trPr>
          <w:trHeight w:val="1904"/>
        </w:trPr>
        <w:tc>
          <w:tcPr>
            <w:tcW w:w="568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 xml:space="preserve">№ </w:t>
            </w:r>
          </w:p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920983">
              <w:rPr>
                <w:b/>
                <w:sz w:val="23"/>
                <w:szCs w:val="23"/>
              </w:rPr>
              <w:t>п</w:t>
            </w:r>
            <w:proofErr w:type="gramEnd"/>
            <w:r w:rsidRPr="00920983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Фамилия</w:t>
            </w:r>
            <w:r w:rsidRPr="00920983">
              <w:rPr>
                <w:rStyle w:val="ab"/>
                <w:color w:val="FF0000"/>
                <w:sz w:val="23"/>
                <w:szCs w:val="23"/>
              </w:rPr>
              <w:footnoteReference w:id="3"/>
            </w:r>
            <w:r w:rsidRPr="00920983">
              <w:rPr>
                <w:b/>
                <w:color w:val="FF0000"/>
                <w:sz w:val="23"/>
                <w:szCs w:val="23"/>
              </w:rPr>
              <w:t>,</w:t>
            </w:r>
            <w:r w:rsidRPr="00920983">
              <w:rPr>
                <w:b/>
                <w:sz w:val="23"/>
                <w:szCs w:val="23"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920983" w:rsidRDefault="00FB51B8" w:rsidP="003C64FB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Место работы и должность по совместительству</w:t>
            </w:r>
          </w:p>
        </w:tc>
      </w:tr>
      <w:tr w:rsidR="00180C82" w:rsidRPr="00715286" w:rsidTr="00180C82">
        <w:trPr>
          <w:trHeight w:val="1677"/>
        </w:trPr>
        <w:tc>
          <w:tcPr>
            <w:tcW w:w="568" w:type="dxa"/>
            <w:shd w:val="clear" w:color="auto" w:fill="auto"/>
          </w:tcPr>
          <w:p w:rsidR="00180C82" w:rsidRPr="00920983" w:rsidRDefault="00180C82" w:rsidP="008437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180C82" w:rsidRPr="00920983" w:rsidRDefault="00180C82" w:rsidP="0084378C">
            <w:pPr>
              <w:jc w:val="both"/>
              <w:rPr>
                <w:spacing w:val="-11"/>
                <w:sz w:val="23"/>
                <w:szCs w:val="23"/>
              </w:rPr>
            </w:pPr>
            <w:r w:rsidRPr="00920983">
              <w:rPr>
                <w:spacing w:val="-11"/>
                <w:sz w:val="23"/>
                <w:szCs w:val="23"/>
              </w:rPr>
              <w:t>Модуль 1-2</w:t>
            </w:r>
          </w:p>
        </w:tc>
        <w:tc>
          <w:tcPr>
            <w:tcW w:w="1843" w:type="dxa"/>
            <w:shd w:val="clear" w:color="auto" w:fill="auto"/>
          </w:tcPr>
          <w:p w:rsidR="00180C82" w:rsidRDefault="00180C82" w:rsidP="0084378C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Лаврик</w:t>
            </w:r>
            <w:proofErr w:type="spellEnd"/>
          </w:p>
          <w:p w:rsidR="00180C82" w:rsidRDefault="00180C82" w:rsidP="008437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Сергей Юрьевич</w:t>
            </w:r>
          </w:p>
        </w:tc>
        <w:tc>
          <w:tcPr>
            <w:tcW w:w="1701" w:type="dxa"/>
            <w:shd w:val="clear" w:color="auto" w:fill="auto"/>
          </w:tcPr>
          <w:p w:rsidR="00180C82" w:rsidRDefault="00180C82" w:rsidP="008437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920983">
              <w:rPr>
                <w:sz w:val="23"/>
                <w:szCs w:val="23"/>
              </w:rPr>
              <w:t xml:space="preserve">.м.н., </w:t>
            </w:r>
            <w:r>
              <w:rPr>
                <w:sz w:val="23"/>
                <w:szCs w:val="23"/>
              </w:rPr>
              <w:t>доцент</w:t>
            </w:r>
            <w:r w:rsidRPr="00920983">
              <w:rPr>
                <w:sz w:val="23"/>
                <w:szCs w:val="23"/>
              </w:rPr>
              <w:t>, высшая</w:t>
            </w:r>
          </w:p>
        </w:tc>
        <w:tc>
          <w:tcPr>
            <w:tcW w:w="1843" w:type="dxa"/>
            <w:shd w:val="clear" w:color="auto" w:fill="auto"/>
          </w:tcPr>
          <w:p w:rsidR="00180C82" w:rsidRDefault="00180C82" w:rsidP="008437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ОГБУ СОдля детей и подростков с ограниченными возможностями, Иркутск</w:t>
            </w:r>
          </w:p>
          <w:p w:rsidR="00180C82" w:rsidRDefault="00180C82" w:rsidP="008437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зав. лабораторией </w:t>
            </w:r>
            <w:proofErr w:type="spellStart"/>
            <w:r>
              <w:rPr>
                <w:sz w:val="23"/>
                <w:szCs w:val="23"/>
              </w:rPr>
              <w:t>нейропсихо-физиологии</w:t>
            </w:r>
            <w:proofErr w:type="spellEnd"/>
          </w:p>
        </w:tc>
        <w:tc>
          <w:tcPr>
            <w:tcW w:w="2268" w:type="dxa"/>
          </w:tcPr>
          <w:p w:rsidR="00180C82" w:rsidRPr="00920983" w:rsidRDefault="00180C82" w:rsidP="0084378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Кафедра неврологии и нейрохирургии ИГМАПО, доцент кафедры</w:t>
            </w:r>
          </w:p>
          <w:p w:rsidR="00180C82" w:rsidRDefault="00180C82" w:rsidP="0084378C">
            <w:pPr>
              <w:rPr>
                <w:sz w:val="23"/>
                <w:szCs w:val="23"/>
              </w:rPr>
            </w:pPr>
          </w:p>
        </w:tc>
      </w:tr>
      <w:tr w:rsidR="00180C82" w:rsidRPr="00715286" w:rsidTr="00180C82">
        <w:trPr>
          <w:trHeight w:val="1677"/>
        </w:trPr>
        <w:tc>
          <w:tcPr>
            <w:tcW w:w="568" w:type="dxa"/>
            <w:shd w:val="clear" w:color="auto" w:fill="auto"/>
          </w:tcPr>
          <w:p w:rsidR="00180C82" w:rsidRPr="00511622" w:rsidRDefault="00180C82" w:rsidP="00984F96">
            <w:r w:rsidRPr="00511622">
              <w:t>1.</w:t>
            </w:r>
          </w:p>
        </w:tc>
        <w:tc>
          <w:tcPr>
            <w:tcW w:w="1701" w:type="dxa"/>
            <w:shd w:val="clear" w:color="auto" w:fill="auto"/>
          </w:tcPr>
          <w:p w:rsidR="00180C82" w:rsidRPr="00511622" w:rsidRDefault="00180C82" w:rsidP="00984F96">
            <w:r w:rsidRPr="00511622">
              <w:t>Модуль 1-2</w:t>
            </w:r>
          </w:p>
        </w:tc>
        <w:tc>
          <w:tcPr>
            <w:tcW w:w="1843" w:type="dxa"/>
            <w:shd w:val="clear" w:color="auto" w:fill="auto"/>
          </w:tcPr>
          <w:p w:rsidR="00180C82" w:rsidRPr="00511622" w:rsidRDefault="00180C82" w:rsidP="00984F96">
            <w:proofErr w:type="spellStart"/>
            <w:r w:rsidRPr="00511622">
              <w:t>Саютина</w:t>
            </w:r>
            <w:proofErr w:type="spellEnd"/>
            <w:r w:rsidRPr="00511622">
              <w:t xml:space="preserve"> Светлана Борисовна</w:t>
            </w:r>
          </w:p>
        </w:tc>
        <w:tc>
          <w:tcPr>
            <w:tcW w:w="1701" w:type="dxa"/>
            <w:shd w:val="clear" w:color="auto" w:fill="auto"/>
          </w:tcPr>
          <w:p w:rsidR="00180C82" w:rsidRPr="00511622" w:rsidRDefault="00180C82" w:rsidP="00984F96">
            <w:r w:rsidRPr="00511622">
              <w:t>к.м.н., доцент, высшая</w:t>
            </w:r>
          </w:p>
        </w:tc>
        <w:tc>
          <w:tcPr>
            <w:tcW w:w="1843" w:type="dxa"/>
            <w:shd w:val="clear" w:color="auto" w:fill="auto"/>
          </w:tcPr>
          <w:p w:rsidR="00180C82" w:rsidRPr="00511622" w:rsidRDefault="00180C82" w:rsidP="00984F96">
            <w:r w:rsidRPr="00511622">
              <w:t>Кафедра неврологии и нейрохирургии ИГМАПО, доцент кафедры</w:t>
            </w:r>
          </w:p>
        </w:tc>
        <w:tc>
          <w:tcPr>
            <w:tcW w:w="2268" w:type="dxa"/>
          </w:tcPr>
          <w:p w:rsidR="00180C82" w:rsidRPr="00511622" w:rsidRDefault="00180C82" w:rsidP="00984F96"/>
        </w:tc>
      </w:tr>
      <w:tr w:rsidR="004579E9" w:rsidRPr="00715286" w:rsidTr="00180C82">
        <w:trPr>
          <w:trHeight w:val="1677"/>
        </w:trPr>
        <w:tc>
          <w:tcPr>
            <w:tcW w:w="568" w:type="dxa"/>
            <w:shd w:val="clear" w:color="auto" w:fill="auto"/>
          </w:tcPr>
          <w:p w:rsidR="004579E9" w:rsidRPr="00920983" w:rsidRDefault="00180C82" w:rsidP="00F20F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4579E9" w:rsidRPr="00920983" w:rsidRDefault="004579E9" w:rsidP="00AB14D0">
            <w:pPr>
              <w:jc w:val="both"/>
              <w:rPr>
                <w:spacing w:val="-11"/>
                <w:sz w:val="23"/>
                <w:szCs w:val="23"/>
              </w:rPr>
            </w:pPr>
            <w:r w:rsidRPr="00920983">
              <w:rPr>
                <w:spacing w:val="-11"/>
                <w:sz w:val="23"/>
                <w:szCs w:val="23"/>
              </w:rPr>
              <w:t>Модуль 1-2</w:t>
            </w:r>
          </w:p>
        </w:tc>
        <w:tc>
          <w:tcPr>
            <w:tcW w:w="1843" w:type="dxa"/>
            <w:shd w:val="clear" w:color="auto" w:fill="auto"/>
          </w:tcPr>
          <w:p w:rsidR="004579E9" w:rsidRDefault="004579E9" w:rsidP="00FA14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Ермолаев</w:t>
            </w:r>
          </w:p>
          <w:p w:rsidR="004579E9" w:rsidRDefault="004579E9" w:rsidP="00FA14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Юрий Федорович</w:t>
            </w:r>
          </w:p>
        </w:tc>
        <w:tc>
          <w:tcPr>
            <w:tcW w:w="1701" w:type="dxa"/>
            <w:shd w:val="clear" w:color="auto" w:fill="auto"/>
          </w:tcPr>
          <w:p w:rsidR="004579E9" w:rsidRDefault="00452129" w:rsidP="003D05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920983">
              <w:rPr>
                <w:sz w:val="23"/>
                <w:szCs w:val="23"/>
              </w:rPr>
              <w:t xml:space="preserve">.м.н., </w:t>
            </w:r>
            <w:r>
              <w:rPr>
                <w:sz w:val="23"/>
                <w:szCs w:val="23"/>
              </w:rPr>
              <w:t>доцент</w:t>
            </w:r>
            <w:r w:rsidRPr="00920983">
              <w:rPr>
                <w:sz w:val="23"/>
                <w:szCs w:val="23"/>
              </w:rPr>
              <w:t>, высшая</w:t>
            </w:r>
          </w:p>
        </w:tc>
        <w:tc>
          <w:tcPr>
            <w:tcW w:w="1843" w:type="dxa"/>
            <w:shd w:val="clear" w:color="auto" w:fill="auto"/>
          </w:tcPr>
          <w:p w:rsidR="00452129" w:rsidRPr="00920983" w:rsidRDefault="00452129" w:rsidP="0045212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Кафедра неврологии и нейрохирургии ИГМАПО, доцент кафедры</w:t>
            </w:r>
          </w:p>
          <w:p w:rsidR="004579E9" w:rsidRDefault="004579E9" w:rsidP="00E83038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4579E9" w:rsidRDefault="004579E9" w:rsidP="004E3569">
            <w:pPr>
              <w:rPr>
                <w:sz w:val="23"/>
                <w:szCs w:val="23"/>
              </w:rPr>
            </w:pPr>
          </w:p>
        </w:tc>
      </w:tr>
    </w:tbl>
    <w:p w:rsidR="00FA1414" w:rsidRDefault="00FA1414" w:rsidP="0092098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716" w:rsidRDefault="00623716" w:rsidP="00FB51B8">
      <w:r>
        <w:separator/>
      </w:r>
    </w:p>
  </w:endnote>
  <w:endnote w:type="continuationSeparator" w:id="1">
    <w:p w:rsidR="00623716" w:rsidRDefault="00623716" w:rsidP="00FB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716" w:rsidRDefault="00623716" w:rsidP="00FB51B8">
      <w:r>
        <w:separator/>
      </w:r>
    </w:p>
  </w:footnote>
  <w:footnote w:type="continuationSeparator" w:id="1">
    <w:p w:rsidR="00623716" w:rsidRDefault="00623716" w:rsidP="00FB51B8">
      <w:r>
        <w:continuationSeparator/>
      </w:r>
    </w:p>
  </w:footnote>
  <w:footnote w:id="2">
    <w:p w:rsidR="00C14B89" w:rsidRPr="00125C83" w:rsidRDefault="00C14B89" w:rsidP="00FB51B8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  <w:footnote w:id="3">
    <w:p w:rsidR="00C14B89" w:rsidRPr="00E96DCF" w:rsidRDefault="00C14B89" w:rsidP="00FB51B8">
      <w:pPr>
        <w:pStyle w:val="a9"/>
        <w:rPr>
          <w:color w:val="FF0000"/>
          <w:sz w:val="24"/>
          <w:szCs w:val="24"/>
        </w:rPr>
      </w:pPr>
      <w:r w:rsidRPr="00E96DCF">
        <w:rPr>
          <w:rStyle w:val="ab"/>
          <w:color w:val="FF0000"/>
          <w:sz w:val="24"/>
        </w:rPr>
        <w:footnoteRef/>
      </w:r>
      <w:r>
        <w:rPr>
          <w:color w:val="FF0000"/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577"/>
      <w:docPartObj>
        <w:docPartGallery w:val="Page Numbers (Top of Page)"/>
        <w:docPartUnique/>
      </w:docPartObj>
    </w:sdtPr>
    <w:sdtContent>
      <w:p w:rsidR="00C14B89" w:rsidRDefault="0095410D">
        <w:pPr>
          <w:pStyle w:val="af0"/>
          <w:jc w:val="center"/>
        </w:pPr>
        <w:r>
          <w:fldChar w:fldCharType="begin"/>
        </w:r>
        <w:r w:rsidR="00623716">
          <w:instrText xml:space="preserve"> PAGE   \* MERGEFORMAT </w:instrText>
        </w:r>
        <w:r>
          <w:fldChar w:fldCharType="separate"/>
        </w:r>
        <w:r w:rsidR="00D6637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14B89" w:rsidRDefault="00C14B8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4"/>
  </w:num>
  <w:num w:numId="3">
    <w:abstractNumId w:val="33"/>
  </w:num>
  <w:num w:numId="4">
    <w:abstractNumId w:val="58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0"/>
  </w:num>
  <w:num w:numId="9">
    <w:abstractNumId w:val="36"/>
  </w:num>
  <w:num w:numId="10">
    <w:abstractNumId w:val="19"/>
  </w:num>
  <w:num w:numId="11">
    <w:abstractNumId w:val="38"/>
  </w:num>
  <w:num w:numId="12">
    <w:abstractNumId w:val="9"/>
  </w:num>
  <w:num w:numId="13">
    <w:abstractNumId w:val="20"/>
  </w:num>
  <w:num w:numId="14">
    <w:abstractNumId w:val="41"/>
  </w:num>
  <w:num w:numId="15">
    <w:abstractNumId w:val="12"/>
  </w:num>
  <w:num w:numId="16">
    <w:abstractNumId w:val="23"/>
  </w:num>
  <w:num w:numId="17">
    <w:abstractNumId w:val="65"/>
  </w:num>
  <w:num w:numId="18">
    <w:abstractNumId w:val="2"/>
  </w:num>
  <w:num w:numId="19">
    <w:abstractNumId w:val="39"/>
  </w:num>
  <w:num w:numId="20">
    <w:abstractNumId w:val="16"/>
  </w:num>
  <w:num w:numId="21">
    <w:abstractNumId w:val="60"/>
  </w:num>
  <w:num w:numId="22">
    <w:abstractNumId w:val="55"/>
  </w:num>
  <w:num w:numId="23">
    <w:abstractNumId w:val="46"/>
  </w:num>
  <w:num w:numId="24">
    <w:abstractNumId w:val="7"/>
  </w:num>
  <w:num w:numId="25">
    <w:abstractNumId w:val="54"/>
  </w:num>
  <w:num w:numId="26">
    <w:abstractNumId w:val="45"/>
  </w:num>
  <w:num w:numId="27">
    <w:abstractNumId w:val="53"/>
  </w:num>
  <w:num w:numId="28">
    <w:abstractNumId w:val="63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7"/>
  </w:num>
  <w:num w:numId="34">
    <w:abstractNumId w:val="62"/>
  </w:num>
  <w:num w:numId="35">
    <w:abstractNumId w:val="22"/>
  </w:num>
  <w:num w:numId="36">
    <w:abstractNumId w:val="56"/>
  </w:num>
  <w:num w:numId="37">
    <w:abstractNumId w:val="26"/>
  </w:num>
  <w:num w:numId="38">
    <w:abstractNumId w:val="10"/>
  </w:num>
  <w:num w:numId="39">
    <w:abstractNumId w:val="31"/>
  </w:num>
  <w:num w:numId="40">
    <w:abstractNumId w:val="37"/>
  </w:num>
  <w:num w:numId="41">
    <w:abstractNumId w:val="25"/>
  </w:num>
  <w:num w:numId="42">
    <w:abstractNumId w:val="15"/>
  </w:num>
  <w:num w:numId="43">
    <w:abstractNumId w:val="49"/>
  </w:num>
  <w:num w:numId="44">
    <w:abstractNumId w:val="43"/>
  </w:num>
  <w:num w:numId="45">
    <w:abstractNumId w:val="40"/>
  </w:num>
  <w:num w:numId="46">
    <w:abstractNumId w:val="13"/>
  </w:num>
  <w:num w:numId="47">
    <w:abstractNumId w:val="57"/>
  </w:num>
  <w:num w:numId="48">
    <w:abstractNumId w:val="52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8"/>
  </w:num>
  <w:num w:numId="56">
    <w:abstractNumId w:val="8"/>
  </w:num>
  <w:num w:numId="57">
    <w:abstractNumId w:val="44"/>
  </w:num>
  <w:num w:numId="58">
    <w:abstractNumId w:val="14"/>
  </w:num>
  <w:num w:numId="59">
    <w:abstractNumId w:val="27"/>
  </w:num>
  <w:num w:numId="60">
    <w:abstractNumId w:val="59"/>
  </w:num>
  <w:num w:numId="61">
    <w:abstractNumId w:val="35"/>
  </w:num>
  <w:num w:numId="62">
    <w:abstractNumId w:val="34"/>
  </w:num>
  <w:num w:numId="63">
    <w:abstractNumId w:val="4"/>
  </w:num>
  <w:num w:numId="64">
    <w:abstractNumId w:val="61"/>
  </w:num>
  <w:num w:numId="65">
    <w:abstractNumId w:val="42"/>
  </w:num>
  <w:num w:numId="66">
    <w:abstractNumId w:val="5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B51B8"/>
    <w:rsid w:val="00022C58"/>
    <w:rsid w:val="00041D53"/>
    <w:rsid w:val="00043E88"/>
    <w:rsid w:val="0007501F"/>
    <w:rsid w:val="000E5A64"/>
    <w:rsid w:val="0010619F"/>
    <w:rsid w:val="00125527"/>
    <w:rsid w:val="00132584"/>
    <w:rsid w:val="00165821"/>
    <w:rsid w:val="00180C82"/>
    <w:rsid w:val="00190EB5"/>
    <w:rsid w:val="00194B27"/>
    <w:rsid w:val="001B146E"/>
    <w:rsid w:val="00222DA9"/>
    <w:rsid w:val="002549A6"/>
    <w:rsid w:val="00287EA3"/>
    <w:rsid w:val="002A723A"/>
    <w:rsid w:val="002B4CB1"/>
    <w:rsid w:val="002B7F03"/>
    <w:rsid w:val="002F309B"/>
    <w:rsid w:val="00343A8D"/>
    <w:rsid w:val="00366A17"/>
    <w:rsid w:val="003844FA"/>
    <w:rsid w:val="00391763"/>
    <w:rsid w:val="00394C03"/>
    <w:rsid w:val="003B3DC0"/>
    <w:rsid w:val="003C5D23"/>
    <w:rsid w:val="003C64FB"/>
    <w:rsid w:val="003D0517"/>
    <w:rsid w:val="0040556C"/>
    <w:rsid w:val="004074D2"/>
    <w:rsid w:val="00412D81"/>
    <w:rsid w:val="0043068B"/>
    <w:rsid w:val="00452129"/>
    <w:rsid w:val="004579E9"/>
    <w:rsid w:val="004A7F6E"/>
    <w:rsid w:val="004C4D5B"/>
    <w:rsid w:val="004E1367"/>
    <w:rsid w:val="004E1556"/>
    <w:rsid w:val="004E3569"/>
    <w:rsid w:val="005043C4"/>
    <w:rsid w:val="00532179"/>
    <w:rsid w:val="00536AE3"/>
    <w:rsid w:val="0054020E"/>
    <w:rsid w:val="00554B1F"/>
    <w:rsid w:val="00572AAB"/>
    <w:rsid w:val="005734A2"/>
    <w:rsid w:val="005A2F52"/>
    <w:rsid w:val="005A6FFF"/>
    <w:rsid w:val="005C3C0A"/>
    <w:rsid w:val="005D2023"/>
    <w:rsid w:val="005F3249"/>
    <w:rsid w:val="0060336B"/>
    <w:rsid w:val="0062366F"/>
    <w:rsid w:val="00623716"/>
    <w:rsid w:val="00623E91"/>
    <w:rsid w:val="00626B5F"/>
    <w:rsid w:val="00655F3A"/>
    <w:rsid w:val="0067214C"/>
    <w:rsid w:val="006F7469"/>
    <w:rsid w:val="00712435"/>
    <w:rsid w:val="00713AC7"/>
    <w:rsid w:val="00715286"/>
    <w:rsid w:val="00734C7C"/>
    <w:rsid w:val="00754AE8"/>
    <w:rsid w:val="00757A07"/>
    <w:rsid w:val="007C1E13"/>
    <w:rsid w:val="007C2151"/>
    <w:rsid w:val="007D1B45"/>
    <w:rsid w:val="007E1237"/>
    <w:rsid w:val="00826704"/>
    <w:rsid w:val="0083154F"/>
    <w:rsid w:val="00835D2E"/>
    <w:rsid w:val="008475DA"/>
    <w:rsid w:val="00873348"/>
    <w:rsid w:val="008967B0"/>
    <w:rsid w:val="008D4274"/>
    <w:rsid w:val="008E0487"/>
    <w:rsid w:val="008E56F7"/>
    <w:rsid w:val="0091043F"/>
    <w:rsid w:val="00920983"/>
    <w:rsid w:val="00930485"/>
    <w:rsid w:val="00950BE6"/>
    <w:rsid w:val="0095410D"/>
    <w:rsid w:val="0095725F"/>
    <w:rsid w:val="00987A7A"/>
    <w:rsid w:val="009E1B78"/>
    <w:rsid w:val="009F0EC4"/>
    <w:rsid w:val="00A30523"/>
    <w:rsid w:val="00A4595B"/>
    <w:rsid w:val="00A63372"/>
    <w:rsid w:val="00A8229B"/>
    <w:rsid w:val="00AB14D0"/>
    <w:rsid w:val="00AC4A05"/>
    <w:rsid w:val="00AE5D0F"/>
    <w:rsid w:val="00AF1B95"/>
    <w:rsid w:val="00AF552A"/>
    <w:rsid w:val="00B353F6"/>
    <w:rsid w:val="00B60086"/>
    <w:rsid w:val="00B65B77"/>
    <w:rsid w:val="00B73719"/>
    <w:rsid w:val="00B76313"/>
    <w:rsid w:val="00B97490"/>
    <w:rsid w:val="00BA0700"/>
    <w:rsid w:val="00C146F6"/>
    <w:rsid w:val="00C14B89"/>
    <w:rsid w:val="00C3748D"/>
    <w:rsid w:val="00C44C0F"/>
    <w:rsid w:val="00CB05CD"/>
    <w:rsid w:val="00CB16CC"/>
    <w:rsid w:val="00CD72F6"/>
    <w:rsid w:val="00CE1E61"/>
    <w:rsid w:val="00D2073B"/>
    <w:rsid w:val="00D3404D"/>
    <w:rsid w:val="00D52118"/>
    <w:rsid w:val="00D5384A"/>
    <w:rsid w:val="00D63535"/>
    <w:rsid w:val="00D6637C"/>
    <w:rsid w:val="00D83B30"/>
    <w:rsid w:val="00DA3500"/>
    <w:rsid w:val="00DC71D8"/>
    <w:rsid w:val="00DD12EE"/>
    <w:rsid w:val="00DE7CAC"/>
    <w:rsid w:val="00DF4E4F"/>
    <w:rsid w:val="00E04FB7"/>
    <w:rsid w:val="00E12D56"/>
    <w:rsid w:val="00E55BE7"/>
    <w:rsid w:val="00E83038"/>
    <w:rsid w:val="00E85C8E"/>
    <w:rsid w:val="00E86B89"/>
    <w:rsid w:val="00E97B68"/>
    <w:rsid w:val="00EA6A9D"/>
    <w:rsid w:val="00EA7337"/>
    <w:rsid w:val="00EB2033"/>
    <w:rsid w:val="00EB2CB2"/>
    <w:rsid w:val="00F01200"/>
    <w:rsid w:val="00F03DA3"/>
    <w:rsid w:val="00F20FEA"/>
    <w:rsid w:val="00F40D02"/>
    <w:rsid w:val="00F44C15"/>
    <w:rsid w:val="00F565A5"/>
    <w:rsid w:val="00F64206"/>
    <w:rsid w:val="00FA1414"/>
    <w:rsid w:val="00FB51B8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eurology.ru" TargetMode="External"/><Relationship Id="rId18" Type="http://schemas.openxmlformats.org/officeDocument/2006/relationships/hyperlink" Target="http://emedicine.medscape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nicpm.ru/" TargetMode="External"/><Relationship Id="rId17" Type="http://schemas.openxmlformats.org/officeDocument/2006/relationships/hyperlink" Target="http://www.mosmedic.com/nevrologicheskie-centry-i-kliniki-v-moskv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uronews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dar.ru/Magazines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urology.com.ua/professionalnye-nevrologicheskie-internet-resursy" TargetMode="External"/><Relationship Id="rId10" Type="http://schemas.openxmlformats.org/officeDocument/2006/relationships/hyperlink" Target="http://vidar.ru/Library.asp" TargetMode="External"/><Relationship Id="rId19" Type="http://schemas.openxmlformats.org/officeDocument/2006/relationships/hyperlink" Target="http://medicalstud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gmapo.ru/" TargetMode="External"/><Relationship Id="rId14" Type="http://schemas.openxmlformats.org/officeDocument/2006/relationships/hyperlink" Target="http://nevrologia.info/about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7926-05C0-4013-B528-78275773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2016-12-21T00:29:00Z</dcterms:created>
  <dcterms:modified xsi:type="dcterms:W3CDTF">2016-12-21T00:29:00Z</dcterms:modified>
</cp:coreProperties>
</file>