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A373CF" w:rsidRDefault="00A373CF" w:rsidP="00A373CF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3972DD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705B05" w:rsidRDefault="00FB51B8" w:rsidP="00FB51B8">
      <w:pPr>
        <w:jc w:val="center"/>
        <w:rPr>
          <w:b/>
        </w:rPr>
      </w:pPr>
      <w:r w:rsidRPr="00705B05">
        <w:rPr>
          <w:b/>
        </w:rPr>
        <w:t xml:space="preserve">ДОПОЛНИТЕЛЬНАЯ ПРОФЕССИОНАЛЬНАЯ ОБРАЗОВАТЕЛЬНАЯ </w:t>
      </w:r>
    </w:p>
    <w:p w:rsidR="00FB51B8" w:rsidRPr="00705B05" w:rsidRDefault="00FB51B8" w:rsidP="00FB51B8">
      <w:pPr>
        <w:jc w:val="center"/>
        <w:rPr>
          <w:b/>
        </w:rPr>
      </w:pPr>
      <w:r w:rsidRPr="00705B05">
        <w:rPr>
          <w:b/>
        </w:rPr>
        <w:t xml:space="preserve">ПРОГРАММА ПОВЫШЕНИЯ КВАЛИФИКАЦИИ ВРАЧЕЙ </w:t>
      </w:r>
    </w:p>
    <w:p w:rsidR="00FB51B8" w:rsidRDefault="00FB51B8" w:rsidP="00FB51B8">
      <w:pPr>
        <w:jc w:val="center"/>
        <w:rPr>
          <w:b/>
        </w:rPr>
      </w:pPr>
      <w:r w:rsidRPr="00705B05">
        <w:rPr>
          <w:b/>
        </w:rPr>
        <w:t>ПО СПЕЦИАЛЬНОСТИ «ПРОФПАТОЛОГИЯ»</w:t>
      </w:r>
      <w:r w:rsidR="008B0BF6">
        <w:rPr>
          <w:b/>
        </w:rPr>
        <w:t xml:space="preserve">, </w:t>
      </w:r>
    </w:p>
    <w:p w:rsidR="00FB51B8" w:rsidRPr="00F43C59" w:rsidRDefault="008B0BF6" w:rsidP="00FB51B8">
      <w:pPr>
        <w:jc w:val="center"/>
      </w:pPr>
      <w:r>
        <w:rPr>
          <w:b/>
        </w:rPr>
        <w:t>т</w:t>
      </w:r>
      <w:r w:rsidR="00412D81">
        <w:rPr>
          <w:b/>
        </w:rPr>
        <w:t xml:space="preserve">ема: </w:t>
      </w:r>
      <w:r w:rsidR="00A36124">
        <w:rPr>
          <w:b/>
        </w:rPr>
        <w:t>«</w:t>
      </w:r>
      <w:proofErr w:type="gramStart"/>
      <w:r w:rsidR="00856C39" w:rsidRPr="00856C39">
        <w:rPr>
          <w:b/>
        </w:rPr>
        <w:t>Рентгено</w:t>
      </w:r>
      <w:r w:rsidR="00A373CF">
        <w:rPr>
          <w:b/>
        </w:rPr>
        <w:t>логическая</w:t>
      </w:r>
      <w:proofErr w:type="gramEnd"/>
      <w:r w:rsidR="00856C39" w:rsidRPr="00856C39">
        <w:rPr>
          <w:b/>
        </w:rPr>
        <w:t xml:space="preserve"> </w:t>
      </w:r>
      <w:proofErr w:type="spellStart"/>
      <w:r w:rsidR="00856C39" w:rsidRPr="00856C39">
        <w:rPr>
          <w:b/>
        </w:rPr>
        <w:t>остеоденситометрия</w:t>
      </w:r>
      <w:proofErr w:type="spellEnd"/>
      <w:r w:rsidR="00856C39" w:rsidRPr="00856C39">
        <w:rPr>
          <w:b/>
        </w:rPr>
        <w:t xml:space="preserve"> в </w:t>
      </w:r>
      <w:proofErr w:type="spellStart"/>
      <w:r w:rsidR="00856C39" w:rsidRPr="00856C39">
        <w:rPr>
          <w:b/>
        </w:rPr>
        <w:t>профпатологической</w:t>
      </w:r>
      <w:proofErr w:type="spellEnd"/>
      <w:r w:rsidR="00856C39" w:rsidRPr="00856C39">
        <w:rPr>
          <w:b/>
        </w:rPr>
        <w:t xml:space="preserve"> практике</w:t>
      </w:r>
      <w:r w:rsidR="00A36124"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84F60">
        <w:rPr>
          <w:b/>
        </w:rPr>
        <w:t>18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Default="00FB51B8" w:rsidP="00FB51B8">
      <w:pPr>
        <w:jc w:val="center"/>
      </w:pPr>
      <w:r w:rsidRPr="00F43C59">
        <w:t>по специальности «Профпатология»</w:t>
      </w:r>
      <w:r w:rsidR="008B0BF6">
        <w:t xml:space="preserve">, </w:t>
      </w:r>
    </w:p>
    <w:p w:rsidR="00FB51B8" w:rsidRPr="00F43C59" w:rsidRDefault="008B0BF6" w:rsidP="00FB51B8">
      <w:pPr>
        <w:jc w:val="center"/>
      </w:pPr>
      <w:r w:rsidRPr="00856C39">
        <w:t>т</w:t>
      </w:r>
      <w:r w:rsidR="00856C39" w:rsidRPr="00856C39">
        <w:t xml:space="preserve">ема: </w:t>
      </w:r>
      <w:r w:rsidR="00A36124">
        <w:t>«</w:t>
      </w:r>
      <w:proofErr w:type="gramStart"/>
      <w:r w:rsidR="00856C39" w:rsidRPr="00856C39">
        <w:t>Рентгено</w:t>
      </w:r>
      <w:r w:rsidR="00A373CF">
        <w:t>логическая</w:t>
      </w:r>
      <w:proofErr w:type="gramEnd"/>
      <w:r w:rsidR="00856C39" w:rsidRPr="00856C39">
        <w:t xml:space="preserve"> </w:t>
      </w:r>
      <w:proofErr w:type="spellStart"/>
      <w:r w:rsidR="00856C39" w:rsidRPr="00856C39">
        <w:t>остеоденситометрия</w:t>
      </w:r>
      <w:proofErr w:type="spellEnd"/>
      <w:r w:rsidR="00856C39" w:rsidRPr="00856C39">
        <w:t xml:space="preserve"> в </w:t>
      </w:r>
      <w:proofErr w:type="spellStart"/>
      <w:r w:rsidR="00856C39" w:rsidRPr="00856C39">
        <w:t>профпатологической</w:t>
      </w:r>
      <w:proofErr w:type="spellEnd"/>
      <w:r w:rsidR="00856C39" w:rsidRPr="00856C39">
        <w:t xml:space="preserve"> практике</w:t>
      </w:r>
      <w:r w:rsidR="00A36124">
        <w:t>»</w:t>
      </w: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 xml:space="preserve">№ </w:t>
            </w:r>
            <w:proofErr w:type="gramStart"/>
            <w:r w:rsidRPr="00F43C59">
              <w:rPr>
                <w:b/>
                <w:bCs/>
              </w:rPr>
              <w:t>п</w:t>
            </w:r>
            <w:proofErr w:type="gramEnd"/>
            <w:r w:rsidRPr="00F43C59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>Наименование документа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1.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Титульный лист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2.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Лист согласования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3.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Пояснительная записка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Планируемые результаты обучения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4.1.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rPr>
                <w:rFonts w:eastAsia="Calibri"/>
                <w:lang w:eastAsia="en-US"/>
              </w:rPr>
              <w:t>Характеристика новой квалификации</w:t>
            </w:r>
            <w:r w:rsidR="00A36124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4.2.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4.3.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A36124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5.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Требования к итоговой аттестации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6.</w:t>
            </w:r>
          </w:p>
        </w:tc>
        <w:tc>
          <w:tcPr>
            <w:tcW w:w="8459" w:type="dxa"/>
          </w:tcPr>
          <w:p w:rsidR="00FB51B8" w:rsidRPr="00F43C59" w:rsidRDefault="00FB51B8" w:rsidP="00705B05">
            <w:pPr>
              <w:jc w:val="both"/>
            </w:pPr>
            <w:r w:rsidRPr="00F43C59">
              <w:t xml:space="preserve">Матрица </w:t>
            </w:r>
            <w:proofErr w:type="gramStart"/>
            <w:r w:rsidRPr="00F43C59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F43C59">
              <w:t xml:space="preserve"> со сроком освоения </w:t>
            </w:r>
            <w:r w:rsidR="00784F60">
              <w:t>18</w:t>
            </w:r>
            <w:r w:rsidR="00757A07">
              <w:t xml:space="preserve"> академических часов</w:t>
            </w:r>
            <w:r w:rsidRPr="00F43C59">
              <w:t xml:space="preserve"> по специальности «</w:t>
            </w:r>
            <w:proofErr w:type="spellStart"/>
            <w:r w:rsidRPr="00F43C59">
              <w:t>Профпатология</w:t>
            </w:r>
            <w:proofErr w:type="spellEnd"/>
            <w:r w:rsidRPr="00F43C59">
              <w:t>»</w:t>
            </w:r>
            <w:r w:rsidR="008B0BF6">
              <w:t xml:space="preserve">, </w:t>
            </w:r>
            <w:r w:rsidR="008B0BF6" w:rsidRPr="00705B05">
              <w:t>т</w:t>
            </w:r>
            <w:r w:rsidR="00856C39" w:rsidRPr="00705B05">
              <w:t xml:space="preserve">ема: </w:t>
            </w:r>
            <w:r w:rsidR="00A36124">
              <w:t>«</w:t>
            </w:r>
            <w:proofErr w:type="gramStart"/>
            <w:r w:rsidR="00A373CF">
              <w:t>Рентгенологическая</w:t>
            </w:r>
            <w:proofErr w:type="gramEnd"/>
            <w:r w:rsidR="00856C39" w:rsidRPr="00705B05">
              <w:t xml:space="preserve"> </w:t>
            </w:r>
            <w:proofErr w:type="spellStart"/>
            <w:r w:rsidR="00856C39" w:rsidRPr="00705B05">
              <w:t>остеоденситометрия</w:t>
            </w:r>
            <w:proofErr w:type="spellEnd"/>
            <w:r w:rsidR="00856C39" w:rsidRPr="00705B05">
              <w:t xml:space="preserve"> в </w:t>
            </w:r>
            <w:proofErr w:type="spellStart"/>
            <w:r w:rsidR="00856C39" w:rsidRPr="00705B05">
              <w:t>профпатологической</w:t>
            </w:r>
            <w:proofErr w:type="spellEnd"/>
            <w:r w:rsidR="00856C39" w:rsidRPr="00705B05">
              <w:t xml:space="preserve"> практике</w:t>
            </w:r>
            <w:r w:rsidR="00A36124">
              <w:t>»</w:t>
            </w:r>
          </w:p>
        </w:tc>
      </w:tr>
      <w:tr w:rsidR="00FB51B8" w:rsidRPr="00F43C59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 xml:space="preserve">7. </w:t>
            </w:r>
          </w:p>
        </w:tc>
        <w:tc>
          <w:tcPr>
            <w:tcW w:w="8459" w:type="dxa"/>
          </w:tcPr>
          <w:p w:rsidR="00FB51B8" w:rsidRPr="00F43C59" w:rsidRDefault="000147E4" w:rsidP="00FA1414">
            <w:pPr>
              <w:jc w:val="both"/>
            </w:pPr>
            <w:r w:rsidRPr="000147E4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</w:t>
            </w:r>
            <w:proofErr w:type="spellStart"/>
            <w:r w:rsidRPr="000147E4">
              <w:t>Профпатология</w:t>
            </w:r>
            <w:proofErr w:type="spellEnd"/>
            <w:r w:rsidRPr="000147E4">
              <w:t>», тема: «</w:t>
            </w:r>
            <w:proofErr w:type="gramStart"/>
            <w:r w:rsidR="00A373CF">
              <w:t>Рентгенологическая</w:t>
            </w:r>
            <w:proofErr w:type="gramEnd"/>
            <w:r w:rsidRPr="000147E4">
              <w:t xml:space="preserve"> </w:t>
            </w:r>
            <w:proofErr w:type="spellStart"/>
            <w:r w:rsidRPr="000147E4">
              <w:t>остеоденситометрия</w:t>
            </w:r>
            <w:proofErr w:type="spellEnd"/>
            <w:r w:rsidRPr="000147E4">
              <w:t xml:space="preserve"> в </w:t>
            </w:r>
            <w:proofErr w:type="spellStart"/>
            <w:r w:rsidRPr="000147E4">
              <w:t>профпатологической</w:t>
            </w:r>
            <w:proofErr w:type="spellEnd"/>
            <w:r w:rsidRPr="000147E4">
              <w:t xml:space="preserve"> практике»</w:t>
            </w:r>
          </w:p>
        </w:tc>
      </w:tr>
      <w:tr w:rsidR="00D3404D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 w:rsidRPr="00F43C59">
              <w:t>8.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>
              <w:t>8</w:t>
            </w:r>
            <w:r w:rsidRPr="00F43C59">
              <w:t>.</w:t>
            </w:r>
            <w:r>
              <w:t>1.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Default="00FB51B8" w:rsidP="00FB51B8">
      <w:pPr>
        <w:jc w:val="center"/>
      </w:pPr>
      <w:r w:rsidRPr="00F43C59">
        <w:t>по специальности «Профпатология»</w:t>
      </w:r>
      <w:r w:rsidR="008B0BF6">
        <w:t xml:space="preserve">, </w:t>
      </w:r>
    </w:p>
    <w:p w:rsidR="00FB51B8" w:rsidRPr="00F43C59" w:rsidRDefault="008B0BF6" w:rsidP="00FB51B8">
      <w:pPr>
        <w:jc w:val="center"/>
      </w:pPr>
      <w:r w:rsidRPr="00856C39">
        <w:t>т</w:t>
      </w:r>
      <w:r w:rsidR="00856C39" w:rsidRPr="00856C39">
        <w:t xml:space="preserve">ема: </w:t>
      </w:r>
      <w:r w:rsidR="00A36124">
        <w:t>«</w:t>
      </w:r>
      <w:proofErr w:type="gramStart"/>
      <w:r w:rsidR="00856C39" w:rsidRPr="00856C39">
        <w:t>Рентгено</w:t>
      </w:r>
      <w:r w:rsidR="00A373CF">
        <w:t>логическая</w:t>
      </w:r>
      <w:proofErr w:type="gramEnd"/>
      <w:r w:rsidR="00856C39" w:rsidRPr="00856C39">
        <w:t xml:space="preserve"> </w:t>
      </w:r>
      <w:proofErr w:type="spellStart"/>
      <w:r w:rsidR="00856C39" w:rsidRPr="00856C39">
        <w:t>остеоденситометрия</w:t>
      </w:r>
      <w:proofErr w:type="spellEnd"/>
      <w:r w:rsidR="00856C39" w:rsidRPr="00856C39">
        <w:t xml:space="preserve"> в </w:t>
      </w:r>
      <w:proofErr w:type="spellStart"/>
      <w:r w:rsidR="00856C39" w:rsidRPr="00856C39">
        <w:t>профпатологической</w:t>
      </w:r>
      <w:proofErr w:type="spellEnd"/>
      <w:r w:rsidR="00856C39" w:rsidRPr="00856C39">
        <w:t xml:space="preserve"> практике</w:t>
      </w:r>
      <w:r w:rsidR="00A36124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</w:t>
            </w:r>
            <w:r w:rsidR="00A36124">
              <w:t xml:space="preserve">                                                  </w:t>
            </w:r>
            <w:r w:rsidRPr="00F43C59">
              <w:t xml:space="preserve"> 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A36124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      </w:t>
            </w:r>
            <w:r w:rsidR="00FB51B8" w:rsidRPr="00F43C59">
              <w:t xml:space="preserve">(подпись)    </w:t>
            </w:r>
            <w:r>
              <w:t xml:space="preserve">             </w:t>
            </w:r>
            <w:r w:rsidR="00FB51B8" w:rsidRPr="00F43C59">
              <w:t xml:space="preserve"> 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705B05">
      <w:pPr>
        <w:jc w:val="both"/>
      </w:pPr>
    </w:p>
    <w:p w:rsidR="00FB51B8" w:rsidRPr="00F43C59" w:rsidRDefault="00FB51B8" w:rsidP="00FB51B8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Pr="00F43C59">
        <w:t xml:space="preserve"> по специальности «</w:t>
      </w:r>
      <w:proofErr w:type="spellStart"/>
      <w:r w:rsidRPr="00F43C59">
        <w:t>Профпатология</w:t>
      </w:r>
      <w:proofErr w:type="spellEnd"/>
      <w:r w:rsidRPr="00F43C59">
        <w:t>»</w:t>
      </w:r>
      <w:r w:rsidR="00705B05">
        <w:t>, тема:</w:t>
      </w:r>
      <w:r w:rsidR="008B0BF6">
        <w:t xml:space="preserve"> </w:t>
      </w:r>
      <w:r w:rsidR="00705B05">
        <w:t>«</w:t>
      </w:r>
      <w:r w:rsidR="00705B05" w:rsidRPr="00856C39">
        <w:t>Рентгено</w:t>
      </w:r>
      <w:r w:rsidR="00A373CF">
        <w:t>логическая</w:t>
      </w:r>
      <w:r w:rsidR="00705B05" w:rsidRPr="00856C39">
        <w:t xml:space="preserve"> </w:t>
      </w:r>
      <w:proofErr w:type="spellStart"/>
      <w:r w:rsidR="00705B05" w:rsidRPr="00856C39">
        <w:t>остеоденситометрия</w:t>
      </w:r>
      <w:proofErr w:type="spellEnd"/>
      <w:r w:rsidR="00705B05" w:rsidRPr="00856C39">
        <w:t xml:space="preserve"> в </w:t>
      </w:r>
      <w:proofErr w:type="spellStart"/>
      <w:r w:rsidR="00705B05" w:rsidRPr="00856C39">
        <w:t>профпатологической</w:t>
      </w:r>
      <w:proofErr w:type="spellEnd"/>
      <w:r w:rsidR="00705B05" w:rsidRPr="00856C39">
        <w:t xml:space="preserve"> практике</w:t>
      </w:r>
      <w:r w:rsidR="00705B05">
        <w:t>»</w:t>
      </w:r>
      <w:r w:rsidRPr="00F43C59">
        <w:t xml:space="preserve"> разработана сотрудниками кафедры профпатологии и гигиены </w:t>
      </w:r>
      <w:r w:rsidR="00A373CF">
        <w:t>ИГМАПО – филиал ФГБОУ ДПО РМАНПО Минздрава России</w:t>
      </w:r>
      <w:r w:rsidRPr="00F43C59">
        <w:t>.</w:t>
      </w:r>
    </w:p>
    <w:p w:rsidR="008B0BF6" w:rsidRDefault="008B0BF6" w:rsidP="00FB51B8">
      <w:pPr>
        <w:spacing w:after="200" w:line="276" w:lineRule="auto"/>
        <w:rPr>
          <w:b/>
        </w:rPr>
        <w:sectPr w:rsidR="008B0BF6" w:rsidSect="00A36124">
          <w:head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705B05" w:rsidRDefault="00FB51B8" w:rsidP="00FB51B8">
      <w:pPr>
        <w:numPr>
          <w:ilvl w:val="0"/>
          <w:numId w:val="2"/>
        </w:numPr>
        <w:ind w:left="0" w:firstLine="0"/>
        <w:jc w:val="both"/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="00A36124">
        <w:t xml:space="preserve"> </w:t>
      </w: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="007E478C">
        <w:t xml:space="preserve"> </w:t>
      </w:r>
      <w:r w:rsidRPr="00F43C59">
        <w:t>по специальности «</w:t>
      </w:r>
      <w:proofErr w:type="spellStart"/>
      <w:r w:rsidRPr="00F43C59">
        <w:t>Профпатология</w:t>
      </w:r>
      <w:proofErr w:type="spellEnd"/>
      <w:r w:rsidRPr="00F43C59">
        <w:t>»</w:t>
      </w:r>
      <w:r w:rsidR="008B0BF6">
        <w:t xml:space="preserve">, </w:t>
      </w:r>
      <w:r w:rsidR="008B0BF6" w:rsidRPr="00705B05">
        <w:t>тема</w:t>
      </w:r>
      <w:r w:rsidR="00856C39" w:rsidRPr="00705B05">
        <w:t xml:space="preserve">: </w:t>
      </w:r>
      <w:proofErr w:type="gramStart"/>
      <w:r w:rsidR="00A373CF">
        <w:t>Рентгенологическая</w:t>
      </w:r>
      <w:proofErr w:type="gramEnd"/>
      <w:r w:rsidR="00856C39" w:rsidRPr="00705B05">
        <w:t xml:space="preserve"> </w:t>
      </w:r>
      <w:proofErr w:type="spellStart"/>
      <w:r w:rsidR="00856C39" w:rsidRPr="00705B05">
        <w:t>остеоденситометрия</w:t>
      </w:r>
      <w:proofErr w:type="spellEnd"/>
      <w:r w:rsidR="00856C39" w:rsidRPr="00705B05">
        <w:t xml:space="preserve"> в </w:t>
      </w:r>
      <w:proofErr w:type="spellStart"/>
      <w:r w:rsidR="00856C39" w:rsidRPr="00705B05">
        <w:t>профпатологической</w:t>
      </w:r>
      <w:proofErr w:type="spellEnd"/>
      <w:r w:rsidR="00856C39" w:rsidRPr="00705B05">
        <w:t xml:space="preserve"> практике</w:t>
      </w:r>
      <w:r w:rsidR="00705B05">
        <w:t>.</w:t>
      </w:r>
    </w:p>
    <w:p w:rsidR="00FB51B8" w:rsidRPr="00784F60" w:rsidRDefault="00FB51B8" w:rsidP="00FB51B8"/>
    <w:p w:rsidR="00FB51B8" w:rsidRPr="00F43C59" w:rsidRDefault="00FB51B8" w:rsidP="00FB51B8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8B0BF6">
        <w:t xml:space="preserve"> </w:t>
      </w:r>
      <w:r w:rsidR="00412D81" w:rsidRPr="00412D81">
        <w:t>п</w:t>
      </w:r>
      <w:r w:rsidR="00757A07" w:rsidRPr="00412D81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12D81">
        <w:t>методических подходов</w:t>
      </w:r>
      <w:proofErr w:type="gramEnd"/>
      <w:r w:rsidR="00757A07" w:rsidRPr="00412D81">
        <w:t>, умений и навыков, необходимых для своевременного выявления и профилактики профессиональной патологии</w:t>
      </w:r>
      <w:r w:rsidR="00705B05">
        <w:t xml:space="preserve"> опорно-двигательного аппарата.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интерпретации современных методов </w:t>
      </w:r>
      <w:r w:rsidR="00412D81">
        <w:t xml:space="preserve">диагностики </w:t>
      </w:r>
      <w:r w:rsidRPr="00F43C59">
        <w:t>заболевани</w:t>
      </w:r>
      <w:r w:rsidR="00705B05">
        <w:t>й опорно-двигательного аппарата при</w:t>
      </w:r>
      <w:r w:rsidRPr="00F43C59">
        <w:t xml:space="preserve"> проведении медицинских осмотров и в условиях </w:t>
      </w:r>
      <w:r w:rsidR="00705B05">
        <w:t>центра профпатологии</w:t>
      </w:r>
      <w:r w:rsidRPr="00F43C59">
        <w:t>.</w:t>
      </w:r>
    </w:p>
    <w:p w:rsidR="00FB51B8" w:rsidRDefault="00FB51B8" w:rsidP="00FB51B8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>Повышение профессиональных компетенций в диагностике профессиональных</w:t>
      </w:r>
      <w:r w:rsidR="00A36124">
        <w:t xml:space="preserve"> </w:t>
      </w:r>
      <w:r w:rsidR="00705B05" w:rsidRPr="00F43C59">
        <w:t>заболевани</w:t>
      </w:r>
      <w:r w:rsidR="00705B05">
        <w:t>й опорно-двигательного аппарата</w:t>
      </w:r>
    </w:p>
    <w:p w:rsidR="00705B05" w:rsidRPr="00F43C59" w:rsidRDefault="00705B05" w:rsidP="00705B05">
      <w:pPr>
        <w:pStyle w:val="af"/>
        <w:tabs>
          <w:tab w:val="left" w:pos="709"/>
        </w:tabs>
        <w:ind w:left="284"/>
        <w:jc w:val="both"/>
      </w:pPr>
    </w:p>
    <w:p w:rsidR="00FB51B8" w:rsidRPr="00F43C59" w:rsidRDefault="00FB51B8" w:rsidP="00705B05">
      <w:pPr>
        <w:tabs>
          <w:tab w:val="left" w:pos="709"/>
        </w:tabs>
        <w:jc w:val="both"/>
      </w:pPr>
      <w:r w:rsidRPr="00F43C59">
        <w:rPr>
          <w:b/>
        </w:rPr>
        <w:t xml:space="preserve">Категории обучающихся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>,</w:t>
      </w:r>
      <w:r w:rsidR="00280634">
        <w:t xml:space="preserve"> рентгенологи, </w:t>
      </w:r>
      <w:r w:rsidRPr="00F43C59">
        <w:t>врачи, участвующие в проведении медицинских осмотров</w:t>
      </w:r>
    </w:p>
    <w:p w:rsidR="00FB51B8" w:rsidRPr="00F43C59" w:rsidRDefault="00FB51B8" w:rsidP="00FB51B8">
      <w:pPr>
        <w:tabs>
          <w:tab w:val="left" w:pos="709"/>
        </w:tabs>
        <w:jc w:val="both"/>
      </w:pPr>
    </w:p>
    <w:p w:rsidR="00FB51B8" w:rsidRPr="00F43C59" w:rsidRDefault="00FB51B8" w:rsidP="00705B05">
      <w:pPr>
        <w:tabs>
          <w:tab w:val="left" w:pos="567"/>
        </w:tabs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="00A36124"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="00A36124"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675D55" w:rsidRPr="00675D55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 Объем программы: </w:t>
      </w:r>
      <w:r w:rsidR="00784F60">
        <w:rPr>
          <w:b/>
        </w:rPr>
        <w:t xml:space="preserve">18 </w:t>
      </w:r>
      <w:r w:rsidR="00784F60">
        <w:t>аудиторных часов</w:t>
      </w:r>
      <w:r w:rsidR="00675D55">
        <w:t xml:space="preserve"> трудоемкости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bookmarkStart w:id="0" w:name="_GoBack"/>
      <w:bookmarkEnd w:id="0"/>
      <w:r w:rsidRPr="00F43C59">
        <w:rPr>
          <w:b/>
        </w:rPr>
        <w:t>Форма обучения, режим и</w:t>
      </w:r>
      <w:r w:rsidR="00A36124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both"/>
            </w:pPr>
            <w:r w:rsidRPr="00DD6006">
              <w:t>Заочная (дистанционная)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84F60" w:rsidP="00784F6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3972DD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lastRenderedPageBreak/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proofErr w:type="gramStart"/>
      <w:r w:rsidR="007C1E13">
        <w:t>.</w:t>
      </w:r>
      <w:r w:rsidR="00FB51B8" w:rsidRPr="00F43C59">
        <w:t>З</w:t>
      </w:r>
      <w:proofErr w:type="gramEnd"/>
      <w:r w:rsidR="00FB51B8" w:rsidRPr="00F43C59">
        <w:t xml:space="preserve">арегистрирован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="008B0BF6" w:rsidRPr="00F43C59">
        <w:rPr>
          <w:i/>
        </w:rPr>
        <w:t>Учебно-методическая документация и материалы по рабоч</w:t>
      </w:r>
      <w:r w:rsidR="008B0BF6">
        <w:rPr>
          <w:i/>
        </w:rPr>
        <w:t>ей</w:t>
      </w:r>
      <w:r w:rsidR="008B0BF6" w:rsidRPr="00F43C59">
        <w:rPr>
          <w:i/>
        </w:rPr>
        <w:t xml:space="preserve"> программ</w:t>
      </w:r>
      <w:r w:rsidR="008B0BF6">
        <w:rPr>
          <w:i/>
        </w:rPr>
        <w:t>е</w:t>
      </w:r>
      <w:r w:rsidR="008B0BF6" w:rsidRPr="00F43C59">
        <w:rPr>
          <w:i/>
        </w:rPr>
        <w:t xml:space="preserve"> учебн</w:t>
      </w:r>
      <w:r w:rsidR="008B0BF6">
        <w:rPr>
          <w:i/>
        </w:rPr>
        <w:t>ого</w:t>
      </w:r>
      <w:r w:rsidR="008B0BF6" w:rsidRPr="00F43C59">
        <w:rPr>
          <w:i/>
        </w:rPr>
        <w:t xml:space="preserve"> модул</w:t>
      </w:r>
      <w:r w:rsidR="008B0BF6">
        <w:rPr>
          <w:i/>
        </w:rPr>
        <w:t>я</w:t>
      </w:r>
      <w:r w:rsidR="008B0BF6" w:rsidRPr="00F43C59">
        <w:rPr>
          <w:i/>
        </w:rPr>
        <w:t>:</w:t>
      </w:r>
    </w:p>
    <w:p w:rsidR="00922898" w:rsidRPr="00112EFA" w:rsidRDefault="00922898" w:rsidP="00922898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 xml:space="preserve">7.2.1. Артамонова В.Г., Мухин Н.А. </w:t>
      </w:r>
      <w:r w:rsidRPr="00112EFA">
        <w:t>Пр</w:t>
      </w:r>
      <w:r>
        <w:t xml:space="preserve">офессиональные болезни: учебник / В.Г. Артамонова, Н.А. Мухин. </w:t>
      </w:r>
      <w:r w:rsidRPr="00112EFA">
        <w:t>– 4-е изд., перераб. и доп. – М.: Медицина, 2006. – 480 с.: ил.</w:t>
      </w:r>
    </w:p>
    <w:p w:rsidR="00FB51B8" w:rsidRDefault="00FB51B8" w:rsidP="00FB51B8">
      <w:pPr>
        <w:suppressAutoHyphens/>
        <w:ind w:firstLine="426"/>
        <w:jc w:val="both"/>
      </w:pPr>
      <w:r w:rsidRPr="00F43C59">
        <w:rPr>
          <w:bCs/>
        </w:rPr>
        <w:t>7.2.</w:t>
      </w:r>
      <w:r w:rsidR="00922898">
        <w:rPr>
          <w:bCs/>
        </w:rPr>
        <w:t>2</w:t>
      </w:r>
      <w:r w:rsidRPr="00F43C59">
        <w:rPr>
          <w:bCs/>
        </w:rPr>
        <w:t xml:space="preserve">. </w:t>
      </w:r>
      <w:r w:rsidR="002549A6" w:rsidRPr="00F43C59">
        <w:rPr>
          <w:bCs/>
        </w:rPr>
        <w:t>Национальное руководство. Профессиональная</w:t>
      </w:r>
      <w:r w:rsidR="002549A6" w:rsidRPr="00F43C59">
        <w:t xml:space="preserve"> патология</w:t>
      </w:r>
      <w:proofErr w:type="gramStart"/>
      <w:r w:rsidR="002549A6" w:rsidRPr="00F43C59">
        <w:t xml:space="preserve"> / Р</w:t>
      </w:r>
      <w:proofErr w:type="gramEnd"/>
      <w:r w:rsidR="002549A6" w:rsidRPr="00F43C59">
        <w:t xml:space="preserve">ед. Н.Ф. </w:t>
      </w:r>
      <w:proofErr w:type="spellStart"/>
      <w:r w:rsidR="002549A6" w:rsidRPr="00F43C59">
        <w:t>Измеров</w:t>
      </w:r>
      <w:proofErr w:type="spellEnd"/>
      <w:r w:rsidR="002549A6" w:rsidRPr="00F43C59">
        <w:t xml:space="preserve">. </w:t>
      </w:r>
      <w:r w:rsidR="002549A6" w:rsidRPr="00F43C59">
        <w:rPr>
          <w:bCs/>
        </w:rPr>
        <w:t xml:space="preserve">– </w:t>
      </w:r>
      <w:r w:rsidR="002549A6" w:rsidRPr="00F43C59">
        <w:t>М.: ГЭОТАР-Медиа, 2011.</w:t>
      </w:r>
    </w:p>
    <w:p w:rsidR="006B1CB4" w:rsidRPr="006B1CB4" w:rsidRDefault="006B1CB4" w:rsidP="006B1CB4">
      <w:pPr>
        <w:suppressAutoHyphens/>
        <w:ind w:firstLine="426"/>
        <w:jc w:val="both"/>
        <w:rPr>
          <w:bCs/>
        </w:rPr>
      </w:pPr>
      <w:r>
        <w:rPr>
          <w:bCs/>
        </w:rPr>
        <w:t>7.2.3.</w:t>
      </w:r>
      <w:r w:rsidRPr="006B1CB4">
        <w:rPr>
          <w:bCs/>
        </w:rPr>
        <w:t>Ранняя диагностика и профилактика профессиональных заболеваний у работников, занятых на предприятиях по производству алюминия - методическое пособие для врачей, Москва – 2003 г.-</w:t>
      </w:r>
    </w:p>
    <w:p w:rsidR="006B1CB4" w:rsidRDefault="006B1CB4" w:rsidP="006B1CB4">
      <w:pPr>
        <w:suppressAutoHyphens/>
        <w:ind w:firstLine="426"/>
        <w:jc w:val="both"/>
      </w:pPr>
      <w:r w:rsidRPr="000C0C1B">
        <w:t>37 с.</w:t>
      </w:r>
    </w:p>
    <w:p w:rsidR="00977327" w:rsidRPr="00112EFA" w:rsidRDefault="00977327" w:rsidP="00977327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>
        <w:t>7.2.</w:t>
      </w:r>
      <w:r w:rsidR="006B1CB4">
        <w:t>4</w:t>
      </w:r>
      <w:r>
        <w:t xml:space="preserve">. </w:t>
      </w:r>
      <w:proofErr w:type="spellStart"/>
      <w:r w:rsidR="00856C39">
        <w:t>Уразаева</w:t>
      </w:r>
      <w:proofErr w:type="spellEnd"/>
      <w:r w:rsidR="00856C39">
        <w:t xml:space="preserve"> Э.Р. </w:t>
      </w:r>
      <w:r w:rsidR="00856C39" w:rsidRPr="00112EFA">
        <w:t xml:space="preserve">Методы функциональной диагностики в профпатологии. Методические рекомендации для врачей / </w:t>
      </w:r>
      <w:r w:rsidR="00856C39">
        <w:t xml:space="preserve">Э.Р. </w:t>
      </w:r>
      <w:proofErr w:type="spellStart"/>
      <w:r w:rsidR="00856C39">
        <w:t>Уразаева</w:t>
      </w:r>
      <w:proofErr w:type="spellEnd"/>
      <w:r w:rsidR="00856C39">
        <w:t xml:space="preserve">, С.А. </w:t>
      </w:r>
      <w:proofErr w:type="spellStart"/>
      <w:r w:rsidR="00856C39">
        <w:t>Галлямова</w:t>
      </w:r>
      <w:proofErr w:type="spellEnd"/>
      <w:r w:rsidR="00856C39">
        <w:t xml:space="preserve">, Е.Р. </w:t>
      </w:r>
      <w:proofErr w:type="spellStart"/>
      <w:r w:rsidR="00856C39">
        <w:t>Абдрахманова</w:t>
      </w:r>
      <w:proofErr w:type="spellEnd"/>
      <w:r w:rsidR="00856C39">
        <w:t xml:space="preserve"> и др. – </w:t>
      </w:r>
      <w:r w:rsidR="00856C39" w:rsidRPr="00112EFA">
        <w:t xml:space="preserve">ФГУН </w:t>
      </w:r>
      <w:proofErr w:type="spellStart"/>
      <w:r w:rsidR="00856C39" w:rsidRPr="00112EFA">
        <w:t>УфНИИ</w:t>
      </w:r>
      <w:proofErr w:type="spellEnd"/>
      <w:r w:rsidR="00856C39" w:rsidRPr="00112EFA">
        <w:t xml:space="preserve"> МТ ЭЧ </w:t>
      </w:r>
      <w:proofErr w:type="spellStart"/>
      <w:r w:rsidR="00856C39" w:rsidRPr="00112EFA">
        <w:t>Роспотребнадзора</w:t>
      </w:r>
      <w:proofErr w:type="spellEnd"/>
      <w:r w:rsidR="00856C39" w:rsidRPr="00112EFA">
        <w:t>, ГОУ ВПО БГМУ. – Уфа, 2010. – 27 с.</w:t>
      </w:r>
    </w:p>
    <w:p w:rsidR="00873348" w:rsidRPr="00F43C59" w:rsidRDefault="00873348" w:rsidP="00FB51B8">
      <w:pPr>
        <w:suppressAutoHyphens/>
        <w:ind w:firstLine="426"/>
        <w:jc w:val="both"/>
        <w:rPr>
          <w:bCs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43C59">
        <w:t>7.3.9. Серия приложений к Национальным руководствам</w:t>
      </w:r>
    </w:p>
    <w:p w:rsidR="008B0BF6" w:rsidRPr="00F43C59" w:rsidRDefault="008B0BF6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="008B0BF6">
        <w:rPr>
          <w:i/>
        </w:rPr>
        <w:t>Материально-техническая база</w:t>
      </w:r>
      <w:r w:rsidR="008B0BF6" w:rsidRPr="002549A6">
        <w:rPr>
          <w:i/>
        </w:rPr>
        <w:t>, обеспечивающ</w:t>
      </w:r>
      <w:r w:rsidR="008B0BF6">
        <w:rPr>
          <w:i/>
        </w:rPr>
        <w:t>ая</w:t>
      </w:r>
      <w:r w:rsidR="008B0BF6" w:rsidRPr="002549A6">
        <w:rPr>
          <w:i/>
        </w:rPr>
        <w:t xml:space="preserve"> организацию дисциплинарной подготовки</w:t>
      </w:r>
      <w:r w:rsidR="008B0BF6">
        <w:rPr>
          <w:i/>
        </w:rPr>
        <w:t>:</w:t>
      </w:r>
    </w:p>
    <w:p w:rsidR="00FB51B8" w:rsidRPr="002549A6" w:rsidRDefault="002549A6" w:rsidP="00FB51B8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lastRenderedPageBreak/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8B0BF6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</w:t>
      </w:r>
      <w:r w:rsidR="008B0BF6">
        <w:rPr>
          <w:b w:val="0"/>
          <w:sz w:val="24"/>
          <w:szCs w:val="24"/>
        </w:rPr>
        <w:t>ой этики. Руководит работой среднего</w:t>
      </w:r>
      <w:r w:rsidRPr="00F43C59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8B0BF6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8B0BF6" w:rsidRPr="008B0BF6">
        <w:rPr>
          <w:b w:val="0"/>
          <w:sz w:val="24"/>
          <w:szCs w:val="24"/>
        </w:rPr>
        <w:t xml:space="preserve"> </w:t>
      </w:r>
      <w:r w:rsidR="008B0BF6" w:rsidRPr="00490A84">
        <w:rPr>
          <w:b w:val="0"/>
          <w:sz w:val="24"/>
          <w:szCs w:val="24"/>
        </w:rPr>
        <w:t>заболеваний у пациентов</w:t>
      </w:r>
      <w:r w:rsidRPr="00F43C59">
        <w:rPr>
          <w:b w:val="0"/>
          <w:sz w:val="24"/>
          <w:szCs w:val="24"/>
        </w:rPr>
        <w:t>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="00A36124">
        <w:rPr>
          <w:i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 xml:space="preserve"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</w:t>
      </w:r>
      <w:r w:rsidR="008B0BF6" w:rsidRPr="00F43C59">
        <w:rPr>
          <w:b w:val="0"/>
          <w:sz w:val="24"/>
          <w:szCs w:val="24"/>
        </w:rPr>
        <w:t>утверждаем</w:t>
      </w:r>
      <w:r w:rsidR="008B0BF6">
        <w:rPr>
          <w:b w:val="0"/>
          <w:sz w:val="24"/>
          <w:szCs w:val="24"/>
        </w:rPr>
        <w:t>ыми</w:t>
      </w:r>
      <w:r w:rsidR="008B0BF6" w:rsidRPr="00F43C59">
        <w:rPr>
          <w:b w:val="0"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врача-профпатолога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A36124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</w:t>
      </w:r>
      <w:r w:rsidR="008B0BF6">
        <w:rPr>
          <w:b/>
          <w:lang w:eastAsia="ar-SA"/>
        </w:rPr>
        <w:t>по специальности «</w:t>
      </w:r>
      <w:proofErr w:type="spellStart"/>
      <w:r w:rsidR="008B0BF6">
        <w:rPr>
          <w:b/>
          <w:lang w:eastAsia="ar-SA"/>
        </w:rPr>
        <w:t>Профпатология</w:t>
      </w:r>
      <w:proofErr w:type="spellEnd"/>
      <w:r w:rsidR="008B0BF6">
        <w:rPr>
          <w:b/>
          <w:lang w:eastAsia="ar-SA"/>
        </w:rPr>
        <w:t xml:space="preserve">», </w:t>
      </w:r>
      <w:r w:rsidR="008B0BF6">
        <w:rPr>
          <w:b/>
        </w:rPr>
        <w:t xml:space="preserve">тема: </w:t>
      </w:r>
      <w:r w:rsidR="00A36124">
        <w:rPr>
          <w:b/>
        </w:rPr>
        <w:t>«</w:t>
      </w:r>
      <w:proofErr w:type="gramStart"/>
      <w:r w:rsidR="00A373CF">
        <w:rPr>
          <w:b/>
        </w:rPr>
        <w:t>Рентгенологическая</w:t>
      </w:r>
      <w:proofErr w:type="gramEnd"/>
      <w:r w:rsidR="008B0BF6" w:rsidRPr="00856C39">
        <w:rPr>
          <w:b/>
        </w:rPr>
        <w:t xml:space="preserve"> </w:t>
      </w:r>
      <w:proofErr w:type="spellStart"/>
      <w:r w:rsidR="008B0BF6" w:rsidRPr="00856C39">
        <w:rPr>
          <w:b/>
        </w:rPr>
        <w:t>остеоденситометрия</w:t>
      </w:r>
      <w:proofErr w:type="spellEnd"/>
      <w:r w:rsidR="008B0BF6" w:rsidRPr="00856C39">
        <w:rPr>
          <w:b/>
        </w:rPr>
        <w:t xml:space="preserve"> в </w:t>
      </w:r>
      <w:proofErr w:type="spellStart"/>
      <w:r w:rsidR="008B0BF6" w:rsidRPr="00856C39">
        <w:rPr>
          <w:b/>
        </w:rPr>
        <w:t>профпатологической</w:t>
      </w:r>
      <w:proofErr w:type="spellEnd"/>
      <w:r w:rsidR="008B0BF6" w:rsidRPr="00856C39">
        <w:rPr>
          <w:b/>
        </w:rPr>
        <w:t xml:space="preserve"> практике</w:t>
      </w:r>
      <w:r w:rsidR="00A36124">
        <w:rPr>
          <w:b/>
        </w:rPr>
        <w:t>»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43C59" w:rsidRDefault="00FB51B8" w:rsidP="00C44C0F">
      <w:pPr>
        <w:tabs>
          <w:tab w:val="left" w:pos="1276"/>
        </w:tabs>
      </w:pPr>
      <w:r w:rsidRPr="00F43C59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43C59" w:rsidRDefault="00D3404D" w:rsidP="00C44C0F">
      <w:pPr>
        <w:tabs>
          <w:tab w:val="left" w:pos="284"/>
        </w:tabs>
      </w:pPr>
      <w:r>
        <w:t>3</w:t>
      </w:r>
      <w:r w:rsidR="00FB51B8" w:rsidRPr="00F43C59">
        <w:t xml:space="preserve">.Планировать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</w:t>
      </w:r>
    </w:p>
    <w:p w:rsidR="00FB51B8" w:rsidRPr="00F43C59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A36124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</w:t>
      </w:r>
      <w:r w:rsidR="008B0BF6">
        <w:rPr>
          <w:b/>
          <w:lang w:eastAsia="ar-SA"/>
        </w:rPr>
        <w:t>по специальности «</w:t>
      </w:r>
      <w:proofErr w:type="spellStart"/>
      <w:r w:rsidR="008B0BF6">
        <w:rPr>
          <w:b/>
          <w:lang w:eastAsia="ar-SA"/>
        </w:rPr>
        <w:t>Профпатология</w:t>
      </w:r>
      <w:proofErr w:type="spellEnd"/>
      <w:r w:rsidR="008B0BF6">
        <w:rPr>
          <w:b/>
          <w:lang w:eastAsia="ar-SA"/>
        </w:rPr>
        <w:t xml:space="preserve">», </w:t>
      </w:r>
      <w:r w:rsidR="008B0BF6">
        <w:rPr>
          <w:b/>
        </w:rPr>
        <w:t xml:space="preserve">тема: </w:t>
      </w:r>
      <w:r w:rsidR="00A36124">
        <w:rPr>
          <w:b/>
        </w:rPr>
        <w:t>«</w:t>
      </w:r>
      <w:proofErr w:type="gramStart"/>
      <w:r w:rsidR="00A373CF">
        <w:rPr>
          <w:b/>
        </w:rPr>
        <w:t>Рентгенологическая</w:t>
      </w:r>
      <w:proofErr w:type="gramEnd"/>
      <w:r w:rsidR="008B0BF6" w:rsidRPr="00856C39">
        <w:rPr>
          <w:b/>
        </w:rPr>
        <w:t xml:space="preserve"> </w:t>
      </w:r>
      <w:proofErr w:type="spellStart"/>
      <w:r w:rsidR="008B0BF6" w:rsidRPr="00856C39">
        <w:rPr>
          <w:b/>
        </w:rPr>
        <w:t>остеоденситометрия</w:t>
      </w:r>
      <w:proofErr w:type="spellEnd"/>
      <w:r w:rsidR="008B0BF6" w:rsidRPr="00856C39">
        <w:rPr>
          <w:b/>
        </w:rPr>
        <w:t xml:space="preserve"> в </w:t>
      </w:r>
      <w:proofErr w:type="spellStart"/>
      <w:r w:rsidR="008B0BF6" w:rsidRPr="00856C39">
        <w:rPr>
          <w:b/>
        </w:rPr>
        <w:t>профпатологической</w:t>
      </w:r>
      <w:proofErr w:type="spellEnd"/>
      <w:r w:rsidR="008B0BF6" w:rsidRPr="00856C39">
        <w:rPr>
          <w:b/>
        </w:rPr>
        <w:t xml:space="preserve"> практике</w:t>
      </w:r>
      <w:r w:rsidR="00A36124">
        <w:rPr>
          <w:b/>
          <w:lang w:eastAsia="ar-SA"/>
        </w:rPr>
        <w:t>».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05B05" w:rsidRPr="00705B05" w:rsidRDefault="00705B05" w:rsidP="00705B05">
      <w:pPr>
        <w:pStyle w:val="af"/>
        <w:ind w:left="426"/>
        <w:jc w:val="both"/>
        <w:rPr>
          <w:b/>
          <w:bCs/>
        </w:rPr>
      </w:pPr>
    </w:p>
    <w:p w:rsidR="00705B05" w:rsidRPr="006B1CB4" w:rsidRDefault="008B0BF6" w:rsidP="006B1CB4">
      <w:pPr>
        <w:pStyle w:val="af"/>
        <w:numPr>
          <w:ilvl w:val="0"/>
          <w:numId w:val="7"/>
        </w:numPr>
        <w:ind w:left="284" w:firstLine="0"/>
        <w:jc w:val="both"/>
      </w:pPr>
      <w:r>
        <w:t xml:space="preserve"> </w:t>
      </w:r>
      <w:r w:rsidR="006B1CB4">
        <w:t>Планировать и интерпретировать результаты</w:t>
      </w:r>
      <w:r>
        <w:t xml:space="preserve"> </w:t>
      </w:r>
      <w:proofErr w:type="gramStart"/>
      <w:r w:rsidR="00705B05">
        <w:t>рентгеновск</w:t>
      </w:r>
      <w:r w:rsidR="006B1CB4">
        <w:t>ой</w:t>
      </w:r>
      <w:proofErr w:type="gramEnd"/>
      <w:r w:rsidR="00705B05">
        <w:t xml:space="preserve"> </w:t>
      </w:r>
      <w:proofErr w:type="spellStart"/>
      <w:r w:rsidR="00705B05">
        <w:t>остеоденситометри</w:t>
      </w:r>
      <w:r w:rsidR="006B1CB4">
        <w:t>и</w:t>
      </w:r>
      <w:proofErr w:type="spellEnd"/>
      <w:r w:rsidR="00705B05">
        <w:t>;</w:t>
      </w:r>
    </w:p>
    <w:p w:rsidR="006B1CB4" w:rsidRDefault="008B0BF6" w:rsidP="006B1CB4">
      <w:pPr>
        <w:pStyle w:val="af"/>
        <w:numPr>
          <w:ilvl w:val="0"/>
          <w:numId w:val="7"/>
        </w:numPr>
        <w:ind w:left="284" w:firstLine="0"/>
        <w:jc w:val="both"/>
      </w:pPr>
      <w:r>
        <w:t xml:space="preserve"> Выявлять </w:t>
      </w:r>
      <w:r w:rsidR="006B1CB4">
        <w:t>факторы риска развития заболеваний опорно-двигательного аппарата;</w:t>
      </w:r>
    </w:p>
    <w:p w:rsidR="00FB51B8" w:rsidRPr="006B1CB4" w:rsidRDefault="008B0BF6" w:rsidP="006B1CB4">
      <w:pPr>
        <w:pStyle w:val="af"/>
        <w:numPr>
          <w:ilvl w:val="0"/>
          <w:numId w:val="7"/>
        </w:numPr>
        <w:ind w:left="284" w:firstLine="0"/>
        <w:jc w:val="both"/>
        <w:rPr>
          <w:b/>
          <w:bCs/>
        </w:rPr>
      </w:pPr>
      <w:r>
        <w:t xml:space="preserve"> </w:t>
      </w:r>
      <w:r w:rsidR="006B1CB4">
        <w:t>О</w:t>
      </w:r>
      <w:r w:rsidR="00FB51B8" w:rsidRPr="00F43C59">
        <w:t>боснов</w:t>
      </w:r>
      <w:r w:rsidR="00E10AFB">
        <w:t>ыват</w:t>
      </w:r>
      <w:r w:rsidR="00FB51B8" w:rsidRPr="00F43C59">
        <w:t>ь профессиональную этиологию заболевания с учетом всего комплекса полученных данных;</w:t>
      </w:r>
    </w:p>
    <w:p w:rsidR="006B1CB4" w:rsidRPr="00F43C59" w:rsidRDefault="008B0BF6" w:rsidP="006B1CB4">
      <w:pPr>
        <w:pStyle w:val="af"/>
        <w:numPr>
          <w:ilvl w:val="0"/>
          <w:numId w:val="7"/>
        </w:numPr>
        <w:ind w:left="284" w:firstLine="0"/>
        <w:jc w:val="both"/>
        <w:rPr>
          <w:b/>
          <w:bCs/>
        </w:rPr>
      </w:pPr>
      <w:r>
        <w:t xml:space="preserve"> </w:t>
      </w:r>
      <w:r w:rsidR="006B1CB4">
        <w:t xml:space="preserve">Назначать </w:t>
      </w:r>
      <w:proofErr w:type="spellStart"/>
      <w:r w:rsidR="006B1CB4">
        <w:t>патогенетически</w:t>
      </w:r>
      <w:proofErr w:type="spellEnd"/>
      <w:r w:rsidR="006B1CB4">
        <w:t xml:space="preserve"> обоснованное лечение с учетом данных </w:t>
      </w:r>
      <w:proofErr w:type="spellStart"/>
      <w:r w:rsidR="006B1CB4">
        <w:t>остеоденситометрии</w:t>
      </w:r>
      <w:proofErr w:type="spellEnd"/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BF1097" w:rsidRPr="00D86951" w:rsidRDefault="008B0BF6" w:rsidP="00BF1097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  <w:r w:rsidR="00BF1097" w:rsidRPr="00D86951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</w:t>
      </w:r>
      <w:r>
        <w:rPr>
          <w:rFonts w:eastAsia="Calibri"/>
          <w:lang w:eastAsia="en-US"/>
        </w:rPr>
        <w:t>по специальности «</w:t>
      </w:r>
      <w:proofErr w:type="spellStart"/>
      <w:r>
        <w:rPr>
          <w:rFonts w:eastAsia="Calibri"/>
          <w:lang w:eastAsia="en-US"/>
        </w:rPr>
        <w:t>Профпатология</w:t>
      </w:r>
      <w:proofErr w:type="spellEnd"/>
      <w:r>
        <w:rPr>
          <w:rFonts w:eastAsia="Calibri"/>
          <w:lang w:eastAsia="en-US"/>
        </w:rPr>
        <w:t xml:space="preserve">», </w:t>
      </w:r>
      <w:r w:rsidRPr="008B0BF6">
        <w:rPr>
          <w:rFonts w:eastAsia="Calibri"/>
          <w:lang w:eastAsia="en-US"/>
        </w:rPr>
        <w:t xml:space="preserve">тема: </w:t>
      </w:r>
      <w:r w:rsidR="00A36124">
        <w:rPr>
          <w:rFonts w:eastAsia="Calibri"/>
          <w:lang w:eastAsia="en-US"/>
        </w:rPr>
        <w:t>«</w:t>
      </w:r>
      <w:r w:rsidR="00A373CF">
        <w:rPr>
          <w:rFonts w:eastAsia="Calibri"/>
          <w:lang w:eastAsia="en-US"/>
        </w:rPr>
        <w:t>Рентгенологическая</w:t>
      </w:r>
      <w:r w:rsidRPr="008B0BF6">
        <w:rPr>
          <w:rFonts w:eastAsia="Calibri"/>
          <w:lang w:eastAsia="en-US"/>
        </w:rPr>
        <w:t xml:space="preserve"> </w:t>
      </w:r>
      <w:proofErr w:type="spellStart"/>
      <w:r w:rsidRPr="008B0BF6">
        <w:rPr>
          <w:rFonts w:eastAsia="Calibri"/>
          <w:lang w:eastAsia="en-US"/>
        </w:rPr>
        <w:t>остеоденситометрия</w:t>
      </w:r>
      <w:proofErr w:type="spellEnd"/>
      <w:r w:rsidRPr="008B0BF6">
        <w:rPr>
          <w:rFonts w:eastAsia="Calibri"/>
          <w:lang w:eastAsia="en-US"/>
        </w:rPr>
        <w:t xml:space="preserve"> в </w:t>
      </w:r>
      <w:proofErr w:type="spellStart"/>
      <w:r w:rsidRPr="008B0BF6">
        <w:rPr>
          <w:rFonts w:eastAsia="Calibri"/>
          <w:lang w:eastAsia="en-US"/>
        </w:rPr>
        <w:t>профпатологической</w:t>
      </w:r>
      <w:proofErr w:type="spellEnd"/>
      <w:r w:rsidRPr="008B0BF6">
        <w:rPr>
          <w:rFonts w:eastAsia="Calibri"/>
          <w:lang w:eastAsia="en-US"/>
        </w:rPr>
        <w:t xml:space="preserve"> практике</w:t>
      </w:r>
      <w:r w:rsidR="00A36124">
        <w:rPr>
          <w:rFonts w:eastAsia="Calibri"/>
          <w:lang w:eastAsia="en-US"/>
        </w:rPr>
        <w:t>»</w:t>
      </w:r>
      <w:r w:rsidR="00BF1097" w:rsidRPr="00D86951">
        <w:rPr>
          <w:rFonts w:eastAsia="Calibri"/>
          <w:lang w:eastAsia="en-US"/>
        </w:rPr>
        <w:t xml:space="preserve"> проводится в форме </w:t>
      </w:r>
      <w:r w:rsidR="004D3A28">
        <w:rPr>
          <w:rFonts w:eastAsia="Calibri"/>
          <w:lang w:eastAsia="en-US"/>
        </w:rPr>
        <w:t>тестирования и</w:t>
      </w:r>
      <w:r>
        <w:rPr>
          <w:rFonts w:eastAsia="Calibri"/>
          <w:lang w:eastAsia="en-US"/>
        </w:rPr>
        <w:t xml:space="preserve"> </w:t>
      </w:r>
      <w:r w:rsidR="00BF1097" w:rsidRPr="00D86951">
        <w:rPr>
          <w:rFonts w:eastAsia="Calibri"/>
          <w:lang w:eastAsia="en-US"/>
        </w:rPr>
        <w:t>должна выявлять теоретическую и практическую подготовку врача-профпатолога.</w:t>
      </w:r>
    </w:p>
    <w:p w:rsidR="00BF1097" w:rsidRPr="00D86951" w:rsidRDefault="008B0BF6" w:rsidP="00BF1097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BF1097" w:rsidRPr="00D86951">
        <w:rPr>
          <w:rFonts w:eastAsia="Calibri"/>
          <w:lang w:eastAsia="en-US"/>
        </w:rPr>
        <w:t>Обучающийся</w:t>
      </w:r>
      <w:proofErr w:type="gramEnd"/>
      <w:r w:rsidR="00BF1097" w:rsidRPr="00D86951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proofErr w:type="spellStart"/>
      <w:r w:rsidR="00BF1097" w:rsidRPr="00D86951">
        <w:rPr>
          <w:rFonts w:eastAsia="Calibri"/>
          <w:lang w:eastAsia="en-US"/>
        </w:rPr>
        <w:t>Профпатология</w:t>
      </w:r>
      <w:proofErr w:type="spellEnd"/>
      <w:r w:rsidR="00BF1097" w:rsidRPr="00D86951">
        <w:rPr>
          <w:rFonts w:eastAsia="Calibri"/>
          <w:lang w:eastAsia="en-US"/>
        </w:rPr>
        <w:t>», тема:</w:t>
      </w:r>
      <w:r w:rsidR="00BF1097" w:rsidRPr="00D86951">
        <w:t xml:space="preserve"> «</w:t>
      </w:r>
      <w:proofErr w:type="gramStart"/>
      <w:r w:rsidR="00A373CF">
        <w:t>Рентгенологическая</w:t>
      </w:r>
      <w:proofErr w:type="gramEnd"/>
      <w:r w:rsidR="004D3A28" w:rsidRPr="00856C39">
        <w:t xml:space="preserve"> </w:t>
      </w:r>
      <w:proofErr w:type="spellStart"/>
      <w:r w:rsidR="004D3A28" w:rsidRPr="00856C39">
        <w:t>остеоденситометрия</w:t>
      </w:r>
      <w:proofErr w:type="spellEnd"/>
      <w:r w:rsidR="004D3A28" w:rsidRPr="00856C39">
        <w:t xml:space="preserve"> в </w:t>
      </w:r>
      <w:proofErr w:type="spellStart"/>
      <w:r w:rsidR="004D3A28" w:rsidRPr="00856C39">
        <w:t>профпатологической</w:t>
      </w:r>
      <w:proofErr w:type="spellEnd"/>
      <w:r w:rsidR="004D3A28" w:rsidRPr="00856C39">
        <w:t xml:space="preserve"> практике</w:t>
      </w:r>
      <w:r w:rsidR="00BF1097" w:rsidRPr="00D86951">
        <w:t>»</w:t>
      </w:r>
      <w:r w:rsidR="00BF1097">
        <w:t>.</w:t>
      </w:r>
    </w:p>
    <w:p w:rsidR="00BF1097" w:rsidRPr="00D86951" w:rsidRDefault="008B0BF6" w:rsidP="00BF1097">
      <w:pPr>
        <w:pStyle w:val="af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BF1097" w:rsidRPr="00D86951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proofErr w:type="spellStart"/>
      <w:r w:rsidR="00BF1097" w:rsidRPr="00D86951">
        <w:rPr>
          <w:rFonts w:eastAsia="Calibri"/>
          <w:lang w:eastAsia="en-US"/>
        </w:rPr>
        <w:t>Профпатология</w:t>
      </w:r>
      <w:proofErr w:type="spellEnd"/>
      <w:r w:rsidR="00BF1097" w:rsidRPr="00D86951">
        <w:rPr>
          <w:rFonts w:eastAsia="Calibri"/>
          <w:lang w:eastAsia="en-US"/>
        </w:rPr>
        <w:t>», тема:</w:t>
      </w:r>
      <w:r w:rsidR="00BF1097" w:rsidRPr="00D86951">
        <w:t xml:space="preserve"> «</w:t>
      </w:r>
      <w:proofErr w:type="gramStart"/>
      <w:r w:rsidR="00A373CF">
        <w:t>Рентгенологическая</w:t>
      </w:r>
      <w:proofErr w:type="gramEnd"/>
      <w:r w:rsidR="004D3A28" w:rsidRPr="00856C39">
        <w:t xml:space="preserve"> </w:t>
      </w:r>
      <w:proofErr w:type="spellStart"/>
      <w:r w:rsidR="004D3A28" w:rsidRPr="00856C39">
        <w:t>остеоденситометрия</w:t>
      </w:r>
      <w:proofErr w:type="spellEnd"/>
      <w:r w:rsidR="004D3A28" w:rsidRPr="00856C39">
        <w:t xml:space="preserve"> в </w:t>
      </w:r>
      <w:proofErr w:type="spellStart"/>
      <w:r w:rsidR="004D3A28" w:rsidRPr="00856C39">
        <w:t>профпатологической</w:t>
      </w:r>
      <w:proofErr w:type="spellEnd"/>
      <w:r w:rsidR="004D3A28" w:rsidRPr="00856C39">
        <w:t xml:space="preserve"> практике</w:t>
      </w:r>
      <w:r w:rsidR="00BF1097" w:rsidRPr="00D86951">
        <w:t xml:space="preserve">» </w:t>
      </w:r>
      <w:r w:rsidR="00BF1097" w:rsidRPr="00D86951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образца: </w:t>
      </w:r>
      <w:r w:rsidR="00BF1097" w:rsidRPr="00D86951">
        <w:t>Удостоверение о повышении квалификации</w:t>
      </w:r>
      <w:r w:rsidR="004D3A28">
        <w:t>.</w:t>
      </w:r>
    </w:p>
    <w:p w:rsidR="00873348" w:rsidRDefault="00873348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784F60">
        <w:rPr>
          <w:rFonts w:eastAsia="Calibri"/>
          <w:b/>
          <w:lang w:eastAsia="en-US"/>
        </w:rPr>
        <w:t>18</w:t>
      </w:r>
      <w:r w:rsidR="00757A07">
        <w:rPr>
          <w:rFonts w:eastAsia="Calibri"/>
          <w:b/>
          <w:lang w:eastAsia="en-US"/>
        </w:rPr>
        <w:t xml:space="preserve"> академических часов</w:t>
      </w:r>
    </w:p>
    <w:p w:rsidR="00FB51B8" w:rsidRDefault="008B0BF6" w:rsidP="00FB51B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по специальности «Профпатология», </w:t>
      </w:r>
    </w:p>
    <w:p w:rsidR="00D3404D" w:rsidRPr="00F43C59" w:rsidRDefault="008B0BF6" w:rsidP="00D3404D">
      <w:pPr>
        <w:jc w:val="center"/>
      </w:pPr>
      <w:r>
        <w:rPr>
          <w:b/>
        </w:rPr>
        <w:t>т</w:t>
      </w:r>
      <w:r w:rsidR="00856C39">
        <w:rPr>
          <w:b/>
        </w:rPr>
        <w:t xml:space="preserve">ема: </w:t>
      </w:r>
      <w:r w:rsidR="00A36124">
        <w:rPr>
          <w:b/>
        </w:rPr>
        <w:t>«</w:t>
      </w:r>
      <w:proofErr w:type="gramStart"/>
      <w:r w:rsidR="00A373CF">
        <w:rPr>
          <w:b/>
        </w:rPr>
        <w:t>Рентгенологическая</w:t>
      </w:r>
      <w:proofErr w:type="gramEnd"/>
      <w:r w:rsidR="00856C39" w:rsidRPr="00856C39">
        <w:rPr>
          <w:b/>
        </w:rPr>
        <w:t xml:space="preserve"> </w:t>
      </w:r>
      <w:proofErr w:type="spellStart"/>
      <w:r w:rsidR="00856C39" w:rsidRPr="00856C39">
        <w:rPr>
          <w:b/>
        </w:rPr>
        <w:t>остеоденситометрия</w:t>
      </w:r>
      <w:proofErr w:type="spellEnd"/>
      <w:r w:rsidR="00856C39" w:rsidRPr="00856C39">
        <w:rPr>
          <w:b/>
        </w:rPr>
        <w:t xml:space="preserve"> в </w:t>
      </w:r>
      <w:proofErr w:type="spellStart"/>
      <w:r w:rsidR="00856C39" w:rsidRPr="00856C39">
        <w:rPr>
          <w:b/>
        </w:rPr>
        <w:t>профпатологической</w:t>
      </w:r>
      <w:proofErr w:type="spellEnd"/>
      <w:r w:rsidR="00856C39" w:rsidRPr="00856C39">
        <w:rPr>
          <w:b/>
        </w:rPr>
        <w:t xml:space="preserve"> практике</w:t>
      </w:r>
      <w:r w:rsidR="00A36124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Категория обучающихся: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 xml:space="preserve">; </w:t>
      </w:r>
      <w:r w:rsidR="00280634">
        <w:rPr>
          <w:rFonts w:eastAsia="Calibri"/>
          <w:lang w:eastAsia="en-US"/>
        </w:rPr>
        <w:t xml:space="preserve">рентгенологи, </w:t>
      </w:r>
      <w:r w:rsidRPr="00F43C59">
        <w:rPr>
          <w:rFonts w:eastAsia="Calibri"/>
          <w:lang w:eastAsia="en-US"/>
        </w:rPr>
        <w:t>врачи, участвующие в проведении медицинских осмотров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Форма обучени</w:t>
      </w:r>
      <w:r w:rsidR="00312CF5">
        <w:rPr>
          <w:rFonts w:eastAsia="Calibri"/>
          <w:b/>
          <w:lang w:eastAsia="en-US"/>
        </w:rPr>
        <w:t xml:space="preserve">я: </w:t>
      </w:r>
      <w:r w:rsidR="00312CF5" w:rsidRPr="00A50867">
        <w:rPr>
          <w:rFonts w:eastAsia="Calibri"/>
          <w:lang w:eastAsia="en-US"/>
        </w:rPr>
        <w:t>заочное (дистанционное) обучение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829"/>
        <w:gridCol w:w="1072"/>
        <w:gridCol w:w="1071"/>
        <w:gridCol w:w="918"/>
        <w:gridCol w:w="1378"/>
        <w:gridCol w:w="919"/>
        <w:gridCol w:w="810"/>
      </w:tblGrid>
      <w:tr w:rsidR="00FB51B8" w:rsidRPr="00F43C59" w:rsidTr="00A36124">
        <w:trPr>
          <w:trHeight w:val="272"/>
        </w:trPr>
        <w:tc>
          <w:tcPr>
            <w:tcW w:w="573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829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2143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29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919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81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A36124">
        <w:trPr>
          <w:trHeight w:val="143"/>
        </w:trPr>
        <w:tc>
          <w:tcPr>
            <w:tcW w:w="573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829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107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1071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918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378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919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81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F43C59" w:rsidTr="00A36124">
        <w:trPr>
          <w:trHeight w:val="1098"/>
        </w:trPr>
        <w:tc>
          <w:tcPr>
            <w:tcW w:w="573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829" w:type="dxa"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УМ-1</w:t>
            </w:r>
            <w:r w:rsidR="004D3A28">
              <w:rPr>
                <w:lang w:eastAsia="en-US"/>
              </w:rPr>
              <w:t xml:space="preserve"> «</w:t>
            </w:r>
            <w:proofErr w:type="gramStart"/>
            <w:r w:rsidR="00A373CF">
              <w:rPr>
                <w:lang w:eastAsia="en-US"/>
              </w:rPr>
              <w:t>Рентгенологическая</w:t>
            </w:r>
            <w:proofErr w:type="gramEnd"/>
            <w:r w:rsidR="004D3A28">
              <w:rPr>
                <w:lang w:eastAsia="en-US"/>
              </w:rPr>
              <w:t xml:space="preserve"> </w:t>
            </w:r>
            <w:proofErr w:type="spellStart"/>
            <w:r w:rsidR="004D3A28">
              <w:rPr>
                <w:lang w:eastAsia="en-US"/>
              </w:rPr>
              <w:t>остеоденситометрия</w:t>
            </w:r>
            <w:proofErr w:type="spellEnd"/>
            <w:r w:rsidR="004D3A28">
              <w:rPr>
                <w:lang w:eastAsia="en-US"/>
              </w:rPr>
              <w:t xml:space="preserve"> в </w:t>
            </w:r>
            <w:proofErr w:type="spellStart"/>
            <w:r w:rsidR="004D3A28">
              <w:rPr>
                <w:lang w:eastAsia="en-US"/>
              </w:rPr>
              <w:t>профпатологической</w:t>
            </w:r>
            <w:proofErr w:type="spellEnd"/>
            <w:r w:rsidR="004D3A28">
              <w:rPr>
                <w:lang w:eastAsia="en-US"/>
              </w:rPr>
              <w:t xml:space="preserve"> практике»</w:t>
            </w:r>
          </w:p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1072" w:type="dxa"/>
          </w:tcPr>
          <w:p w:rsidR="00FB51B8" w:rsidRPr="00A36124" w:rsidRDefault="004D3A28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14</w:t>
            </w:r>
          </w:p>
        </w:tc>
        <w:tc>
          <w:tcPr>
            <w:tcW w:w="1071" w:type="dxa"/>
          </w:tcPr>
          <w:p w:rsidR="00FB51B8" w:rsidRPr="00A36124" w:rsidRDefault="00FB42BE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18" w:type="dxa"/>
          </w:tcPr>
          <w:p w:rsidR="00FB51B8" w:rsidRPr="00A36124" w:rsidRDefault="00784F60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  <w:tc>
          <w:tcPr>
            <w:tcW w:w="1378" w:type="dxa"/>
          </w:tcPr>
          <w:p w:rsidR="00FB51B8" w:rsidRPr="00A36124" w:rsidRDefault="00784F60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+</w:t>
            </w:r>
          </w:p>
        </w:tc>
        <w:tc>
          <w:tcPr>
            <w:tcW w:w="919" w:type="dxa"/>
          </w:tcPr>
          <w:p w:rsidR="00FB51B8" w:rsidRPr="00A36124" w:rsidRDefault="00287EA3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  <w:tc>
          <w:tcPr>
            <w:tcW w:w="810" w:type="dxa"/>
          </w:tcPr>
          <w:p w:rsidR="00FB51B8" w:rsidRPr="00A36124" w:rsidRDefault="009E3C06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</w:tr>
      <w:tr w:rsidR="00FB51B8" w:rsidRPr="00F43C59" w:rsidTr="00A36124">
        <w:trPr>
          <w:trHeight w:val="837"/>
        </w:trPr>
        <w:tc>
          <w:tcPr>
            <w:tcW w:w="573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829" w:type="dxa"/>
          </w:tcPr>
          <w:p w:rsidR="00FB51B8" w:rsidRDefault="002009FC" w:rsidP="00D340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12CF5">
              <w:rPr>
                <w:lang w:eastAsia="en-US"/>
              </w:rPr>
              <w:t>Итоговая аттестация</w:t>
            </w:r>
          </w:p>
          <w:p w:rsidR="002009FC" w:rsidRPr="00F43C59" w:rsidRDefault="002009FC" w:rsidP="00D340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Тестирование. Подготовка итоговой презентации</w:t>
            </w:r>
          </w:p>
        </w:tc>
        <w:tc>
          <w:tcPr>
            <w:tcW w:w="1072" w:type="dxa"/>
          </w:tcPr>
          <w:p w:rsidR="00FB51B8" w:rsidRPr="00A36124" w:rsidRDefault="004D3A28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4</w:t>
            </w:r>
          </w:p>
        </w:tc>
        <w:tc>
          <w:tcPr>
            <w:tcW w:w="1071" w:type="dxa"/>
          </w:tcPr>
          <w:p w:rsidR="00FB51B8" w:rsidRPr="00A36124" w:rsidRDefault="00FB42BE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8" w:type="dxa"/>
          </w:tcPr>
          <w:p w:rsidR="00FB51B8" w:rsidRPr="00A36124" w:rsidRDefault="00784F60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  <w:tc>
          <w:tcPr>
            <w:tcW w:w="1378" w:type="dxa"/>
          </w:tcPr>
          <w:p w:rsidR="00FB51B8" w:rsidRPr="00A36124" w:rsidRDefault="00784F60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+</w:t>
            </w:r>
          </w:p>
        </w:tc>
        <w:tc>
          <w:tcPr>
            <w:tcW w:w="919" w:type="dxa"/>
          </w:tcPr>
          <w:p w:rsidR="00FB51B8" w:rsidRPr="00A36124" w:rsidRDefault="00FB51B8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  <w:tc>
          <w:tcPr>
            <w:tcW w:w="810" w:type="dxa"/>
          </w:tcPr>
          <w:p w:rsidR="00FB51B8" w:rsidRPr="00A36124" w:rsidRDefault="00287EA3" w:rsidP="00FA1414">
            <w:pPr>
              <w:jc w:val="center"/>
              <w:rPr>
                <w:lang w:eastAsia="en-US"/>
              </w:rPr>
            </w:pPr>
            <w:r w:rsidRPr="00A36124">
              <w:rPr>
                <w:lang w:eastAsia="en-US"/>
              </w:rPr>
              <w:t>-</w:t>
            </w:r>
          </w:p>
        </w:tc>
      </w:tr>
    </w:tbl>
    <w:p w:rsidR="00A36124" w:rsidRDefault="00A36124" w:rsidP="00A95DB6">
      <w:pPr>
        <w:jc w:val="both"/>
        <w:rPr>
          <w:b/>
        </w:rPr>
        <w:sectPr w:rsidR="00A36124" w:rsidSect="00965AB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95DB6" w:rsidRPr="00F43C59" w:rsidRDefault="000147E4" w:rsidP="00A95DB6">
      <w:pPr>
        <w:jc w:val="center"/>
      </w:pPr>
      <w:r>
        <w:rPr>
          <w:b/>
        </w:rPr>
        <w:lastRenderedPageBreak/>
        <w:t xml:space="preserve">7. </w:t>
      </w:r>
      <w:r w:rsidR="00A95DB6">
        <w:rPr>
          <w:b/>
        </w:rPr>
        <w:t>УЧЕБНЫЙ ПЛАН</w:t>
      </w:r>
      <w:r w:rsidR="00A95DB6" w:rsidRPr="00F43C59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 со сроком освоения </w:t>
      </w:r>
      <w:r w:rsidR="00A95DB6">
        <w:rPr>
          <w:rFonts w:eastAsia="Calibri"/>
          <w:b/>
          <w:lang w:eastAsia="en-US"/>
        </w:rPr>
        <w:t xml:space="preserve">18 академических часов </w:t>
      </w:r>
      <w:r w:rsidR="00A95DB6" w:rsidRPr="00F43C59">
        <w:rPr>
          <w:rFonts w:eastAsia="Calibri"/>
          <w:b/>
          <w:lang w:eastAsia="en-US"/>
        </w:rPr>
        <w:t>по специальности «</w:t>
      </w:r>
      <w:proofErr w:type="spellStart"/>
      <w:r w:rsidR="00A95DB6" w:rsidRPr="00F43C59">
        <w:rPr>
          <w:rFonts w:eastAsia="Calibri"/>
          <w:b/>
          <w:lang w:eastAsia="en-US"/>
        </w:rPr>
        <w:t>Профпатология</w:t>
      </w:r>
      <w:proofErr w:type="spellEnd"/>
      <w:r w:rsidR="00A95DB6" w:rsidRPr="00F43C59">
        <w:rPr>
          <w:rFonts w:eastAsia="Calibri"/>
          <w:b/>
          <w:lang w:eastAsia="en-US"/>
        </w:rPr>
        <w:t>»</w:t>
      </w:r>
      <w:r w:rsidR="00A95DB6">
        <w:rPr>
          <w:rFonts w:eastAsia="Calibri"/>
          <w:b/>
          <w:lang w:eastAsia="en-US"/>
        </w:rPr>
        <w:t xml:space="preserve">, </w:t>
      </w:r>
      <w:r w:rsidR="00A95DB6">
        <w:rPr>
          <w:b/>
        </w:rPr>
        <w:t>т</w:t>
      </w:r>
      <w:r w:rsidR="00A95DB6" w:rsidRPr="00B25A1E">
        <w:rPr>
          <w:b/>
        </w:rPr>
        <w:t xml:space="preserve">ема: </w:t>
      </w:r>
      <w:r w:rsidR="00A95DB6">
        <w:rPr>
          <w:b/>
        </w:rPr>
        <w:t>«</w:t>
      </w:r>
      <w:proofErr w:type="gramStart"/>
      <w:r w:rsidR="00A373CF">
        <w:rPr>
          <w:b/>
        </w:rPr>
        <w:t>Рентгенологическая</w:t>
      </w:r>
      <w:proofErr w:type="gramEnd"/>
      <w:r w:rsidR="00A95DB6" w:rsidRPr="00856C39">
        <w:rPr>
          <w:b/>
        </w:rPr>
        <w:t xml:space="preserve"> </w:t>
      </w:r>
      <w:proofErr w:type="spellStart"/>
      <w:r w:rsidR="00A95DB6" w:rsidRPr="00856C39">
        <w:rPr>
          <w:b/>
        </w:rPr>
        <w:t>остеоденситометрия</w:t>
      </w:r>
      <w:proofErr w:type="spellEnd"/>
      <w:r w:rsidR="00A95DB6" w:rsidRPr="00856C39">
        <w:rPr>
          <w:b/>
        </w:rPr>
        <w:t xml:space="preserve"> в </w:t>
      </w:r>
      <w:proofErr w:type="spellStart"/>
      <w:r w:rsidR="00A95DB6" w:rsidRPr="00856C39">
        <w:rPr>
          <w:b/>
        </w:rPr>
        <w:t>профпатологической</w:t>
      </w:r>
      <w:proofErr w:type="spellEnd"/>
      <w:r w:rsidR="00A95DB6" w:rsidRPr="00856C39">
        <w:rPr>
          <w:b/>
        </w:rPr>
        <w:t xml:space="preserve"> практике</w:t>
      </w:r>
      <w:r w:rsidR="009802C5">
        <w:rPr>
          <w:b/>
        </w:rPr>
        <w:t>»</w:t>
      </w:r>
    </w:p>
    <w:p w:rsidR="00A95DB6" w:rsidRDefault="00A95DB6" w:rsidP="00A95DB6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1"/>
        <w:gridCol w:w="1134"/>
        <w:gridCol w:w="1559"/>
        <w:gridCol w:w="1134"/>
        <w:gridCol w:w="850"/>
        <w:gridCol w:w="1560"/>
        <w:gridCol w:w="1275"/>
      </w:tblGrid>
      <w:tr w:rsidR="00A95DB6" w:rsidTr="003275DE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№</w:t>
            </w:r>
          </w:p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A36124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A36124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3275DE" w:rsidRPr="00A36124" w:rsidRDefault="00A95DB6" w:rsidP="003275DE">
            <w:pPr>
              <w:widowControl w:val="0"/>
              <w:spacing w:line="276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36124"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 w:rsidRPr="00A36124"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A36124"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 w:rsidRPr="00A36124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A95DB6" w:rsidRPr="00A36124" w:rsidRDefault="00A95DB6" w:rsidP="003275DE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95DB6" w:rsidTr="003275D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95DB6" w:rsidTr="003275D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E678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 w:rsidRPr="00A36124"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 w:rsidRPr="00A36124"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Практические,</w:t>
            </w:r>
          </w:p>
          <w:p w:rsidR="00A95DB6" w:rsidRPr="00A36124" w:rsidRDefault="00A95DB6" w:rsidP="00E6784F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95DB6" w:rsidRPr="00A36124" w:rsidRDefault="00A95DB6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95DB6" w:rsidTr="003275DE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A36124">
            <w:pPr>
              <w:jc w:val="center"/>
              <w:rPr>
                <w:sz w:val="20"/>
                <w:szCs w:val="20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Модуль</w:t>
            </w:r>
            <w:r w:rsidR="00A36124">
              <w:rPr>
                <w:b/>
                <w:sz w:val="20"/>
                <w:szCs w:val="20"/>
                <w:lang w:eastAsia="en-US"/>
              </w:rPr>
              <w:t xml:space="preserve"> 1</w:t>
            </w:r>
            <w:r w:rsidRPr="00A36124">
              <w:rPr>
                <w:b/>
                <w:sz w:val="20"/>
                <w:szCs w:val="20"/>
                <w:lang w:eastAsia="en-US"/>
              </w:rPr>
              <w:t xml:space="preserve"> «</w:t>
            </w:r>
            <w:proofErr w:type="gramStart"/>
            <w:r w:rsidR="00A373CF">
              <w:rPr>
                <w:b/>
                <w:sz w:val="20"/>
                <w:szCs w:val="20"/>
              </w:rPr>
              <w:t>Рентгенологическая</w:t>
            </w:r>
            <w:proofErr w:type="gramEnd"/>
            <w:r w:rsidR="009802C5" w:rsidRPr="00A3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802C5" w:rsidRPr="00A36124">
              <w:rPr>
                <w:b/>
                <w:sz w:val="20"/>
                <w:szCs w:val="20"/>
              </w:rPr>
              <w:t>остеоденситометрия</w:t>
            </w:r>
            <w:proofErr w:type="spellEnd"/>
            <w:r w:rsidR="009802C5" w:rsidRPr="00A36124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="009802C5" w:rsidRPr="00A36124">
              <w:rPr>
                <w:b/>
                <w:sz w:val="20"/>
                <w:szCs w:val="20"/>
              </w:rPr>
              <w:t>профпатологической</w:t>
            </w:r>
            <w:proofErr w:type="spellEnd"/>
            <w:r w:rsidR="009802C5" w:rsidRPr="00A36124">
              <w:rPr>
                <w:b/>
                <w:sz w:val="20"/>
                <w:szCs w:val="20"/>
              </w:rPr>
              <w:t xml:space="preserve"> практике»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972DD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A95DB6" w:rsidTr="003275DE">
        <w:trPr>
          <w:trHeight w:val="1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312CF5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 xml:space="preserve">Тема 1. </w:t>
            </w:r>
            <w:r w:rsidR="00A95DB6" w:rsidRPr="00A36124">
              <w:rPr>
                <w:sz w:val="20"/>
                <w:szCs w:val="20"/>
                <w:lang w:eastAsia="en-US"/>
              </w:rPr>
              <w:t>Организационно-правовые основы деятельности профпатолога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3972DD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972DD">
              <w:rPr>
                <w:color w:val="00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</w:tr>
      <w:tr w:rsidR="00A95DB6" w:rsidTr="003275DE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C5" w:rsidRPr="00A36124" w:rsidRDefault="00A95DB6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Тема 2.</w:t>
            </w:r>
          </w:p>
          <w:p w:rsidR="00A95DB6" w:rsidRPr="00A36124" w:rsidRDefault="00A373CF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Рентгенологическая</w:t>
            </w:r>
          </w:p>
          <w:p w:rsidR="00A95DB6" w:rsidRPr="00A36124" w:rsidRDefault="009802C5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36124">
              <w:rPr>
                <w:sz w:val="20"/>
                <w:szCs w:val="20"/>
                <w:lang w:eastAsia="en-US"/>
              </w:rPr>
              <w:t>остеоденситометрия</w:t>
            </w:r>
            <w:proofErr w:type="spellEnd"/>
            <w:r w:rsidRPr="00A36124">
              <w:rPr>
                <w:sz w:val="20"/>
                <w:szCs w:val="20"/>
                <w:lang w:eastAsia="en-US"/>
              </w:rPr>
              <w:t xml:space="preserve"> </w:t>
            </w:r>
            <w:r w:rsidR="00A95DB6" w:rsidRPr="00A36124">
              <w:rPr>
                <w:sz w:val="20"/>
                <w:szCs w:val="20"/>
                <w:lang w:eastAsia="en-US"/>
              </w:rPr>
              <w:t>в общей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6E4E35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3972DD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972DD">
              <w:rPr>
                <w:color w:val="00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</w:tr>
      <w:tr w:rsidR="00A95DB6" w:rsidTr="003275DE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9802C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 xml:space="preserve">Тема 3. </w:t>
            </w:r>
            <w:r w:rsidR="00A373CF">
              <w:rPr>
                <w:sz w:val="20"/>
                <w:szCs w:val="20"/>
                <w:lang w:eastAsia="en-US"/>
              </w:rPr>
              <w:t>Рентгенологическая</w:t>
            </w:r>
            <w:r w:rsidR="009802C5" w:rsidRPr="00A361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802C5" w:rsidRPr="00A36124">
              <w:rPr>
                <w:sz w:val="20"/>
                <w:szCs w:val="20"/>
                <w:lang w:eastAsia="en-US"/>
              </w:rPr>
              <w:t>остеоденситометрия</w:t>
            </w:r>
            <w:proofErr w:type="spellEnd"/>
            <w:r w:rsidRPr="00A361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36124">
              <w:rPr>
                <w:sz w:val="20"/>
                <w:szCs w:val="20"/>
                <w:lang w:eastAsia="en-US"/>
              </w:rPr>
              <w:t>профпатологии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6E4E35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3972DD" w:rsidP="0032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972DD">
              <w:rPr>
                <w:color w:val="00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</w:tr>
      <w:tr w:rsidR="00A95DB6" w:rsidTr="003275DE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972DD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5DB6" w:rsidTr="003275DE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3972DD" w:rsidP="003972D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972DD">
              <w:rPr>
                <w:color w:val="000000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</w:tr>
      <w:tr w:rsidR="00A95DB6" w:rsidRPr="001A7A8A" w:rsidTr="003275DE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E678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Защита итоговой презентации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3972DD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3275DE">
            <w:pPr>
              <w:jc w:val="center"/>
              <w:rPr>
                <w:sz w:val="20"/>
                <w:szCs w:val="20"/>
              </w:rPr>
            </w:pPr>
          </w:p>
        </w:tc>
      </w:tr>
      <w:tr w:rsidR="00A95DB6" w:rsidTr="003275DE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A36124" w:rsidRDefault="00A95DB6" w:rsidP="00E678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A36124" w:rsidRDefault="00A95DB6" w:rsidP="00E678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3972DD" w:rsidRDefault="00A95DB6" w:rsidP="003275D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6" w:rsidRPr="00A36124" w:rsidRDefault="00A95DB6" w:rsidP="003275D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95DB6" w:rsidRDefault="00A95DB6" w:rsidP="00A95DB6">
      <w:pPr>
        <w:jc w:val="center"/>
        <w:rPr>
          <w:rFonts w:eastAsia="Calibri"/>
          <w:b/>
          <w:lang w:eastAsia="en-US"/>
        </w:rPr>
        <w:sectPr w:rsidR="00A95DB6" w:rsidSect="00965AB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4D3A28" w:rsidRPr="00F43C59" w:rsidRDefault="00627C5F" w:rsidP="004D3A28">
      <w:pPr>
        <w:jc w:val="both"/>
        <w:rPr>
          <w:b/>
        </w:rPr>
      </w:pPr>
      <w:r w:rsidRPr="00F43C59">
        <w:rPr>
          <w:rFonts w:eastAsia="Calibri"/>
          <w:b/>
          <w:lang w:eastAsia="en-US"/>
        </w:rPr>
        <w:t>Всего:</w:t>
      </w:r>
      <w:r>
        <w:rPr>
          <w:rFonts w:eastAsia="Calibri"/>
          <w:lang w:eastAsia="en-US"/>
        </w:rPr>
        <w:t xml:space="preserve">18 академических часов </w:t>
      </w:r>
      <w:r w:rsidR="004D3A28" w:rsidRPr="00F43C59">
        <w:rPr>
          <w:rFonts w:eastAsia="Calibri"/>
          <w:lang w:eastAsia="en-US"/>
        </w:rPr>
        <w:t>(</w:t>
      </w:r>
      <w:r w:rsidR="004D3A28" w:rsidRPr="00CA4DCC">
        <w:rPr>
          <w:rFonts w:eastAsia="Calibri"/>
          <w:lang w:eastAsia="en-US"/>
        </w:rPr>
        <w:t xml:space="preserve">включают: </w:t>
      </w:r>
      <w:r w:rsidR="004D3A28" w:rsidRPr="00CA4DCC">
        <w:t>заочное (дистанционн</w:t>
      </w:r>
      <w:r w:rsidR="004D3A28">
        <w:t>ое</w:t>
      </w:r>
      <w:r w:rsidR="004D3A28" w:rsidRPr="00CA4DCC">
        <w:t xml:space="preserve">) </w:t>
      </w:r>
      <w:r w:rsidR="004D3A28" w:rsidRPr="00CA4DCC">
        <w:rPr>
          <w:rFonts w:eastAsia="Calibri"/>
          <w:lang w:eastAsia="en-US"/>
        </w:rPr>
        <w:t>обучение,</w:t>
      </w:r>
      <w:r w:rsidR="00312CF5">
        <w:rPr>
          <w:rFonts w:eastAsia="Calibri"/>
          <w:lang w:eastAsia="en-US"/>
        </w:rPr>
        <w:t xml:space="preserve"> </w:t>
      </w:r>
      <w:r w:rsidR="004D3A28" w:rsidRPr="00CA4DCC">
        <w:rPr>
          <w:rFonts w:eastAsia="Calibri"/>
          <w:lang w:eastAsia="en-US"/>
        </w:rPr>
        <w:t>с</w:t>
      </w:r>
      <w:r w:rsidR="004D3A28">
        <w:rPr>
          <w:rFonts w:eastAsia="Calibri"/>
          <w:lang w:eastAsia="en-US"/>
        </w:rPr>
        <w:t xml:space="preserve"> проведением итогового тестирования, подготовки и защиты презентации</w:t>
      </w:r>
      <w:r w:rsidR="004D3A28"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4D3A28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="004D3A28">
              <w:rPr>
                <w:b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312CF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312CF5" w:rsidRPr="008E0487" w:rsidRDefault="00312CF5" w:rsidP="00D27D96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312CF5" w:rsidRPr="00532179" w:rsidRDefault="00312CF5" w:rsidP="00D27D96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312CF5" w:rsidRPr="00536AE3" w:rsidRDefault="00312CF5" w:rsidP="00D27D96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312CF5" w:rsidRPr="00536AE3" w:rsidRDefault="00312CF5" w:rsidP="00D27D96">
            <w:r w:rsidRPr="00536AE3">
              <w:t>д.м.н., профессор, высшая</w:t>
            </w:r>
            <w:r w:rsidR="003972DD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312CF5" w:rsidRDefault="00312CF5" w:rsidP="00D27D96">
            <w:r w:rsidRPr="002549A6">
              <w:t>Клиника</w:t>
            </w:r>
            <w:r w:rsidRPr="00E83038">
              <w:t xml:space="preserve"> ФГБНУ ВСИМЭИ</w:t>
            </w:r>
            <w:r>
              <w:t>, главный врач клиники</w:t>
            </w:r>
            <w:r w:rsidRPr="00E83038">
              <w:t xml:space="preserve"> </w:t>
            </w:r>
          </w:p>
          <w:p w:rsidR="00312CF5" w:rsidRPr="00536AE3" w:rsidRDefault="00312CF5" w:rsidP="00D27D96"/>
        </w:tc>
        <w:tc>
          <w:tcPr>
            <w:tcW w:w="2268" w:type="dxa"/>
          </w:tcPr>
          <w:p w:rsidR="00312CF5" w:rsidRDefault="00A373CF" w:rsidP="00D27D96">
            <w:r>
              <w:t>ИГМАПО – филиал ФГБОУ ДПО РМАНПО Минздрава России</w:t>
            </w:r>
            <w:r w:rsidR="00312CF5">
              <w:t>,</w:t>
            </w:r>
          </w:p>
          <w:p w:rsidR="00312CF5" w:rsidRPr="00536AE3" w:rsidRDefault="00312CF5" w:rsidP="00D27D96">
            <w:r w:rsidRPr="00536AE3">
              <w:t>зав. кафедрой кафедры профпатологии и гигиены</w:t>
            </w:r>
          </w:p>
        </w:tc>
      </w:tr>
      <w:tr w:rsidR="00312CF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312CF5" w:rsidRPr="008E0487" w:rsidRDefault="00312CF5" w:rsidP="00D27D96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312CF5" w:rsidRPr="00532179" w:rsidRDefault="00312CF5" w:rsidP="00D27D96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312CF5" w:rsidRPr="00536AE3" w:rsidRDefault="00312CF5" w:rsidP="00D27D96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312CF5" w:rsidRPr="00536AE3" w:rsidRDefault="00312CF5" w:rsidP="00D27D96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312CF5" w:rsidRDefault="00312CF5" w:rsidP="00D27D96">
            <w:r w:rsidRPr="00536AE3">
              <w:t>к.м.н., высшая</w:t>
            </w:r>
          </w:p>
          <w:p w:rsidR="003972DD" w:rsidRPr="00536AE3" w:rsidRDefault="003972DD" w:rsidP="00D27D96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312CF5" w:rsidRPr="00536AE3" w:rsidRDefault="00A373CF" w:rsidP="00D27D96">
            <w:r>
              <w:t>ИГМАПО – филиал ФГБОУ ДПО РМАНПО Минздрава России</w:t>
            </w:r>
            <w:r w:rsidR="00312CF5">
              <w:t>,</w:t>
            </w:r>
            <w:r w:rsidR="00312CF5" w:rsidRPr="00536AE3">
              <w:t xml:space="preserve"> доцент кафедры профпатологии и гигиены</w:t>
            </w:r>
          </w:p>
        </w:tc>
        <w:tc>
          <w:tcPr>
            <w:tcW w:w="2268" w:type="dxa"/>
          </w:tcPr>
          <w:p w:rsidR="00312CF5" w:rsidRPr="00536AE3" w:rsidRDefault="00312CF5" w:rsidP="00D27D96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312CF5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312CF5" w:rsidRPr="008E0487" w:rsidRDefault="00312CF5" w:rsidP="00D27D96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312CF5" w:rsidRPr="00532179" w:rsidRDefault="00312CF5" w:rsidP="00D27D96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312CF5" w:rsidRPr="00536AE3" w:rsidRDefault="00312CF5" w:rsidP="00D27D96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312CF5" w:rsidRDefault="00312CF5" w:rsidP="00D27D96">
            <w:r w:rsidRPr="00536AE3">
              <w:t>к.м.н., высшая</w:t>
            </w:r>
          </w:p>
          <w:p w:rsidR="003972DD" w:rsidRPr="00536AE3" w:rsidRDefault="003972DD" w:rsidP="00D27D96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312CF5" w:rsidRPr="00536AE3" w:rsidRDefault="00312CF5" w:rsidP="00D27D96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  <w:r w:rsidRPr="00E83038">
              <w:t xml:space="preserve"> </w:t>
            </w:r>
          </w:p>
        </w:tc>
        <w:tc>
          <w:tcPr>
            <w:tcW w:w="2268" w:type="dxa"/>
          </w:tcPr>
          <w:p w:rsidR="00312CF5" w:rsidRDefault="00A373CF" w:rsidP="00D27D96">
            <w:r>
              <w:t>ИГМАПО – филиал ФГБОУ ДПО РМАНПО Минздрава России</w:t>
            </w:r>
            <w:r w:rsidR="00312CF5">
              <w:t>,</w:t>
            </w:r>
          </w:p>
          <w:p w:rsidR="00312CF5" w:rsidRPr="00536AE3" w:rsidRDefault="00312CF5" w:rsidP="00D27D96">
            <w:r w:rsidRPr="00536AE3">
              <w:t>ассистент кафедры профпатологии и гигиены</w:t>
            </w:r>
          </w:p>
        </w:tc>
      </w:tr>
      <w:tr w:rsidR="00312CF5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312CF5" w:rsidRDefault="00312CF5" w:rsidP="00D27D96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312CF5" w:rsidRPr="00F20FEA" w:rsidRDefault="00FB42BE" w:rsidP="00D27D96">
            <w:pPr>
              <w:rPr>
                <w:spacing w:val="-11"/>
              </w:rPr>
            </w:pPr>
            <w:r>
              <w:rPr>
                <w:spacing w:val="-11"/>
              </w:rPr>
              <w:t>Модуль 1</w:t>
            </w:r>
          </w:p>
        </w:tc>
        <w:tc>
          <w:tcPr>
            <w:tcW w:w="1843" w:type="dxa"/>
            <w:shd w:val="clear" w:color="auto" w:fill="auto"/>
          </w:tcPr>
          <w:p w:rsidR="00312CF5" w:rsidRDefault="002009FC" w:rsidP="00D27D96">
            <w:proofErr w:type="spellStart"/>
            <w:r>
              <w:t>Панчукова</w:t>
            </w:r>
            <w:proofErr w:type="spellEnd"/>
            <w:r>
              <w:t xml:space="preserve"> Ксения</w:t>
            </w:r>
          </w:p>
          <w:p w:rsidR="002009FC" w:rsidRDefault="002009FC" w:rsidP="00D27D96">
            <w:r>
              <w:t>Викторовна</w:t>
            </w:r>
          </w:p>
          <w:p w:rsidR="00312CF5" w:rsidRDefault="00312CF5" w:rsidP="00D27D96"/>
          <w:p w:rsidR="00312CF5" w:rsidRPr="00536AE3" w:rsidRDefault="00312CF5" w:rsidP="00D27D96"/>
        </w:tc>
        <w:tc>
          <w:tcPr>
            <w:tcW w:w="1701" w:type="dxa"/>
            <w:shd w:val="clear" w:color="auto" w:fill="auto"/>
          </w:tcPr>
          <w:p w:rsidR="00312CF5" w:rsidRPr="00536AE3" w:rsidRDefault="00312CF5" w:rsidP="00D27D96"/>
        </w:tc>
        <w:tc>
          <w:tcPr>
            <w:tcW w:w="1843" w:type="dxa"/>
            <w:shd w:val="clear" w:color="auto" w:fill="auto"/>
          </w:tcPr>
          <w:p w:rsidR="00312CF5" w:rsidRPr="002549A6" w:rsidRDefault="00312CF5" w:rsidP="002009FC">
            <w:r w:rsidRPr="002549A6">
              <w:t>Клиника</w:t>
            </w:r>
            <w:r w:rsidRPr="00E83038">
              <w:t xml:space="preserve"> ФГБНУ ВСИМЭИ</w:t>
            </w:r>
            <w:r>
              <w:t xml:space="preserve">, заведующая отделением </w:t>
            </w:r>
            <w:r w:rsidR="002009FC">
              <w:t>лучевой диагностики</w:t>
            </w:r>
          </w:p>
        </w:tc>
        <w:tc>
          <w:tcPr>
            <w:tcW w:w="2268" w:type="dxa"/>
          </w:tcPr>
          <w:p w:rsidR="00312CF5" w:rsidRDefault="00312CF5" w:rsidP="00D27D96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C5" w:rsidRDefault="001B0CC5" w:rsidP="00FB51B8">
      <w:r>
        <w:separator/>
      </w:r>
    </w:p>
  </w:endnote>
  <w:endnote w:type="continuationSeparator" w:id="0">
    <w:p w:rsidR="001B0CC5" w:rsidRDefault="001B0CC5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C5" w:rsidRDefault="001B0CC5" w:rsidP="00FB51B8">
      <w:r>
        <w:separator/>
      </w:r>
    </w:p>
  </w:footnote>
  <w:footnote w:type="continuationSeparator" w:id="0">
    <w:p w:rsidR="001B0CC5" w:rsidRDefault="001B0CC5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82"/>
      <w:docPartObj>
        <w:docPartGallery w:val="Page Numbers (Top of Page)"/>
        <w:docPartUnique/>
      </w:docPartObj>
    </w:sdtPr>
    <w:sdtEndPr/>
    <w:sdtContent>
      <w:p w:rsidR="00A36124" w:rsidRDefault="00F768A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D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6124" w:rsidRDefault="00A3612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147E4"/>
    <w:rsid w:val="00022C58"/>
    <w:rsid w:val="00041D53"/>
    <w:rsid w:val="00043E88"/>
    <w:rsid w:val="0007501F"/>
    <w:rsid w:val="000E5A64"/>
    <w:rsid w:val="00132584"/>
    <w:rsid w:val="00165821"/>
    <w:rsid w:val="00170D49"/>
    <w:rsid w:val="00190EB5"/>
    <w:rsid w:val="00194FAA"/>
    <w:rsid w:val="001B0CC5"/>
    <w:rsid w:val="001E7252"/>
    <w:rsid w:val="002009FC"/>
    <w:rsid w:val="00222DA9"/>
    <w:rsid w:val="00233777"/>
    <w:rsid w:val="002549A6"/>
    <w:rsid w:val="00280634"/>
    <w:rsid w:val="00287EA3"/>
    <w:rsid w:val="002B4CB1"/>
    <w:rsid w:val="002B7F03"/>
    <w:rsid w:val="00312CF5"/>
    <w:rsid w:val="003275DE"/>
    <w:rsid w:val="00343A8D"/>
    <w:rsid w:val="003844FA"/>
    <w:rsid w:val="003972DD"/>
    <w:rsid w:val="003B3DC0"/>
    <w:rsid w:val="003C5D23"/>
    <w:rsid w:val="003C64FB"/>
    <w:rsid w:val="00412D81"/>
    <w:rsid w:val="0043068B"/>
    <w:rsid w:val="004A7F6E"/>
    <w:rsid w:val="004D3A28"/>
    <w:rsid w:val="004E1367"/>
    <w:rsid w:val="004E3569"/>
    <w:rsid w:val="00532179"/>
    <w:rsid w:val="00536AE3"/>
    <w:rsid w:val="0054020E"/>
    <w:rsid w:val="005C3C0A"/>
    <w:rsid w:val="005C74D0"/>
    <w:rsid w:val="005D2023"/>
    <w:rsid w:val="0060336B"/>
    <w:rsid w:val="00626B5F"/>
    <w:rsid w:val="00627C5F"/>
    <w:rsid w:val="00655F3A"/>
    <w:rsid w:val="0067214C"/>
    <w:rsid w:val="00675D55"/>
    <w:rsid w:val="00683ECD"/>
    <w:rsid w:val="006B1CB4"/>
    <w:rsid w:val="006E4E35"/>
    <w:rsid w:val="006F7469"/>
    <w:rsid w:val="00705B05"/>
    <w:rsid w:val="00717457"/>
    <w:rsid w:val="007222EA"/>
    <w:rsid w:val="00757A07"/>
    <w:rsid w:val="00784F60"/>
    <w:rsid w:val="007C1E13"/>
    <w:rsid w:val="007D1B45"/>
    <w:rsid w:val="007E478C"/>
    <w:rsid w:val="00826704"/>
    <w:rsid w:val="00835D2E"/>
    <w:rsid w:val="008475DA"/>
    <w:rsid w:val="00856C39"/>
    <w:rsid w:val="00873348"/>
    <w:rsid w:val="008B0BF6"/>
    <w:rsid w:val="008E0487"/>
    <w:rsid w:val="00922898"/>
    <w:rsid w:val="00930485"/>
    <w:rsid w:val="00950BE6"/>
    <w:rsid w:val="00977327"/>
    <w:rsid w:val="009802C5"/>
    <w:rsid w:val="00987A7A"/>
    <w:rsid w:val="00996F91"/>
    <w:rsid w:val="009E3C06"/>
    <w:rsid w:val="009F0EC4"/>
    <w:rsid w:val="00A36124"/>
    <w:rsid w:val="00A373CF"/>
    <w:rsid w:val="00A4595B"/>
    <w:rsid w:val="00A63372"/>
    <w:rsid w:val="00A83BAB"/>
    <w:rsid w:val="00A85695"/>
    <w:rsid w:val="00A95DB6"/>
    <w:rsid w:val="00AA0988"/>
    <w:rsid w:val="00AF1B95"/>
    <w:rsid w:val="00AF552A"/>
    <w:rsid w:val="00B11DD9"/>
    <w:rsid w:val="00B25230"/>
    <w:rsid w:val="00B353F6"/>
    <w:rsid w:val="00B40F6F"/>
    <w:rsid w:val="00B65B77"/>
    <w:rsid w:val="00B76313"/>
    <w:rsid w:val="00B97490"/>
    <w:rsid w:val="00BA0700"/>
    <w:rsid w:val="00BF1097"/>
    <w:rsid w:val="00C3748D"/>
    <w:rsid w:val="00C44C0F"/>
    <w:rsid w:val="00CB16CC"/>
    <w:rsid w:val="00CD50AE"/>
    <w:rsid w:val="00CE1E61"/>
    <w:rsid w:val="00D3404D"/>
    <w:rsid w:val="00D52118"/>
    <w:rsid w:val="00D5384A"/>
    <w:rsid w:val="00D63535"/>
    <w:rsid w:val="00D83B30"/>
    <w:rsid w:val="00DA3500"/>
    <w:rsid w:val="00DE7CAC"/>
    <w:rsid w:val="00E04FB7"/>
    <w:rsid w:val="00E10AFB"/>
    <w:rsid w:val="00E12D56"/>
    <w:rsid w:val="00E55BE7"/>
    <w:rsid w:val="00E72143"/>
    <w:rsid w:val="00E83038"/>
    <w:rsid w:val="00E85C8E"/>
    <w:rsid w:val="00E86B89"/>
    <w:rsid w:val="00EA1730"/>
    <w:rsid w:val="00EB2033"/>
    <w:rsid w:val="00F03DA3"/>
    <w:rsid w:val="00F20FEA"/>
    <w:rsid w:val="00F44C15"/>
    <w:rsid w:val="00F565A5"/>
    <w:rsid w:val="00F64206"/>
    <w:rsid w:val="00F768A3"/>
    <w:rsid w:val="00FA1414"/>
    <w:rsid w:val="00FB42BE"/>
    <w:rsid w:val="00FB51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32</cp:revision>
  <dcterms:created xsi:type="dcterms:W3CDTF">2016-06-09T03:16:00Z</dcterms:created>
  <dcterms:modified xsi:type="dcterms:W3CDTF">2016-12-19T03:00:00Z</dcterms:modified>
</cp:coreProperties>
</file>