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95" w:rsidRPr="00EF296F" w:rsidRDefault="00E07E95" w:rsidP="00E07E95">
      <w:pPr>
        <w:jc w:val="right"/>
      </w:pPr>
      <w:r>
        <w:rPr>
          <w:b/>
        </w:rPr>
        <w:t xml:space="preserve">                                                             </w:t>
      </w:r>
    </w:p>
    <w:p w:rsidR="00E07E95" w:rsidRPr="00EF296F" w:rsidRDefault="00E07E95" w:rsidP="008E5D85">
      <w:pPr>
        <w:jc w:val="center"/>
      </w:pPr>
    </w:p>
    <w:p w:rsidR="008E5D85" w:rsidRDefault="008E5D85" w:rsidP="008E5D85">
      <w:pPr>
        <w:jc w:val="right"/>
        <w:rPr>
          <w:b/>
        </w:rPr>
      </w:pPr>
      <w:r>
        <w:rPr>
          <w:b/>
        </w:rPr>
        <w:t>«Утверждаю»</w:t>
      </w:r>
    </w:p>
    <w:p w:rsidR="008E5D85" w:rsidRDefault="008E5D85" w:rsidP="008E5D85">
      <w:pPr>
        <w:jc w:val="right"/>
        <w:rPr>
          <w:b/>
        </w:rPr>
      </w:pPr>
      <w:r>
        <w:rPr>
          <w:b/>
        </w:rPr>
        <w:t xml:space="preserve">Директор </w:t>
      </w:r>
      <w:r w:rsidRPr="00966CC1">
        <w:rPr>
          <w:b/>
        </w:rPr>
        <w:t xml:space="preserve">ИГМАПО </w:t>
      </w:r>
      <w:r>
        <w:rPr>
          <w:b/>
        </w:rPr>
        <w:t>–</w:t>
      </w:r>
      <w:r w:rsidRPr="00966CC1">
        <w:rPr>
          <w:b/>
        </w:rPr>
        <w:t xml:space="preserve"> </w:t>
      </w:r>
      <w:r>
        <w:rPr>
          <w:b/>
        </w:rPr>
        <w:t xml:space="preserve">филиала </w:t>
      </w:r>
      <w:r w:rsidRPr="00966CC1">
        <w:rPr>
          <w:b/>
        </w:rPr>
        <w:t>ФГБОУ</w:t>
      </w:r>
    </w:p>
    <w:p w:rsidR="008E5D85" w:rsidRDefault="008E5D85" w:rsidP="008E5D85">
      <w:pPr>
        <w:jc w:val="right"/>
        <w:rPr>
          <w:b/>
        </w:rPr>
      </w:pPr>
      <w:r w:rsidRPr="00966CC1">
        <w:rPr>
          <w:b/>
        </w:rPr>
        <w:t xml:space="preserve"> ДПО РМАНПО</w:t>
      </w:r>
      <w:r>
        <w:rPr>
          <w:b/>
        </w:rPr>
        <w:t xml:space="preserve"> РФ</w:t>
      </w:r>
    </w:p>
    <w:p w:rsidR="008E5D85" w:rsidRDefault="008E5D85" w:rsidP="008E5D85">
      <w:pPr>
        <w:jc w:val="right"/>
        <w:rPr>
          <w:b/>
        </w:rPr>
      </w:pPr>
      <w:r>
        <w:rPr>
          <w:b/>
        </w:rPr>
        <w:t xml:space="preserve">Профессор                  </w:t>
      </w:r>
      <w:r w:rsidRPr="004229B1">
        <w:rPr>
          <w:b/>
        </w:rPr>
        <w:t>В.В.</w:t>
      </w:r>
      <w:r>
        <w:rPr>
          <w:b/>
        </w:rPr>
        <w:t xml:space="preserve"> </w:t>
      </w:r>
      <w:proofErr w:type="spellStart"/>
      <w:r>
        <w:rPr>
          <w:b/>
        </w:rPr>
        <w:t>Шпрах</w:t>
      </w:r>
      <w:proofErr w:type="spellEnd"/>
    </w:p>
    <w:p w:rsidR="008E5D85" w:rsidRDefault="008E5D85" w:rsidP="008E5D85">
      <w:pPr>
        <w:jc w:val="right"/>
        <w:rPr>
          <w:b/>
        </w:rPr>
      </w:pPr>
      <w:r>
        <w:rPr>
          <w:b/>
        </w:rPr>
        <w:t>«____»_____________2016</w:t>
      </w:r>
      <w:r w:rsidRPr="004229B1">
        <w:rPr>
          <w:b/>
        </w:rPr>
        <w:t>г.</w:t>
      </w:r>
    </w:p>
    <w:p w:rsidR="00E07E95" w:rsidRPr="00EF296F" w:rsidRDefault="00E07E95" w:rsidP="00E07E95">
      <w:pPr>
        <w:jc w:val="center"/>
        <w:rPr>
          <w:b/>
        </w:rPr>
      </w:pPr>
    </w:p>
    <w:p w:rsidR="00E07E95" w:rsidRDefault="00E07E95" w:rsidP="00E07E95">
      <w:pPr>
        <w:jc w:val="center"/>
        <w:rPr>
          <w:b/>
        </w:rPr>
      </w:pPr>
    </w:p>
    <w:p w:rsidR="00E07E95" w:rsidRDefault="00E07E95" w:rsidP="00E07E95">
      <w:pPr>
        <w:jc w:val="center"/>
        <w:rPr>
          <w:b/>
        </w:rPr>
      </w:pPr>
    </w:p>
    <w:p w:rsidR="00E07E95" w:rsidRDefault="00E07E95" w:rsidP="00E07E95">
      <w:pPr>
        <w:jc w:val="center"/>
        <w:rPr>
          <w:b/>
        </w:rPr>
      </w:pPr>
    </w:p>
    <w:p w:rsidR="00E07E95" w:rsidRPr="00EF296F" w:rsidRDefault="00E07E95" w:rsidP="00E07E95">
      <w:pPr>
        <w:jc w:val="center"/>
        <w:rPr>
          <w:b/>
        </w:rPr>
      </w:pPr>
    </w:p>
    <w:p w:rsidR="008E5D85" w:rsidRDefault="008E5D85" w:rsidP="00E07E95">
      <w:pPr>
        <w:jc w:val="center"/>
        <w:rPr>
          <w:b/>
        </w:rPr>
      </w:pPr>
    </w:p>
    <w:p w:rsidR="008E5D85" w:rsidRDefault="008E5D85" w:rsidP="00E07E95">
      <w:pPr>
        <w:jc w:val="center"/>
        <w:rPr>
          <w:b/>
        </w:rPr>
      </w:pPr>
    </w:p>
    <w:p w:rsidR="008E5D85" w:rsidRDefault="008E5D85" w:rsidP="00E07E95">
      <w:pPr>
        <w:jc w:val="center"/>
        <w:rPr>
          <w:b/>
        </w:rPr>
      </w:pPr>
    </w:p>
    <w:p w:rsidR="008E5D85" w:rsidRDefault="008E5D85" w:rsidP="00E07E95">
      <w:pPr>
        <w:jc w:val="center"/>
        <w:rPr>
          <w:b/>
        </w:rPr>
      </w:pPr>
    </w:p>
    <w:p w:rsidR="00E07E95" w:rsidRPr="00EF296F" w:rsidRDefault="00E07E95" w:rsidP="00E07E95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8E5D85" w:rsidRDefault="00E07E95" w:rsidP="008E5D85">
      <w:pPr>
        <w:jc w:val="center"/>
        <w:rPr>
          <w:b/>
        </w:rPr>
      </w:pPr>
      <w:r w:rsidRPr="00EF296F">
        <w:rPr>
          <w:b/>
        </w:rPr>
        <w:t xml:space="preserve">ПРОГРАММА </w:t>
      </w:r>
      <w:r w:rsidR="007D7E41">
        <w:rPr>
          <w:b/>
        </w:rPr>
        <w:t xml:space="preserve">ПОВЫШЕНИЯ КВАЛИФИКАЦИИ ВРАЧЕЙ </w:t>
      </w:r>
      <w:r w:rsidR="008E5D85">
        <w:rPr>
          <w:b/>
        </w:rPr>
        <w:t>СТАЖИРОВКИ</w:t>
      </w:r>
    </w:p>
    <w:p w:rsidR="00E07E95" w:rsidRPr="008E5D85" w:rsidRDefault="00BD7D70" w:rsidP="008E5D85">
      <w:pPr>
        <w:jc w:val="center"/>
        <w:rPr>
          <w:b/>
        </w:rPr>
      </w:pPr>
      <w:r>
        <w:rPr>
          <w:b/>
        </w:rPr>
        <w:t>«ЛАПАРОСКОПИЧЕСКАЯ ХОЛЕЦИСТЭКТОМИЯ»</w:t>
      </w:r>
    </w:p>
    <w:p w:rsidR="00E07E95" w:rsidRPr="00EF296F" w:rsidRDefault="00E07E95" w:rsidP="00E07E95">
      <w:pPr>
        <w:jc w:val="center"/>
      </w:pPr>
    </w:p>
    <w:p w:rsidR="00E07E95" w:rsidRPr="007D7E41" w:rsidRDefault="00E07E95" w:rsidP="00E07E95">
      <w:pPr>
        <w:jc w:val="center"/>
      </w:pPr>
      <w:r w:rsidRPr="007D7E41">
        <w:t xml:space="preserve">(срок обучения - </w:t>
      </w:r>
      <w:r w:rsidR="00BD7D70" w:rsidRPr="007D7E41">
        <w:t>72</w:t>
      </w:r>
      <w:r w:rsidRPr="007D7E41">
        <w:t xml:space="preserve"> академических часов)</w:t>
      </w: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EF296F" w:rsidRDefault="00E07E95" w:rsidP="00E07E95">
      <w:proofErr w:type="spellStart"/>
      <w:r w:rsidRPr="00EF296F">
        <w:t>Рег</w:t>
      </w:r>
      <w:proofErr w:type="spellEnd"/>
      <w:r w:rsidRPr="00EF296F">
        <w:t>. № ______</w:t>
      </w:r>
    </w:p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/>
    <w:p w:rsidR="00E07E95" w:rsidRPr="00EF296F" w:rsidRDefault="00E07E95" w:rsidP="00E07E95">
      <w:pPr>
        <w:jc w:val="center"/>
      </w:pPr>
    </w:p>
    <w:p w:rsidR="00E07E95" w:rsidRPr="00EF296F" w:rsidRDefault="00E07E95" w:rsidP="00E07E95">
      <w:pPr>
        <w:jc w:val="center"/>
      </w:pPr>
    </w:p>
    <w:p w:rsidR="00E07E95" w:rsidRPr="006255E8" w:rsidRDefault="00E07E95" w:rsidP="00E07E95">
      <w:pPr>
        <w:jc w:val="center"/>
        <w:rPr>
          <w:b/>
        </w:rPr>
      </w:pPr>
      <w:r w:rsidRPr="006255E8">
        <w:rPr>
          <w:b/>
        </w:rPr>
        <w:t>Иркутск</w:t>
      </w:r>
    </w:p>
    <w:p w:rsidR="00E07E95" w:rsidRPr="00EF296F" w:rsidRDefault="00E07E95" w:rsidP="00E07E95">
      <w:pPr>
        <w:jc w:val="center"/>
        <w:rPr>
          <w:b/>
          <w:bCs/>
        </w:rPr>
      </w:pPr>
      <w:r w:rsidRPr="006255E8">
        <w:rPr>
          <w:b/>
        </w:rPr>
        <w:t>2016</w:t>
      </w: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E07E95" w:rsidRPr="00EF296F" w:rsidRDefault="00E07E95" w:rsidP="00E07E95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  <w:r w:rsidR="00BD7D70">
        <w:t xml:space="preserve"> </w:t>
      </w:r>
      <w:r w:rsidR="007D7E41">
        <w:t xml:space="preserve">повышения квалификации врачей - </w:t>
      </w:r>
    </w:p>
    <w:p w:rsidR="00E07E95" w:rsidRPr="007D7E41" w:rsidRDefault="00BD7D70" w:rsidP="007D7E41">
      <w:pPr>
        <w:jc w:val="center"/>
      </w:pPr>
      <w:r>
        <w:t>стажировки</w:t>
      </w:r>
      <w:r w:rsidR="00E07E95" w:rsidRPr="00EF296F">
        <w:t xml:space="preserve"> </w:t>
      </w:r>
      <w:r w:rsidRPr="008E5D85">
        <w:rPr>
          <w:b/>
        </w:rPr>
        <w:t>«</w:t>
      </w:r>
      <w:proofErr w:type="spellStart"/>
      <w:r w:rsidRPr="008E5D85">
        <w:rPr>
          <w:b/>
        </w:rPr>
        <w:t>Лапароскопическая</w:t>
      </w:r>
      <w:proofErr w:type="spellEnd"/>
      <w:r w:rsidRPr="008E5D85">
        <w:rPr>
          <w:b/>
        </w:rPr>
        <w:t xml:space="preserve"> </w:t>
      </w:r>
      <w:proofErr w:type="spellStart"/>
      <w:r w:rsidRPr="008E5D85">
        <w:rPr>
          <w:b/>
        </w:rPr>
        <w:t>холецистэктомия</w:t>
      </w:r>
      <w:proofErr w:type="spellEnd"/>
      <w:r w:rsidR="00E07E95" w:rsidRPr="008E5D85">
        <w:rPr>
          <w:b/>
        </w:rPr>
        <w:t>»</w:t>
      </w:r>
      <w:r w:rsidR="007D7E41" w:rsidRPr="007D7E41">
        <w:t xml:space="preserve"> </w:t>
      </w:r>
      <w:r w:rsidR="007D7E41" w:rsidRPr="00EF296F">
        <w:t xml:space="preserve">со сроком освоения </w:t>
      </w:r>
      <w:r w:rsidR="007D7E41">
        <w:t>72</w:t>
      </w:r>
      <w:r w:rsidR="007D7E41" w:rsidRPr="00EF296F">
        <w:t xml:space="preserve"> академич</w:t>
      </w:r>
      <w:r w:rsidR="007D7E41" w:rsidRPr="00EF296F">
        <w:t>е</w:t>
      </w:r>
      <w:r w:rsidR="007D7E41" w:rsidRPr="00EF296F">
        <w:t>ских час</w:t>
      </w:r>
      <w:r w:rsidR="007D7E41">
        <w:t>ов</w:t>
      </w:r>
    </w:p>
    <w:p w:rsidR="00E07E95" w:rsidRPr="00EF296F" w:rsidRDefault="00E07E95" w:rsidP="008E5D8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E07E95" w:rsidP="00456CDC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F296F">
              <w:rPr>
                <w:b/>
                <w:bCs/>
              </w:rPr>
              <w:t>п</w:t>
            </w:r>
            <w:proofErr w:type="spellEnd"/>
            <w:proofErr w:type="gramEnd"/>
            <w:r w:rsidRPr="00EF296F">
              <w:rPr>
                <w:b/>
                <w:bCs/>
              </w:rPr>
              <w:t>/</w:t>
            </w:r>
            <w:proofErr w:type="spellStart"/>
            <w:r w:rsidRPr="00EF296F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E07E95" w:rsidRPr="00EF296F" w:rsidRDefault="00E07E95" w:rsidP="00456CDC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E07E95" w:rsidP="00456CDC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E07E95" w:rsidRPr="00EF296F" w:rsidRDefault="00E07E95" w:rsidP="00456CDC">
            <w:r w:rsidRPr="00EF296F">
              <w:t>Титульный лист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E07E95" w:rsidP="00456CDC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E07E95" w:rsidRPr="00EF296F" w:rsidRDefault="00E07E95" w:rsidP="00456CDC">
            <w:r w:rsidRPr="00EF296F">
              <w:t>Лист согласования программы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E07E95" w:rsidP="00456CDC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E07E95" w:rsidRPr="00EF296F" w:rsidRDefault="00E07E95" w:rsidP="00456CDC">
            <w:r w:rsidRPr="00EF296F">
              <w:t>Пояснительная записка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6B22E7" w:rsidP="00456CDC">
            <w:pPr>
              <w:jc w:val="center"/>
            </w:pPr>
            <w:r>
              <w:t>4</w:t>
            </w:r>
            <w:r w:rsidR="00E07E95" w:rsidRPr="00EF296F">
              <w:t>.</w:t>
            </w:r>
          </w:p>
        </w:tc>
        <w:tc>
          <w:tcPr>
            <w:tcW w:w="8505" w:type="dxa"/>
          </w:tcPr>
          <w:p w:rsidR="00E07E95" w:rsidRPr="007D7E41" w:rsidRDefault="00E07E95" w:rsidP="008E5D85">
            <w:pPr>
              <w:jc w:val="both"/>
            </w:pPr>
            <w:r w:rsidRPr="00EF296F">
              <w:t xml:space="preserve">Матрица </w:t>
            </w:r>
            <w:proofErr w:type="gramStart"/>
            <w:r w:rsidRPr="00EF296F">
              <w:t xml:space="preserve">распределения учебных модулей дополнительной профессиональной программы </w:t>
            </w:r>
            <w:r w:rsidR="007D7E41">
              <w:t>повышения квалификации</w:t>
            </w:r>
            <w:proofErr w:type="gramEnd"/>
            <w:r w:rsidR="007D7E41">
              <w:t xml:space="preserve"> врачей - </w:t>
            </w:r>
            <w:r w:rsidR="00BD7D70">
              <w:t>стажировки</w:t>
            </w:r>
            <w:r w:rsidR="00BD7D70" w:rsidRPr="00EF296F">
              <w:t xml:space="preserve"> </w:t>
            </w:r>
            <w:r w:rsidR="00BD7D70" w:rsidRPr="008E5D85">
              <w:rPr>
                <w:b/>
              </w:rPr>
              <w:t>«</w:t>
            </w:r>
            <w:proofErr w:type="spellStart"/>
            <w:r w:rsidR="00BD7D70" w:rsidRPr="008E5D85">
              <w:rPr>
                <w:b/>
              </w:rPr>
              <w:t>Лапароскопич</w:t>
            </w:r>
            <w:r w:rsidR="00BD7D70" w:rsidRPr="008E5D85">
              <w:rPr>
                <w:b/>
              </w:rPr>
              <w:t>е</w:t>
            </w:r>
            <w:r w:rsidR="00BD7D70" w:rsidRPr="008E5D85">
              <w:rPr>
                <w:b/>
              </w:rPr>
              <w:t>ская</w:t>
            </w:r>
            <w:proofErr w:type="spellEnd"/>
            <w:r w:rsidR="00BD7D70" w:rsidRPr="008E5D85">
              <w:rPr>
                <w:b/>
              </w:rPr>
              <w:t xml:space="preserve"> </w:t>
            </w:r>
            <w:proofErr w:type="spellStart"/>
            <w:r w:rsidR="00BD7D70" w:rsidRPr="008E5D85">
              <w:rPr>
                <w:b/>
              </w:rPr>
              <w:t>холецистэктомия</w:t>
            </w:r>
            <w:proofErr w:type="spellEnd"/>
            <w:r w:rsidR="00BD7D70" w:rsidRPr="008E5D85">
              <w:rPr>
                <w:b/>
              </w:rPr>
              <w:t>»</w:t>
            </w:r>
            <w:r w:rsidR="007D7E41" w:rsidRPr="00EF296F">
              <w:t xml:space="preserve"> со сроком освоения </w:t>
            </w:r>
            <w:r w:rsidR="007D7E41">
              <w:t>72</w:t>
            </w:r>
            <w:r w:rsidR="007D7E41" w:rsidRPr="00EF296F">
              <w:t xml:space="preserve"> академич</w:t>
            </w:r>
            <w:r w:rsidR="007D7E41" w:rsidRPr="00EF296F">
              <w:t>е</w:t>
            </w:r>
            <w:r w:rsidR="007D7E41" w:rsidRPr="00EF296F">
              <w:t>ских час</w:t>
            </w:r>
            <w:r w:rsidR="007D7E41">
              <w:t>ов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6B22E7" w:rsidP="00456CDC">
            <w:pPr>
              <w:jc w:val="center"/>
            </w:pPr>
            <w:r>
              <w:t>5</w:t>
            </w:r>
            <w:r w:rsidR="00E07E95" w:rsidRPr="00EF296F">
              <w:t>.</w:t>
            </w:r>
          </w:p>
        </w:tc>
        <w:tc>
          <w:tcPr>
            <w:tcW w:w="8505" w:type="dxa"/>
            <w:vAlign w:val="center"/>
          </w:tcPr>
          <w:p w:rsidR="00E07E95" w:rsidRPr="00EF296F" w:rsidRDefault="00E07E95" w:rsidP="008E5D85">
            <w:pPr>
              <w:jc w:val="both"/>
            </w:pPr>
            <w:r w:rsidRPr="00EF296F">
              <w:t xml:space="preserve">Учебный план дополнительной профессиональной программы </w:t>
            </w:r>
            <w:r w:rsidR="007D7E41">
              <w:t>повышения кв</w:t>
            </w:r>
            <w:r w:rsidR="007D7E41">
              <w:t>а</w:t>
            </w:r>
            <w:r w:rsidR="007D7E41">
              <w:t xml:space="preserve">лификации врачей - </w:t>
            </w:r>
            <w:r w:rsidR="00BD7D70">
              <w:t>стажировки</w:t>
            </w:r>
            <w:r w:rsidR="00BD7D70" w:rsidRPr="00EF296F">
              <w:t xml:space="preserve"> </w:t>
            </w:r>
            <w:r w:rsidR="00BD7D70" w:rsidRPr="008E5D85">
              <w:rPr>
                <w:b/>
              </w:rPr>
              <w:t>«</w:t>
            </w:r>
            <w:proofErr w:type="spellStart"/>
            <w:r w:rsidR="00BD7D70" w:rsidRPr="008E5D85">
              <w:rPr>
                <w:b/>
              </w:rPr>
              <w:t>Лапароскопическая</w:t>
            </w:r>
            <w:proofErr w:type="spellEnd"/>
            <w:r w:rsidR="00BD7D70" w:rsidRPr="008E5D85">
              <w:rPr>
                <w:b/>
              </w:rPr>
              <w:t xml:space="preserve"> </w:t>
            </w:r>
            <w:proofErr w:type="spellStart"/>
            <w:r w:rsidR="00BD7D70" w:rsidRPr="008E5D85">
              <w:rPr>
                <w:b/>
              </w:rPr>
              <w:t>холецистэктомия</w:t>
            </w:r>
            <w:proofErr w:type="spellEnd"/>
            <w:r w:rsidR="00BD7D70" w:rsidRPr="008E5D85">
              <w:rPr>
                <w:b/>
              </w:rPr>
              <w:t>»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6B22E7" w:rsidP="00456CDC">
            <w:pPr>
              <w:jc w:val="center"/>
            </w:pPr>
            <w:r>
              <w:t>6</w:t>
            </w:r>
            <w:r w:rsidR="00E07E95" w:rsidRPr="00EF296F">
              <w:t>.</w:t>
            </w:r>
          </w:p>
        </w:tc>
        <w:tc>
          <w:tcPr>
            <w:tcW w:w="8505" w:type="dxa"/>
            <w:vAlign w:val="center"/>
          </w:tcPr>
          <w:p w:rsidR="00E07E95" w:rsidRPr="00EF296F" w:rsidRDefault="00E07E95" w:rsidP="00456CDC">
            <w:r w:rsidRPr="00EF296F">
              <w:t>Приложения:</w:t>
            </w:r>
          </w:p>
        </w:tc>
      </w:tr>
      <w:tr w:rsidR="00E07E95" w:rsidRPr="00EF296F" w:rsidTr="00456CDC">
        <w:trPr>
          <w:jc w:val="center"/>
        </w:trPr>
        <w:tc>
          <w:tcPr>
            <w:tcW w:w="817" w:type="dxa"/>
            <w:vAlign w:val="center"/>
          </w:tcPr>
          <w:p w:rsidR="00E07E95" w:rsidRPr="00EF296F" w:rsidRDefault="006B22E7" w:rsidP="00456CDC">
            <w:pPr>
              <w:jc w:val="center"/>
            </w:pPr>
            <w:r>
              <w:t>6</w:t>
            </w:r>
            <w:r w:rsidR="00E07E95" w:rsidRPr="00EF296F">
              <w:t>.1.</w:t>
            </w:r>
          </w:p>
        </w:tc>
        <w:tc>
          <w:tcPr>
            <w:tcW w:w="8505" w:type="dxa"/>
            <w:vAlign w:val="center"/>
          </w:tcPr>
          <w:p w:rsidR="00E07E95" w:rsidRPr="00EF296F" w:rsidRDefault="00E07E95" w:rsidP="00456CDC">
            <w:r w:rsidRPr="00EF296F">
              <w:t>Кадровое обеспечение образовательного процесса</w:t>
            </w:r>
          </w:p>
        </w:tc>
      </w:tr>
    </w:tbl>
    <w:p w:rsidR="00D83C21" w:rsidRDefault="00D83C21"/>
    <w:p w:rsidR="008B2154" w:rsidRDefault="008E5D85" w:rsidP="008E5D85">
      <w:pPr>
        <w:rPr>
          <w:b/>
        </w:rPr>
      </w:pPr>
      <w:r>
        <w:rPr>
          <w:b/>
        </w:rPr>
        <w:br w:type="page"/>
      </w:r>
    </w:p>
    <w:p w:rsidR="00E07E95" w:rsidRPr="00EF296F" w:rsidRDefault="00E07E95" w:rsidP="00E07E95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7D7E41" w:rsidRDefault="00E07E95" w:rsidP="007D7E41">
      <w:pPr>
        <w:jc w:val="center"/>
      </w:pPr>
      <w:r w:rsidRPr="00EF296F">
        <w:t>дополнительной профессиональной программы</w:t>
      </w:r>
      <w:r w:rsidR="007D7E41">
        <w:rPr>
          <w:bCs/>
        </w:rPr>
        <w:t xml:space="preserve"> </w:t>
      </w:r>
      <w:r w:rsidRPr="00EF296F">
        <w:t xml:space="preserve">повышения квалификации врачей </w:t>
      </w:r>
      <w:r w:rsidR="007D7E41">
        <w:t>- ст</w:t>
      </w:r>
      <w:r w:rsidR="007D7E41">
        <w:t>а</w:t>
      </w:r>
      <w:r w:rsidR="007D7E41">
        <w:t xml:space="preserve">жировки </w:t>
      </w:r>
      <w:r w:rsidRPr="00EF296F">
        <w:t xml:space="preserve">по специальности </w:t>
      </w:r>
      <w:r w:rsidR="00ED42A1" w:rsidRPr="008E5D85">
        <w:rPr>
          <w:b/>
        </w:rPr>
        <w:t>«</w:t>
      </w:r>
      <w:proofErr w:type="spellStart"/>
      <w:r w:rsidR="00ED42A1" w:rsidRPr="008E5D85">
        <w:rPr>
          <w:b/>
        </w:rPr>
        <w:t>Лапароскопическая</w:t>
      </w:r>
      <w:proofErr w:type="spellEnd"/>
      <w:r w:rsidR="00ED42A1" w:rsidRPr="008E5D85">
        <w:rPr>
          <w:b/>
        </w:rPr>
        <w:t xml:space="preserve"> </w:t>
      </w:r>
      <w:proofErr w:type="spellStart"/>
      <w:r w:rsidR="00ED42A1" w:rsidRPr="008E5D85">
        <w:rPr>
          <w:b/>
        </w:rPr>
        <w:t>холецистэктомия</w:t>
      </w:r>
      <w:proofErr w:type="spellEnd"/>
      <w:r w:rsidR="00ED42A1" w:rsidRPr="008E5D85">
        <w:rPr>
          <w:b/>
        </w:rPr>
        <w:t>»</w:t>
      </w:r>
    </w:p>
    <w:p w:rsidR="00E07E95" w:rsidRPr="007D7E41" w:rsidRDefault="007D7E41" w:rsidP="007D7E41">
      <w:pPr>
        <w:jc w:val="center"/>
        <w:rPr>
          <w:bCs/>
        </w:rPr>
      </w:pPr>
      <w:r w:rsidRPr="00EF296F">
        <w:t xml:space="preserve">со сроком освоения </w:t>
      </w:r>
      <w:r>
        <w:t>72</w:t>
      </w:r>
      <w:r w:rsidRPr="00EF296F">
        <w:t xml:space="preserve"> </w:t>
      </w:r>
      <w:proofErr w:type="gramStart"/>
      <w:r w:rsidRPr="00EF296F">
        <w:t>академических</w:t>
      </w:r>
      <w:proofErr w:type="gramEnd"/>
      <w:r w:rsidRPr="00EF296F">
        <w:t xml:space="preserve"> час</w:t>
      </w:r>
      <w:r>
        <w:t>а</w:t>
      </w:r>
    </w:p>
    <w:p w:rsidR="00E07E95" w:rsidRPr="008E5D85" w:rsidRDefault="00E07E95" w:rsidP="00E07E95">
      <w:pPr>
        <w:jc w:val="center"/>
        <w:rPr>
          <w:b/>
        </w:rPr>
      </w:pPr>
    </w:p>
    <w:p w:rsidR="00E07E95" w:rsidRPr="008E5D85" w:rsidRDefault="00E07E95" w:rsidP="00E07E95">
      <w:pPr>
        <w:rPr>
          <w:b/>
        </w:rPr>
      </w:pPr>
      <w:r w:rsidRPr="008E5D85">
        <w:rPr>
          <w:b/>
        </w:rPr>
        <w:t>СОГЛАСОВАНО:</w:t>
      </w:r>
    </w:p>
    <w:p w:rsidR="00E07E95" w:rsidRDefault="00E07E95" w:rsidP="00E07E95">
      <w:r>
        <w:t>Проректор по учебной работе                                                             / проф.</w:t>
      </w:r>
      <w:r w:rsidR="003936F4">
        <w:t xml:space="preserve"> </w:t>
      </w:r>
      <w:r w:rsidR="008E5D85">
        <w:t>Горбачё</w:t>
      </w:r>
      <w:r>
        <w:t>ва С.М. /</w:t>
      </w:r>
    </w:p>
    <w:p w:rsidR="00E07E95" w:rsidRDefault="00E07E95" w:rsidP="00E07E95"/>
    <w:p w:rsidR="00E07E95" w:rsidRDefault="00E07E95" w:rsidP="006B22E7">
      <w:r w:rsidRPr="00EF296F">
        <w:t xml:space="preserve">Декан </w:t>
      </w:r>
      <w:r>
        <w:t xml:space="preserve">хирургического  </w:t>
      </w:r>
      <w:r w:rsidRPr="00EF296F">
        <w:t xml:space="preserve">факультета </w:t>
      </w:r>
      <w:r>
        <w:t xml:space="preserve">                  </w:t>
      </w:r>
      <w:r w:rsidRPr="00EF296F">
        <w:t xml:space="preserve">           </w:t>
      </w:r>
      <w:r>
        <w:t xml:space="preserve">   </w:t>
      </w:r>
      <w:r w:rsidR="008E5D85">
        <w:t xml:space="preserve">                        / доц. </w:t>
      </w:r>
      <w:r>
        <w:t>Антипина Л.Г./</w:t>
      </w:r>
    </w:p>
    <w:p w:rsidR="00E07E95" w:rsidRPr="00EF296F" w:rsidRDefault="00E07E95" w:rsidP="00E07E95">
      <w:pPr>
        <w:jc w:val="both"/>
      </w:pPr>
    </w:p>
    <w:p w:rsidR="008E5D85" w:rsidRPr="007D7E41" w:rsidRDefault="00E07E95" w:rsidP="007D7E41">
      <w:pPr>
        <w:ind w:firstLine="567"/>
        <w:jc w:val="both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="007D7E41" w:rsidRPr="00EF296F">
        <w:t xml:space="preserve">повышения квалификации врачей </w:t>
      </w:r>
      <w:r w:rsidR="007D7E41">
        <w:t xml:space="preserve">- стажировки </w:t>
      </w:r>
      <w:r w:rsidR="007D7E41" w:rsidRPr="00EF296F">
        <w:t xml:space="preserve">по специальности </w:t>
      </w:r>
      <w:r w:rsidR="007D7E41" w:rsidRPr="008E5D85">
        <w:rPr>
          <w:b/>
        </w:rPr>
        <w:t>«</w:t>
      </w:r>
      <w:proofErr w:type="spellStart"/>
      <w:r w:rsidR="007D7E41" w:rsidRPr="008E5D85">
        <w:rPr>
          <w:b/>
        </w:rPr>
        <w:t>Лапароскопическая</w:t>
      </w:r>
      <w:proofErr w:type="spellEnd"/>
      <w:r w:rsidR="007D7E41" w:rsidRPr="008E5D85">
        <w:rPr>
          <w:b/>
        </w:rPr>
        <w:t xml:space="preserve"> </w:t>
      </w:r>
      <w:proofErr w:type="spellStart"/>
      <w:r w:rsidR="007D7E41" w:rsidRPr="008E5D85">
        <w:rPr>
          <w:b/>
        </w:rPr>
        <w:t>холецистэктомия</w:t>
      </w:r>
      <w:proofErr w:type="spellEnd"/>
      <w:r w:rsidR="007D7E41" w:rsidRPr="008E5D85">
        <w:rPr>
          <w:b/>
        </w:rPr>
        <w:t>»</w:t>
      </w:r>
      <w:r w:rsidR="007D7E41">
        <w:t xml:space="preserve"> </w:t>
      </w:r>
      <w:r w:rsidR="007D7E41" w:rsidRPr="00EF296F">
        <w:t>со сроком о</w:t>
      </w:r>
      <w:r w:rsidR="007D7E41" w:rsidRPr="00EF296F">
        <w:t>с</w:t>
      </w:r>
      <w:r w:rsidR="007D7E41" w:rsidRPr="00EF296F">
        <w:t xml:space="preserve">воения </w:t>
      </w:r>
      <w:r w:rsidR="007D7E41">
        <w:t>72</w:t>
      </w:r>
      <w:r w:rsidR="007D7E41" w:rsidRPr="00EF296F">
        <w:t xml:space="preserve"> академических час</w:t>
      </w:r>
      <w:r w:rsidR="007D7E41">
        <w:t xml:space="preserve">а </w:t>
      </w:r>
      <w:r>
        <w:t>разработана сотрудни</w:t>
      </w:r>
      <w:r w:rsidR="008E5D85">
        <w:t xml:space="preserve">ками хирургического факультета </w:t>
      </w:r>
      <w:r w:rsidR="008E5D85" w:rsidRPr="00966CC1">
        <w:rPr>
          <w:b/>
        </w:rPr>
        <w:t xml:space="preserve">ИГМАПО </w:t>
      </w:r>
      <w:r w:rsidR="008E5D85">
        <w:rPr>
          <w:b/>
        </w:rPr>
        <w:t>–</w:t>
      </w:r>
      <w:r w:rsidR="008E5D85" w:rsidRPr="00966CC1">
        <w:rPr>
          <w:b/>
        </w:rPr>
        <w:t xml:space="preserve"> </w:t>
      </w:r>
      <w:r w:rsidR="008E5D85">
        <w:rPr>
          <w:b/>
        </w:rPr>
        <w:t xml:space="preserve">филиала </w:t>
      </w:r>
      <w:r w:rsidR="008E5D85" w:rsidRPr="00966CC1">
        <w:rPr>
          <w:b/>
        </w:rPr>
        <w:t>ФГБОУ ДПО РМАНПО</w:t>
      </w:r>
      <w:r w:rsidR="008E5D85">
        <w:rPr>
          <w:b/>
        </w:rPr>
        <w:t xml:space="preserve"> РФ.</w:t>
      </w:r>
    </w:p>
    <w:p w:rsidR="008B2154" w:rsidRDefault="008B2154" w:rsidP="008E5D85">
      <w:pPr>
        <w:rPr>
          <w:b/>
          <w:sz w:val="28"/>
          <w:szCs w:val="28"/>
        </w:rPr>
      </w:pPr>
    </w:p>
    <w:p w:rsidR="00E07E95" w:rsidRPr="005825AC" w:rsidRDefault="008B2154" w:rsidP="00E07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07E95" w:rsidRPr="005825AC">
        <w:rPr>
          <w:b/>
          <w:sz w:val="28"/>
          <w:szCs w:val="28"/>
        </w:rPr>
        <w:t>. ПОЯСНИТЕЛЬНАЯ ЗАПИСКА</w:t>
      </w:r>
    </w:p>
    <w:p w:rsidR="00E07E95" w:rsidRPr="00EF296F" w:rsidRDefault="00E07E95" w:rsidP="007D7E41">
      <w:pPr>
        <w:ind w:firstLine="567"/>
        <w:jc w:val="both"/>
        <w:rPr>
          <w:b/>
        </w:rPr>
      </w:pPr>
    </w:p>
    <w:p w:rsidR="007D7E41" w:rsidRPr="007D7E41" w:rsidRDefault="00E07E95" w:rsidP="007D7E41">
      <w:pPr>
        <w:jc w:val="both"/>
      </w:pPr>
      <w:r w:rsidRPr="007D7E41">
        <w:rPr>
          <w:b/>
        </w:rPr>
        <w:t>Цель и задачи</w:t>
      </w:r>
      <w:r w:rsidRPr="00EF296F">
        <w:t xml:space="preserve"> </w:t>
      </w:r>
      <w:r w:rsidR="007D7E41" w:rsidRPr="00EF296F">
        <w:t>дополнительной профессиональной программы</w:t>
      </w:r>
      <w:r w:rsidR="007D7E41">
        <w:rPr>
          <w:bCs/>
        </w:rPr>
        <w:t xml:space="preserve"> </w:t>
      </w:r>
      <w:r w:rsidR="007D7E41" w:rsidRPr="00EF296F">
        <w:t>повышения квалиф</w:t>
      </w:r>
      <w:r w:rsidR="007D7E41" w:rsidRPr="00EF296F">
        <w:t>и</w:t>
      </w:r>
      <w:r w:rsidR="007D7E41" w:rsidRPr="00EF296F">
        <w:t xml:space="preserve">кации врачей </w:t>
      </w:r>
      <w:r w:rsidR="007D7E41">
        <w:t xml:space="preserve">- стажировки </w:t>
      </w:r>
      <w:r w:rsidR="007D7E41" w:rsidRPr="00EF296F">
        <w:t xml:space="preserve">по специальности </w:t>
      </w:r>
      <w:r w:rsidR="007D7E41" w:rsidRPr="008E5D85">
        <w:rPr>
          <w:b/>
        </w:rPr>
        <w:t>«</w:t>
      </w:r>
      <w:proofErr w:type="spellStart"/>
      <w:r w:rsidR="007D7E41" w:rsidRPr="008E5D85">
        <w:rPr>
          <w:b/>
        </w:rPr>
        <w:t>Лапароскопическая</w:t>
      </w:r>
      <w:proofErr w:type="spellEnd"/>
      <w:r w:rsidR="007D7E41" w:rsidRPr="008E5D85">
        <w:rPr>
          <w:b/>
        </w:rPr>
        <w:t xml:space="preserve"> </w:t>
      </w:r>
      <w:proofErr w:type="spellStart"/>
      <w:r w:rsidR="007D7E41" w:rsidRPr="008E5D85">
        <w:rPr>
          <w:b/>
        </w:rPr>
        <w:t>холецистэктомия</w:t>
      </w:r>
      <w:proofErr w:type="spellEnd"/>
      <w:r w:rsidR="007D7E41" w:rsidRPr="008E5D85">
        <w:rPr>
          <w:b/>
        </w:rPr>
        <w:t>»</w:t>
      </w:r>
      <w:r w:rsidR="007D7E41">
        <w:t xml:space="preserve"> </w:t>
      </w:r>
      <w:r w:rsidR="007D7E41" w:rsidRPr="00EF296F">
        <w:t>со ср</w:t>
      </w:r>
      <w:r w:rsidR="007D7E41" w:rsidRPr="00EF296F">
        <w:t>о</w:t>
      </w:r>
      <w:r w:rsidR="007D7E41" w:rsidRPr="00EF296F">
        <w:t xml:space="preserve">ком освоения </w:t>
      </w:r>
      <w:r w:rsidR="007D7E41">
        <w:t>72</w:t>
      </w:r>
      <w:r w:rsidR="007D7E41" w:rsidRPr="00EF296F">
        <w:t xml:space="preserve"> академических час</w:t>
      </w:r>
      <w:r w:rsidR="007D7E41">
        <w:t>а</w:t>
      </w:r>
    </w:p>
    <w:p w:rsidR="007413CB" w:rsidRPr="007D7E41" w:rsidRDefault="00E07E95" w:rsidP="007D7E41">
      <w:pPr>
        <w:numPr>
          <w:ilvl w:val="0"/>
          <w:numId w:val="3"/>
        </w:numPr>
        <w:ind w:left="0" w:firstLine="567"/>
        <w:jc w:val="both"/>
        <w:rPr>
          <w:b/>
        </w:rPr>
      </w:pPr>
      <w:r w:rsidRPr="007D7E41">
        <w:rPr>
          <w:b/>
        </w:rPr>
        <w:t>Цель</w:t>
      </w:r>
      <w:r w:rsidRPr="00EF296F">
        <w:t xml:space="preserve"> </w:t>
      </w:r>
      <w:r>
        <w:t xml:space="preserve">- </w:t>
      </w:r>
      <w:r w:rsidR="007413CB">
        <w:t>т</w:t>
      </w:r>
      <w:r w:rsidR="007413CB" w:rsidRPr="007D7E41">
        <w:rPr>
          <w:bCs/>
        </w:rPr>
        <w:t xml:space="preserve">еоретическая и практическая подготовка хирургов для выполнения </w:t>
      </w:r>
      <w:proofErr w:type="spellStart"/>
      <w:r w:rsidR="007413CB" w:rsidRPr="007D7E41">
        <w:rPr>
          <w:bCs/>
        </w:rPr>
        <w:t>лапар</w:t>
      </w:r>
      <w:r w:rsidR="007413CB" w:rsidRPr="007D7E41">
        <w:rPr>
          <w:bCs/>
        </w:rPr>
        <w:t>о</w:t>
      </w:r>
      <w:r w:rsidR="007413CB" w:rsidRPr="007D7E41">
        <w:rPr>
          <w:bCs/>
        </w:rPr>
        <w:t>скопической</w:t>
      </w:r>
      <w:proofErr w:type="spellEnd"/>
      <w:r w:rsidR="007413CB" w:rsidRPr="007D7E41">
        <w:rPr>
          <w:bCs/>
        </w:rPr>
        <w:t xml:space="preserve"> </w:t>
      </w:r>
      <w:proofErr w:type="spellStart"/>
      <w:r w:rsidR="007413CB" w:rsidRPr="007D7E41">
        <w:rPr>
          <w:bCs/>
        </w:rPr>
        <w:t>холецистэктомии</w:t>
      </w:r>
      <w:proofErr w:type="spellEnd"/>
      <w:r w:rsidR="007413CB" w:rsidRPr="007D7E41">
        <w:rPr>
          <w:b/>
        </w:rPr>
        <w:t xml:space="preserve"> </w:t>
      </w:r>
    </w:p>
    <w:p w:rsidR="00E07E95" w:rsidRPr="00EF296F" w:rsidRDefault="00E07E95" w:rsidP="007D7E41">
      <w:pPr>
        <w:ind w:firstLine="567"/>
        <w:jc w:val="both"/>
        <w:rPr>
          <w:b/>
        </w:rPr>
      </w:pPr>
      <w:r w:rsidRPr="00EF296F">
        <w:rPr>
          <w:b/>
        </w:rPr>
        <w:t>Задачи:</w:t>
      </w:r>
    </w:p>
    <w:p w:rsidR="007413CB" w:rsidRDefault="007413CB" w:rsidP="007D7E41">
      <w:pPr>
        <w:ind w:firstLine="567"/>
        <w:jc w:val="both"/>
      </w:pPr>
      <w:r>
        <w:t>1.</w:t>
      </w:r>
      <w:r w:rsidR="008E5D85">
        <w:t xml:space="preserve"> </w:t>
      </w:r>
      <w:r w:rsidRPr="0053587C">
        <w:t>Ознакомление с основами лапароскопи</w:t>
      </w:r>
      <w:r>
        <w:t xml:space="preserve">и, техникой </w:t>
      </w:r>
      <w:proofErr w:type="spellStart"/>
      <w:r>
        <w:t>лапароскопической</w:t>
      </w:r>
      <w:proofErr w:type="spellEnd"/>
      <w:r>
        <w:t xml:space="preserve"> </w:t>
      </w:r>
      <w:proofErr w:type="spellStart"/>
      <w:r>
        <w:t>холец</w:t>
      </w:r>
      <w:r>
        <w:t>и</w:t>
      </w:r>
      <w:r>
        <w:t>стэкт</w:t>
      </w:r>
      <w:r>
        <w:t>о</w:t>
      </w:r>
      <w:r>
        <w:t>мии</w:t>
      </w:r>
      <w:proofErr w:type="spellEnd"/>
      <w:r w:rsidRPr="0053587C">
        <w:t xml:space="preserve"> и другими </w:t>
      </w:r>
      <w:proofErr w:type="spellStart"/>
      <w:r w:rsidRPr="0053587C">
        <w:t>малоинвазивными</w:t>
      </w:r>
      <w:proofErr w:type="spellEnd"/>
      <w:r w:rsidRPr="0053587C">
        <w:t xml:space="preserve"> методами в лечении </w:t>
      </w:r>
      <w:proofErr w:type="spellStart"/>
      <w:r>
        <w:t>желчекаменной</w:t>
      </w:r>
      <w:proofErr w:type="spellEnd"/>
      <w:r>
        <w:t xml:space="preserve"> болезни и её о</w:t>
      </w:r>
      <w:r>
        <w:t>с</w:t>
      </w:r>
      <w:r>
        <w:t>ложнений</w:t>
      </w:r>
      <w:r w:rsidRPr="0053587C">
        <w:t xml:space="preserve">. </w:t>
      </w:r>
    </w:p>
    <w:p w:rsidR="007413CB" w:rsidRDefault="007413CB" w:rsidP="007D7E41">
      <w:pPr>
        <w:ind w:firstLine="567"/>
        <w:jc w:val="both"/>
      </w:pPr>
      <w:r>
        <w:t>2.</w:t>
      </w:r>
      <w:r w:rsidR="008E5D85">
        <w:t xml:space="preserve"> </w:t>
      </w:r>
      <w:r w:rsidRPr="0053587C">
        <w:t xml:space="preserve">Овладение базовыми практическими навыками выполнения </w:t>
      </w:r>
      <w:proofErr w:type="spellStart"/>
      <w:r w:rsidRPr="0053587C">
        <w:t>лапароскопической</w:t>
      </w:r>
      <w:proofErr w:type="spellEnd"/>
      <w:r w:rsidRPr="0053587C">
        <w:t xml:space="preserve"> </w:t>
      </w:r>
      <w:proofErr w:type="spellStart"/>
      <w:r>
        <w:t>холец</w:t>
      </w:r>
      <w:r>
        <w:t>и</w:t>
      </w:r>
      <w:r>
        <w:t>стэктомии</w:t>
      </w:r>
      <w:proofErr w:type="spellEnd"/>
      <w:r w:rsidRPr="0053587C">
        <w:t>.</w:t>
      </w:r>
      <w:r w:rsidRPr="00EF7580">
        <w:t xml:space="preserve"> </w:t>
      </w:r>
    </w:p>
    <w:p w:rsidR="00E07E95" w:rsidRPr="00EF296F" w:rsidRDefault="00E07E95" w:rsidP="008E5D85">
      <w:pPr>
        <w:jc w:val="both"/>
      </w:pPr>
    </w:p>
    <w:p w:rsidR="007413CB" w:rsidRPr="007413CB" w:rsidRDefault="00E07E95" w:rsidP="008E5D85">
      <w:pPr>
        <w:numPr>
          <w:ilvl w:val="0"/>
          <w:numId w:val="3"/>
        </w:numPr>
        <w:ind w:left="0" w:firstLine="0"/>
        <w:jc w:val="both"/>
      </w:pPr>
      <w:r w:rsidRPr="00EF296F">
        <w:rPr>
          <w:b/>
        </w:rPr>
        <w:t xml:space="preserve">Категории </w:t>
      </w:r>
      <w:proofErr w:type="gramStart"/>
      <w:r w:rsidRPr="00EF296F">
        <w:rPr>
          <w:b/>
        </w:rPr>
        <w:t>обучающихся</w:t>
      </w:r>
      <w:proofErr w:type="gramEnd"/>
      <w:r w:rsidRPr="00EF296F">
        <w:rPr>
          <w:b/>
        </w:rPr>
        <w:t xml:space="preserve"> </w:t>
      </w:r>
    </w:p>
    <w:p w:rsidR="007413CB" w:rsidRPr="0053587C" w:rsidRDefault="00E07E95" w:rsidP="00302D53">
      <w:pPr>
        <w:ind w:firstLine="284"/>
        <w:jc w:val="both"/>
      </w:pPr>
      <w:r w:rsidRPr="00EF296F">
        <w:t>–</w:t>
      </w:r>
      <w:r w:rsidR="007413CB" w:rsidRPr="0053587C">
        <w:t> </w:t>
      </w:r>
      <w:r w:rsidR="007413CB">
        <w:t>Стажер</w:t>
      </w:r>
      <w:r w:rsidR="007413CB" w:rsidRPr="0053587C">
        <w:t xml:space="preserve"> должен иметь специализацию в области хирургии, и основные знания, нео</w:t>
      </w:r>
      <w:r w:rsidR="007413CB" w:rsidRPr="0053587C">
        <w:t>б</w:t>
      </w:r>
      <w:r w:rsidR="007413CB" w:rsidRPr="0053587C">
        <w:t>ходимые для изучения дисциплины: теоретические знания и практические навыки врача-хирурга.</w:t>
      </w:r>
    </w:p>
    <w:p w:rsidR="007413CB" w:rsidRPr="0053587C" w:rsidRDefault="007413CB" w:rsidP="00302D53">
      <w:pPr>
        <w:ind w:firstLine="284"/>
        <w:jc w:val="both"/>
      </w:pPr>
      <w:r w:rsidRPr="0053587C">
        <w:t>- С</w:t>
      </w:r>
      <w:r>
        <w:t>тажер</w:t>
      </w:r>
      <w:r w:rsidRPr="0053587C">
        <w:t xml:space="preserve"> должен иметь опыт самостоятельного выполнения основных традиционных хирургических вмешательств на органах брюшной полости (</w:t>
      </w:r>
      <w:proofErr w:type="spellStart"/>
      <w:r w:rsidRPr="0053587C">
        <w:t>аппендэктомия</w:t>
      </w:r>
      <w:proofErr w:type="spellEnd"/>
      <w:r w:rsidRPr="0053587C">
        <w:t xml:space="preserve">, </w:t>
      </w:r>
      <w:proofErr w:type="spellStart"/>
      <w:r w:rsidRPr="0053587C">
        <w:t>холецистэ</w:t>
      </w:r>
      <w:r w:rsidRPr="0053587C">
        <w:t>к</w:t>
      </w:r>
      <w:r w:rsidRPr="0053587C">
        <w:t>томия</w:t>
      </w:r>
      <w:proofErr w:type="spellEnd"/>
      <w:r w:rsidRPr="0053587C">
        <w:t xml:space="preserve">, </w:t>
      </w:r>
      <w:proofErr w:type="spellStart"/>
      <w:r w:rsidRPr="0053587C">
        <w:t>герниопластика</w:t>
      </w:r>
      <w:proofErr w:type="spellEnd"/>
      <w:r w:rsidRPr="0053587C">
        <w:t xml:space="preserve"> и т.д.).</w:t>
      </w:r>
    </w:p>
    <w:p w:rsidR="007413CB" w:rsidRPr="0053587C" w:rsidRDefault="007413CB" w:rsidP="00302D53">
      <w:pPr>
        <w:ind w:firstLine="284"/>
        <w:jc w:val="both"/>
      </w:pPr>
      <w:r w:rsidRPr="0053587C">
        <w:t>- С</w:t>
      </w:r>
      <w:r>
        <w:t>тажер</w:t>
      </w:r>
      <w:r w:rsidRPr="0053587C">
        <w:t xml:space="preserve"> должен иметь </w:t>
      </w:r>
      <w:r>
        <w:t>опыт</w:t>
      </w:r>
      <w:r w:rsidRPr="0053587C">
        <w:t xml:space="preserve"> работы по специальности не менее 3-х лет (включая орд</w:t>
      </w:r>
      <w:r w:rsidRPr="0053587C">
        <w:t>и</w:t>
      </w:r>
      <w:r w:rsidRPr="0053587C">
        <w:t>натуру).</w:t>
      </w:r>
    </w:p>
    <w:p w:rsidR="00E07E95" w:rsidRPr="00EF296F" w:rsidRDefault="00E07E95" w:rsidP="008E5D85">
      <w:pPr>
        <w:jc w:val="both"/>
      </w:pPr>
      <w:r w:rsidRPr="00EF296F">
        <w:t xml:space="preserve"> </w:t>
      </w:r>
    </w:p>
    <w:p w:rsidR="00E07E95" w:rsidRDefault="00E07E95" w:rsidP="008E5D8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полученных компетенций (пр</w:t>
      </w:r>
      <w:r w:rsidRPr="00EF296F">
        <w:rPr>
          <w:b/>
        </w:rPr>
        <w:t>о</w:t>
      </w:r>
      <w:r w:rsidRPr="00EF296F">
        <w:rPr>
          <w:b/>
        </w:rPr>
        <w:t>фессиональных компетенций)</w:t>
      </w:r>
    </w:p>
    <w:p w:rsidR="007413CB" w:rsidRDefault="007413CB" w:rsidP="008E5D85">
      <w:pPr>
        <w:ind w:firstLine="567"/>
        <w:jc w:val="both"/>
      </w:pPr>
      <w:r>
        <w:rPr>
          <w:bCs/>
        </w:rPr>
        <w:t xml:space="preserve">В настоящее время операцией выбора в лечении </w:t>
      </w:r>
      <w:r w:rsidR="00ED42A1" w:rsidRPr="00ED42A1">
        <w:rPr>
          <w:bCs/>
        </w:rPr>
        <w:t>пациентов</w:t>
      </w:r>
      <w:r w:rsidRPr="00ED42A1">
        <w:rPr>
          <w:bCs/>
        </w:rPr>
        <w:t xml:space="preserve"> с острым</w:t>
      </w:r>
      <w:r>
        <w:rPr>
          <w:bCs/>
        </w:rPr>
        <w:t xml:space="preserve"> и хроническим </w:t>
      </w:r>
      <w:proofErr w:type="spellStart"/>
      <w:r>
        <w:rPr>
          <w:bCs/>
        </w:rPr>
        <w:t>калькулезным</w:t>
      </w:r>
      <w:proofErr w:type="spellEnd"/>
      <w:r>
        <w:rPr>
          <w:bCs/>
        </w:rPr>
        <w:t xml:space="preserve"> холециститом считается </w:t>
      </w:r>
      <w:proofErr w:type="spellStart"/>
      <w:r>
        <w:rPr>
          <w:bCs/>
        </w:rPr>
        <w:t>лапароскопическая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холецистэктомия</w:t>
      </w:r>
      <w:proofErr w:type="spellEnd"/>
      <w:r>
        <w:rPr>
          <w:bCs/>
        </w:rPr>
        <w:t xml:space="preserve">, </w:t>
      </w:r>
      <w:proofErr w:type="gramStart"/>
      <w:r>
        <w:rPr>
          <w:bCs/>
        </w:rPr>
        <w:t>требующая</w:t>
      </w:r>
      <w:proofErr w:type="gramEnd"/>
      <w:r>
        <w:rPr>
          <w:bCs/>
        </w:rPr>
        <w:t xml:space="preserve"> специальной подготовки хирургов. </w:t>
      </w:r>
      <w:r w:rsidRPr="0053587C">
        <w:t xml:space="preserve">Особенности </w:t>
      </w:r>
      <w:proofErr w:type="spellStart"/>
      <w:r w:rsidRPr="0053587C">
        <w:t>эндохирургических</w:t>
      </w:r>
      <w:proofErr w:type="spellEnd"/>
      <w:r w:rsidRPr="0053587C">
        <w:t xml:space="preserve"> манипуляций состоят в умении ориентироваться в брюшной полости, и координировано манипулировать инс</w:t>
      </w:r>
      <w:r w:rsidRPr="0053587C">
        <w:t>т</w:t>
      </w:r>
      <w:r w:rsidRPr="0053587C">
        <w:t xml:space="preserve">рументами под контролем </w:t>
      </w:r>
      <w:proofErr w:type="spellStart"/>
      <w:r w:rsidRPr="0053587C">
        <w:t>лапароскопа</w:t>
      </w:r>
      <w:proofErr w:type="spellEnd"/>
      <w:r w:rsidRPr="0053587C">
        <w:t xml:space="preserve"> и видеосистемы, то есть в двухмерном простра</w:t>
      </w:r>
      <w:r w:rsidRPr="0053587C">
        <w:t>н</w:t>
      </w:r>
      <w:r w:rsidRPr="0053587C">
        <w:t>стве. Отсутствие тактильной чувствительности и фиксация инструментов в троакаре на передней брюшной стенке создают дополнительные трудности</w:t>
      </w:r>
      <w:r>
        <w:t xml:space="preserve"> для хирургов. Поэтому и</w:t>
      </w:r>
      <w:r>
        <w:t>с</w:t>
      </w:r>
      <w:r>
        <w:t xml:space="preserve">ключительно важным для овладения техникой </w:t>
      </w:r>
      <w:proofErr w:type="spellStart"/>
      <w:r>
        <w:t>лапароскопической</w:t>
      </w:r>
      <w:proofErr w:type="spellEnd"/>
      <w:r>
        <w:t xml:space="preserve"> </w:t>
      </w:r>
      <w:proofErr w:type="spellStart"/>
      <w:r>
        <w:t>холецистэктомии</w:t>
      </w:r>
      <w:proofErr w:type="spellEnd"/>
      <w:r>
        <w:t xml:space="preserve"> я</w:t>
      </w:r>
      <w:r>
        <w:t>в</w:t>
      </w:r>
      <w:r>
        <w:t xml:space="preserve">ляются как тренинг на </w:t>
      </w:r>
      <w:proofErr w:type="spellStart"/>
      <w:r>
        <w:t>лапароскопическом</w:t>
      </w:r>
      <w:proofErr w:type="spellEnd"/>
      <w:r>
        <w:t xml:space="preserve"> </w:t>
      </w:r>
      <w:proofErr w:type="gramStart"/>
      <w:r>
        <w:t>симуляторе</w:t>
      </w:r>
      <w:proofErr w:type="gramEnd"/>
      <w:r>
        <w:t xml:space="preserve"> так и обучение в реальных услов</w:t>
      </w:r>
      <w:r>
        <w:t>и</w:t>
      </w:r>
      <w:r>
        <w:t>ях операционной (</w:t>
      </w:r>
      <w:r>
        <w:rPr>
          <w:lang w:val="en-US"/>
        </w:rPr>
        <w:t>in</w:t>
      </w:r>
      <w:r w:rsidRPr="006B214F">
        <w:t xml:space="preserve"> </w:t>
      </w:r>
      <w:r>
        <w:rPr>
          <w:lang w:val="en-US"/>
        </w:rPr>
        <w:t>vivo</w:t>
      </w:r>
      <w:r w:rsidRPr="006B214F">
        <w:t>)</w:t>
      </w:r>
      <w:r>
        <w:t xml:space="preserve">. </w:t>
      </w:r>
      <w:proofErr w:type="gramStart"/>
      <w:r w:rsidRPr="008F04D6">
        <w:rPr>
          <w:b/>
        </w:rPr>
        <w:t>Основным результатом стажировки</w:t>
      </w:r>
      <w:r>
        <w:t xml:space="preserve"> </w:t>
      </w:r>
      <w:r w:rsidRPr="0053587C">
        <w:t>является</w:t>
      </w:r>
      <w:r>
        <w:t xml:space="preserve"> достижение </w:t>
      </w:r>
      <w:r>
        <w:lastRenderedPageBreak/>
        <w:t>уровня знаний, умений и навыков, необходимых для самостоятельного выполнения о</w:t>
      </w:r>
      <w:r>
        <w:t>т</w:t>
      </w:r>
      <w:r>
        <w:t xml:space="preserve">дельных этапов </w:t>
      </w:r>
      <w:proofErr w:type="spellStart"/>
      <w:r>
        <w:t>лапароскопической</w:t>
      </w:r>
      <w:proofErr w:type="spellEnd"/>
      <w:r>
        <w:t xml:space="preserve"> </w:t>
      </w:r>
      <w:proofErr w:type="spellStart"/>
      <w:r>
        <w:t>холецистэктомии</w:t>
      </w:r>
      <w:proofErr w:type="spellEnd"/>
      <w:r>
        <w:t>:</w:t>
      </w:r>
      <w:r w:rsidRPr="009C583F">
        <w:t xml:space="preserve"> </w:t>
      </w:r>
      <w:r>
        <w:t xml:space="preserve">наложение </w:t>
      </w:r>
      <w:proofErr w:type="spellStart"/>
      <w:r>
        <w:t>пневмоперитонеума</w:t>
      </w:r>
      <w:proofErr w:type="spellEnd"/>
      <w:r>
        <w:t>, введение троакаров в брюшную полость, эндоскопическая ревизия органов брюшной п</w:t>
      </w:r>
      <w:r>
        <w:t>о</w:t>
      </w:r>
      <w:r>
        <w:t>лости, техника выделения желчного пузыря из воспалительных сращений, техника выд</w:t>
      </w:r>
      <w:r>
        <w:t>е</w:t>
      </w:r>
      <w:r>
        <w:t>ления желчного пузыря из ложа печени и извлечение органа из брюшной полости, уст</w:t>
      </w:r>
      <w:r>
        <w:t>а</w:t>
      </w:r>
      <w:r>
        <w:t xml:space="preserve">новка дренажа в </w:t>
      </w:r>
      <w:proofErr w:type="spellStart"/>
      <w:r>
        <w:t>подпеченочное</w:t>
      </w:r>
      <w:proofErr w:type="spellEnd"/>
      <w:r>
        <w:t xml:space="preserve"> пространство.</w:t>
      </w:r>
      <w:proofErr w:type="gramEnd"/>
      <w:r>
        <w:t xml:space="preserve"> Этот результат достигается путем форм</w:t>
      </w:r>
      <w:r>
        <w:t>и</w:t>
      </w:r>
      <w:r>
        <w:t xml:space="preserve">рования общемедицинских </w:t>
      </w:r>
      <w:proofErr w:type="gramStart"/>
      <w:r>
        <w:t>компетенций</w:t>
      </w:r>
      <w:proofErr w:type="gramEnd"/>
      <w:r>
        <w:t xml:space="preserve"> а также специальных профессиональных комп</w:t>
      </w:r>
      <w:r>
        <w:t>е</w:t>
      </w:r>
      <w:r>
        <w:t xml:space="preserve">тенций: развитие навыков пространственной ориентировки; развитие </w:t>
      </w:r>
      <w:proofErr w:type="spellStart"/>
      <w:r>
        <w:t>аподактильной</w:t>
      </w:r>
      <w:proofErr w:type="spellEnd"/>
      <w:r>
        <w:t xml:space="preserve"> чу</w:t>
      </w:r>
      <w:r>
        <w:t>в</w:t>
      </w:r>
      <w:r>
        <w:t xml:space="preserve">ствительности, постановка </w:t>
      </w:r>
      <w:proofErr w:type="spellStart"/>
      <w:r>
        <w:t>аподактильной</w:t>
      </w:r>
      <w:proofErr w:type="spellEnd"/>
      <w:r>
        <w:t xml:space="preserve"> манипуляционной техники.</w:t>
      </w:r>
    </w:p>
    <w:p w:rsidR="00E07E95" w:rsidRPr="00EF296F" w:rsidRDefault="00E07E95" w:rsidP="00E07E95">
      <w:pPr>
        <w:pStyle w:val="a3"/>
        <w:ind w:left="0"/>
        <w:rPr>
          <w:b/>
        </w:rPr>
      </w:pPr>
    </w:p>
    <w:p w:rsidR="00E07E95" w:rsidRDefault="00E07E95" w:rsidP="00E07E9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Объем программы: </w:t>
      </w:r>
      <w:r w:rsidR="007413CB">
        <w:rPr>
          <w:b/>
        </w:rPr>
        <w:t>72</w:t>
      </w:r>
      <w:r w:rsidRPr="00EF296F">
        <w:rPr>
          <w:b/>
        </w:rPr>
        <w:t xml:space="preserve"> </w:t>
      </w:r>
      <w:proofErr w:type="gramStart"/>
      <w:r>
        <w:t>аудиторных</w:t>
      </w:r>
      <w:proofErr w:type="gramEnd"/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</w:t>
      </w:r>
      <w:r w:rsidR="007413CB">
        <w:t xml:space="preserve"> (72</w:t>
      </w:r>
      <w:r w:rsidR="008E5D85">
        <w:t xml:space="preserve"> </w:t>
      </w:r>
      <w:r w:rsidRPr="00EF296F">
        <w:t>зач</w:t>
      </w:r>
      <w:r>
        <w:t>етны</w:t>
      </w:r>
      <w:r w:rsidR="007413CB">
        <w:t>е</w:t>
      </w:r>
      <w:r>
        <w:t xml:space="preserve"> </w:t>
      </w:r>
      <w:r w:rsidRPr="00EF296F">
        <w:t>ед</w:t>
      </w:r>
      <w:r>
        <w:t>иницы</w:t>
      </w:r>
      <w:r w:rsidR="007413CB">
        <w:t>)</w:t>
      </w:r>
      <w:r w:rsidRPr="00EF296F">
        <w:t>.</w:t>
      </w:r>
    </w:p>
    <w:p w:rsidR="008E5D85" w:rsidRPr="008E5D85" w:rsidRDefault="008E5D85" w:rsidP="00ED42A1">
      <w:pPr>
        <w:tabs>
          <w:tab w:val="left" w:pos="567"/>
        </w:tabs>
        <w:jc w:val="both"/>
        <w:rPr>
          <w:b/>
        </w:rPr>
      </w:pPr>
    </w:p>
    <w:p w:rsidR="00E07E95" w:rsidRPr="00EF296F" w:rsidRDefault="00E07E95" w:rsidP="00E07E9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="00E364C4" w:rsidRPr="00E364C4">
        <w:rPr>
          <w:b/>
        </w:rPr>
        <w:t>Структура стажировки</w:t>
      </w:r>
      <w:r w:rsidRPr="00E364C4">
        <w:rPr>
          <w:b/>
        </w:rPr>
        <w:t>,</w:t>
      </w:r>
      <w:r w:rsidRPr="00EF296F">
        <w:rPr>
          <w:b/>
        </w:rPr>
        <w:t xml:space="preserve"> режим и</w:t>
      </w:r>
      <w:r w:rsidRPr="00EF296F">
        <w:t xml:space="preserve"> </w:t>
      </w:r>
      <w:r w:rsidRPr="00EF296F">
        <w:rPr>
          <w:b/>
        </w:rPr>
        <w:t>продолжительность занятий</w:t>
      </w:r>
    </w:p>
    <w:p w:rsidR="00E07E95" w:rsidRPr="00EF296F" w:rsidRDefault="00E07E95" w:rsidP="00E07E95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E07E95" w:rsidRPr="00EF296F" w:rsidTr="00456CDC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E07E95" w:rsidRPr="008E5D85" w:rsidRDefault="00E07E95" w:rsidP="00456CDC">
            <w:pPr>
              <w:tabs>
                <w:tab w:val="left" w:pos="1276"/>
              </w:tabs>
              <w:jc w:val="right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График обучения</w:t>
            </w:r>
          </w:p>
          <w:p w:rsidR="00E07E95" w:rsidRPr="008E5D85" w:rsidRDefault="00E07E95" w:rsidP="00456CDC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  <w:p w:rsidR="00E07E95" w:rsidRPr="008E5D85" w:rsidRDefault="00E07E95" w:rsidP="00456CDC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E07E95" w:rsidRPr="008E5D85" w:rsidRDefault="00E07E95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 xml:space="preserve">Ауд. часов </w:t>
            </w:r>
          </w:p>
          <w:p w:rsidR="00E07E95" w:rsidRPr="008E5D85" w:rsidRDefault="00E07E95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E07E95" w:rsidRPr="008E5D85" w:rsidRDefault="00E07E95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 xml:space="preserve">Дней </w:t>
            </w:r>
          </w:p>
          <w:p w:rsidR="00E07E95" w:rsidRPr="008E5D85" w:rsidRDefault="00E07E95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E07E95" w:rsidRPr="008E5D85" w:rsidRDefault="00E07E95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Общая продолжител</w:t>
            </w:r>
            <w:r w:rsidRPr="008E5D85">
              <w:rPr>
                <w:b/>
                <w:sz w:val="22"/>
                <w:szCs w:val="22"/>
              </w:rPr>
              <w:t>ь</w:t>
            </w:r>
            <w:r w:rsidRPr="008E5D85">
              <w:rPr>
                <w:b/>
                <w:sz w:val="22"/>
                <w:szCs w:val="22"/>
              </w:rPr>
              <w:t>ность программы, м</w:t>
            </w:r>
            <w:r w:rsidRPr="008E5D85">
              <w:rPr>
                <w:b/>
                <w:sz w:val="22"/>
                <w:szCs w:val="22"/>
              </w:rPr>
              <w:t>е</w:t>
            </w:r>
            <w:r w:rsidRPr="008E5D85">
              <w:rPr>
                <w:b/>
                <w:sz w:val="22"/>
                <w:szCs w:val="22"/>
              </w:rPr>
              <w:t>сяцев (дней, недель)</w:t>
            </w:r>
          </w:p>
        </w:tc>
      </w:tr>
      <w:tr w:rsidR="00E07E95" w:rsidRPr="00EF296F" w:rsidTr="00456CDC">
        <w:trPr>
          <w:jc w:val="center"/>
        </w:trPr>
        <w:tc>
          <w:tcPr>
            <w:tcW w:w="3952" w:type="dxa"/>
            <w:shd w:val="clear" w:color="auto" w:fill="auto"/>
          </w:tcPr>
          <w:p w:rsidR="00E07E95" w:rsidRPr="008E5D85" w:rsidRDefault="00E364C4" w:rsidP="00E364C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8E5D85">
              <w:rPr>
                <w:sz w:val="22"/>
                <w:szCs w:val="22"/>
              </w:rPr>
              <w:t>Дистанционное обучение (самосто</w:t>
            </w:r>
            <w:r w:rsidRPr="008E5D85">
              <w:rPr>
                <w:sz w:val="22"/>
                <w:szCs w:val="22"/>
              </w:rPr>
              <w:t>я</w:t>
            </w:r>
            <w:r w:rsidRPr="008E5D85">
              <w:rPr>
                <w:sz w:val="22"/>
                <w:szCs w:val="22"/>
              </w:rPr>
              <w:t>тельная работа с использованием ДО-технологий)</w:t>
            </w:r>
          </w:p>
        </w:tc>
        <w:tc>
          <w:tcPr>
            <w:tcW w:w="1860" w:type="dxa"/>
            <w:shd w:val="clear" w:color="auto" w:fill="auto"/>
          </w:tcPr>
          <w:p w:rsidR="00E07E95" w:rsidRPr="008E5D85" w:rsidRDefault="00E364C4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E07E95" w:rsidRPr="008E5D85" w:rsidRDefault="00E07E95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E07E95" w:rsidRPr="008E5D85" w:rsidRDefault="00E364C4" w:rsidP="00E364C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E5D85">
              <w:rPr>
                <w:sz w:val="22"/>
                <w:szCs w:val="22"/>
              </w:rPr>
              <w:t>24 часа (6 дней</w:t>
            </w:r>
            <w:r w:rsidR="00E07E95" w:rsidRPr="008E5D85">
              <w:rPr>
                <w:sz w:val="22"/>
                <w:szCs w:val="22"/>
              </w:rPr>
              <w:t>)</w:t>
            </w:r>
          </w:p>
        </w:tc>
      </w:tr>
      <w:tr w:rsidR="00E364C4" w:rsidRPr="00EF296F" w:rsidTr="00456CDC">
        <w:trPr>
          <w:jc w:val="center"/>
        </w:trPr>
        <w:tc>
          <w:tcPr>
            <w:tcW w:w="3952" w:type="dxa"/>
            <w:shd w:val="clear" w:color="auto" w:fill="auto"/>
          </w:tcPr>
          <w:p w:rsidR="00E364C4" w:rsidRPr="008E5D85" w:rsidRDefault="00E364C4" w:rsidP="00456CD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8E5D85">
              <w:rPr>
                <w:sz w:val="22"/>
                <w:szCs w:val="22"/>
              </w:rPr>
              <w:t>Очное обучение (с отрывом от работы)</w:t>
            </w:r>
          </w:p>
        </w:tc>
        <w:tc>
          <w:tcPr>
            <w:tcW w:w="1860" w:type="dxa"/>
            <w:shd w:val="clear" w:color="auto" w:fill="auto"/>
          </w:tcPr>
          <w:p w:rsidR="00E364C4" w:rsidRPr="008E5D85" w:rsidRDefault="00E364C4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E364C4" w:rsidRPr="008E5D85" w:rsidRDefault="00E364C4" w:rsidP="00456CD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E5D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14" w:type="dxa"/>
            <w:shd w:val="clear" w:color="auto" w:fill="auto"/>
          </w:tcPr>
          <w:p w:rsidR="00E364C4" w:rsidRPr="008E5D85" w:rsidRDefault="00E364C4" w:rsidP="00456CD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E5D85">
              <w:rPr>
                <w:sz w:val="22"/>
                <w:szCs w:val="22"/>
              </w:rPr>
              <w:t>48 часов (8 дней)</w:t>
            </w:r>
          </w:p>
        </w:tc>
      </w:tr>
    </w:tbl>
    <w:p w:rsidR="00E07E95" w:rsidRPr="00EF296F" w:rsidRDefault="00E07E95" w:rsidP="00E07E95">
      <w:pPr>
        <w:tabs>
          <w:tab w:val="left" w:pos="1276"/>
        </w:tabs>
        <w:jc w:val="both"/>
      </w:pPr>
    </w:p>
    <w:p w:rsidR="00E07E95" w:rsidRPr="00302D53" w:rsidRDefault="00E07E95" w:rsidP="00E07E95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EF296F">
        <w:rPr>
          <w:b/>
        </w:rPr>
        <w:t xml:space="preserve">Документ, выдаваемый после завершения обучения - </w:t>
      </w:r>
      <w:r w:rsidRPr="00302D53">
        <w:rPr>
          <w:b/>
          <w:i/>
        </w:rPr>
        <w:t xml:space="preserve">Удостоверение о </w:t>
      </w:r>
      <w:r w:rsidR="00E364C4" w:rsidRPr="00302D53">
        <w:rPr>
          <w:b/>
          <w:i/>
        </w:rPr>
        <w:t>прох</w:t>
      </w:r>
      <w:r w:rsidR="00E364C4" w:rsidRPr="00302D53">
        <w:rPr>
          <w:b/>
          <w:i/>
        </w:rPr>
        <w:t>о</w:t>
      </w:r>
      <w:r w:rsidR="00E364C4" w:rsidRPr="00302D53">
        <w:rPr>
          <w:b/>
          <w:i/>
        </w:rPr>
        <w:t>ждении стажировки</w:t>
      </w:r>
      <w:r w:rsidRPr="00302D53">
        <w:rPr>
          <w:b/>
          <w:i/>
        </w:rPr>
        <w:t>.</w:t>
      </w:r>
    </w:p>
    <w:p w:rsidR="008042F2" w:rsidRPr="00302D53" w:rsidRDefault="008042F2" w:rsidP="008E5D85">
      <w:pPr>
        <w:pStyle w:val="a3"/>
        <w:ind w:left="0"/>
        <w:rPr>
          <w:rFonts w:eastAsia="Calibri"/>
          <w:b/>
          <w:i/>
          <w:sz w:val="28"/>
          <w:szCs w:val="28"/>
          <w:lang w:eastAsia="en-US"/>
        </w:rPr>
      </w:pPr>
    </w:p>
    <w:p w:rsidR="00E07E95" w:rsidRPr="00AE44F3" w:rsidRDefault="006B22E7" w:rsidP="006B22E7">
      <w:pPr>
        <w:pStyle w:val="a3"/>
        <w:ind w:left="36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</w:t>
      </w:r>
      <w:r w:rsidR="008E5D85">
        <w:rPr>
          <w:rFonts w:eastAsia="Calibri"/>
          <w:b/>
          <w:sz w:val="28"/>
          <w:szCs w:val="28"/>
          <w:lang w:eastAsia="en-US"/>
        </w:rPr>
        <w:t xml:space="preserve"> </w:t>
      </w:r>
      <w:r w:rsidR="00E07E95"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7D7E41" w:rsidRPr="007D7E41" w:rsidRDefault="00E07E95" w:rsidP="007D7E41">
      <w:pPr>
        <w:jc w:val="both"/>
        <w:rPr>
          <w:b/>
        </w:rPr>
      </w:pPr>
      <w:r w:rsidRPr="007D7E41">
        <w:rPr>
          <w:rFonts w:eastAsia="Calibri"/>
          <w:b/>
          <w:lang w:eastAsia="en-US"/>
        </w:rPr>
        <w:t xml:space="preserve">распределения учебных модулей </w:t>
      </w:r>
      <w:r w:rsidR="007D7E41" w:rsidRPr="007D7E41">
        <w:rPr>
          <w:b/>
        </w:rPr>
        <w:t>дополнительной профессиональной программы</w:t>
      </w:r>
      <w:r w:rsidR="007D7E41" w:rsidRPr="007D7E41">
        <w:rPr>
          <w:b/>
          <w:bCs/>
        </w:rPr>
        <w:t xml:space="preserve"> </w:t>
      </w:r>
      <w:r w:rsidR="007D7E41" w:rsidRPr="007D7E41">
        <w:rPr>
          <w:b/>
        </w:rPr>
        <w:t>п</w:t>
      </w:r>
      <w:r w:rsidR="007D7E41" w:rsidRPr="007D7E41">
        <w:rPr>
          <w:b/>
        </w:rPr>
        <w:t>о</w:t>
      </w:r>
      <w:r w:rsidR="007D7E41" w:rsidRPr="007D7E41">
        <w:rPr>
          <w:b/>
        </w:rPr>
        <w:t>вышения квалификации врачей - стажировки по специальности «</w:t>
      </w:r>
      <w:proofErr w:type="spellStart"/>
      <w:r w:rsidR="007D7E41" w:rsidRPr="007D7E41">
        <w:rPr>
          <w:b/>
        </w:rPr>
        <w:t>Лапароскопич</w:t>
      </w:r>
      <w:r w:rsidR="007D7E41" w:rsidRPr="007D7E41">
        <w:rPr>
          <w:b/>
        </w:rPr>
        <w:t>е</w:t>
      </w:r>
      <w:r w:rsidR="007D7E41" w:rsidRPr="007D7E41">
        <w:rPr>
          <w:b/>
        </w:rPr>
        <w:t>ская</w:t>
      </w:r>
      <w:proofErr w:type="spellEnd"/>
      <w:r w:rsidR="007D7E41" w:rsidRPr="007D7E41">
        <w:rPr>
          <w:b/>
        </w:rPr>
        <w:t xml:space="preserve"> </w:t>
      </w:r>
      <w:proofErr w:type="spellStart"/>
      <w:r w:rsidR="007D7E41" w:rsidRPr="007D7E41">
        <w:rPr>
          <w:b/>
        </w:rPr>
        <w:t>холец</w:t>
      </w:r>
      <w:r w:rsidR="007D7E41" w:rsidRPr="007D7E41">
        <w:rPr>
          <w:b/>
        </w:rPr>
        <w:t>и</w:t>
      </w:r>
      <w:r w:rsidR="007D7E41" w:rsidRPr="007D7E41">
        <w:rPr>
          <w:b/>
        </w:rPr>
        <w:t>стэктомия</w:t>
      </w:r>
      <w:proofErr w:type="spellEnd"/>
      <w:r w:rsidR="007D7E41" w:rsidRPr="007D7E41">
        <w:rPr>
          <w:b/>
        </w:rPr>
        <w:t>» со сроком освоения 72 академических часа</w:t>
      </w:r>
    </w:p>
    <w:p w:rsidR="008E5D85" w:rsidRDefault="008E5D85" w:rsidP="007D7E41"/>
    <w:p w:rsidR="00E07E95" w:rsidRPr="008E5D85" w:rsidRDefault="00E07E95" w:rsidP="008E5D85">
      <w:pPr>
        <w:jc w:val="both"/>
      </w:pPr>
      <w:r w:rsidRPr="00EF296F">
        <w:rPr>
          <w:rFonts w:eastAsia="Calibri"/>
          <w:b/>
          <w:lang w:eastAsia="en-US"/>
        </w:rPr>
        <w:t>Категория обучающихся:</w:t>
      </w:r>
      <w:r w:rsidRPr="00EF29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врачи-хирурги стационаров </w:t>
      </w:r>
      <w:r w:rsidR="008042F2">
        <w:rPr>
          <w:rFonts w:eastAsia="Calibri"/>
          <w:lang w:eastAsia="en-US"/>
        </w:rPr>
        <w:t xml:space="preserve">с </w:t>
      </w:r>
      <w:r w:rsidR="008042F2" w:rsidRPr="0053587C">
        <w:t>опыт</w:t>
      </w:r>
      <w:r w:rsidR="008042F2">
        <w:t>ом</w:t>
      </w:r>
      <w:r w:rsidR="008042F2" w:rsidRPr="0053587C">
        <w:t xml:space="preserve"> самостоятельного в</w:t>
      </w:r>
      <w:r w:rsidR="008042F2" w:rsidRPr="0053587C">
        <w:t>ы</w:t>
      </w:r>
      <w:r w:rsidR="008042F2" w:rsidRPr="0053587C">
        <w:t>полнения основных традиционных хирургических вмешательств на органах брюшной п</w:t>
      </w:r>
      <w:r w:rsidR="008042F2" w:rsidRPr="0053587C">
        <w:t>о</w:t>
      </w:r>
      <w:r w:rsidR="008042F2" w:rsidRPr="0053587C">
        <w:t>лости не менее 3-х лет (включая ординатуру).</w:t>
      </w:r>
    </w:p>
    <w:p w:rsidR="00E07E95" w:rsidRDefault="00E07E95" w:rsidP="00E07E95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proofErr w:type="spellStart"/>
      <w:r w:rsidR="008042F2" w:rsidRPr="008E5D85">
        <w:rPr>
          <w:rFonts w:eastAsia="Calibri"/>
          <w:lang w:eastAsia="en-US"/>
        </w:rPr>
        <w:t>очно</w:t>
      </w:r>
      <w:proofErr w:type="spellEnd"/>
      <w:r w:rsidR="008042F2" w:rsidRPr="008E5D85">
        <w:rPr>
          <w:rFonts w:eastAsia="Calibri"/>
          <w:lang w:eastAsia="en-US"/>
        </w:rPr>
        <w:t>/заочная</w:t>
      </w:r>
      <w:r w:rsidRPr="00EF296F">
        <w:rPr>
          <w:rFonts w:eastAsia="Calibri"/>
          <w:lang w:eastAsia="en-US"/>
        </w:rPr>
        <w:t xml:space="preserve"> </w:t>
      </w:r>
    </w:p>
    <w:p w:rsidR="00E07E95" w:rsidRPr="00EF296F" w:rsidRDefault="008E5D85" w:rsidP="008E5D8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Форма реализации программы:</w:t>
      </w:r>
      <w:r w:rsidR="00E07E95" w:rsidRPr="00EF296F">
        <w:rPr>
          <w:rFonts w:eastAsia="Calibri"/>
          <w:b/>
          <w:lang w:eastAsia="en-US"/>
        </w:rPr>
        <w:t xml:space="preserve"> </w:t>
      </w:r>
      <w:r w:rsidR="008042F2" w:rsidRPr="008E5D85">
        <w:rPr>
          <w:rFonts w:eastAsia="Calibri"/>
          <w:lang w:eastAsia="en-US"/>
        </w:rPr>
        <w:t>дистанционная/</w:t>
      </w:r>
      <w:r w:rsidR="00E07E95" w:rsidRPr="008E5D85">
        <w:rPr>
          <w:rFonts w:eastAsia="Calibri"/>
          <w:lang w:eastAsia="en-US"/>
        </w:rPr>
        <w:t>очная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E07E95" w:rsidRPr="00055E46" w:rsidTr="00456CDC">
        <w:tc>
          <w:tcPr>
            <w:tcW w:w="531" w:type="dxa"/>
            <w:vMerge w:val="restart"/>
          </w:tcPr>
          <w:p w:rsidR="00E07E95" w:rsidRPr="00ED42A1" w:rsidRDefault="00E07E95" w:rsidP="00ED42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D42A1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E07E95" w:rsidRPr="00ED42A1" w:rsidRDefault="00E07E95" w:rsidP="00ED42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D42A1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Реги</w:t>
            </w:r>
            <w:r w:rsidRPr="00DB4C27">
              <w:rPr>
                <w:b/>
                <w:sz w:val="22"/>
                <w:szCs w:val="22"/>
                <w:lang w:eastAsia="en-US"/>
              </w:rPr>
              <w:t>о</w:t>
            </w:r>
            <w:r w:rsidRPr="00DB4C27">
              <w:rPr>
                <w:b/>
                <w:sz w:val="22"/>
                <w:szCs w:val="22"/>
                <w:lang w:eastAsia="en-US"/>
              </w:rPr>
              <w:t>н</w:t>
            </w:r>
            <w:r w:rsidRPr="00055E46">
              <w:rPr>
                <w:b/>
                <w:sz w:val="22"/>
                <w:szCs w:val="22"/>
                <w:lang w:eastAsia="en-US"/>
              </w:rPr>
              <w:t>ал</w:t>
            </w:r>
            <w:r w:rsidRPr="00055E46">
              <w:rPr>
                <w:b/>
                <w:sz w:val="22"/>
                <w:szCs w:val="22"/>
                <w:lang w:eastAsia="en-US"/>
              </w:rPr>
              <w:t>ь</w:t>
            </w:r>
            <w:r w:rsidRPr="00055E46">
              <w:rPr>
                <w:b/>
                <w:sz w:val="22"/>
                <w:szCs w:val="22"/>
                <w:lang w:eastAsia="en-US"/>
              </w:rPr>
              <w:t>ный комп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  <w:r w:rsidRPr="00055E46">
              <w:rPr>
                <w:b/>
                <w:sz w:val="22"/>
                <w:szCs w:val="22"/>
                <w:lang w:eastAsia="en-US"/>
              </w:rPr>
              <w:t>нент</w:t>
            </w:r>
          </w:p>
        </w:tc>
        <w:tc>
          <w:tcPr>
            <w:tcW w:w="675" w:type="dxa"/>
            <w:vMerge w:val="restart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НП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</w:p>
        </w:tc>
      </w:tr>
      <w:tr w:rsidR="00E07E95" w:rsidRPr="00055E46" w:rsidTr="00456CDC">
        <w:tc>
          <w:tcPr>
            <w:tcW w:w="531" w:type="dxa"/>
            <w:vMerge/>
          </w:tcPr>
          <w:p w:rsidR="00E07E95" w:rsidRPr="00ED42A1" w:rsidRDefault="00E07E95" w:rsidP="00ED42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vMerge/>
          </w:tcPr>
          <w:p w:rsidR="00E07E95" w:rsidRPr="00ED42A1" w:rsidRDefault="00E07E95" w:rsidP="00ED42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proofErr w:type="spellStart"/>
            <w:r w:rsidRPr="00055E46">
              <w:rPr>
                <w:b/>
                <w:sz w:val="22"/>
                <w:szCs w:val="22"/>
                <w:lang w:eastAsia="en-US"/>
              </w:rPr>
              <w:t>зач</w:t>
            </w:r>
            <w:proofErr w:type="spellEnd"/>
            <w:r w:rsidRPr="00055E46">
              <w:rPr>
                <w:b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134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</w:t>
            </w:r>
            <w:r w:rsidRPr="00E340E1">
              <w:rPr>
                <w:b/>
                <w:sz w:val="20"/>
                <w:szCs w:val="20"/>
                <w:lang w:eastAsia="en-US"/>
              </w:rPr>
              <w:t>иста</w:t>
            </w:r>
            <w:r w:rsidRPr="00E340E1">
              <w:rPr>
                <w:b/>
                <w:sz w:val="20"/>
                <w:szCs w:val="20"/>
                <w:lang w:eastAsia="en-US"/>
              </w:rPr>
              <w:t>н</w:t>
            </w:r>
            <w:r w:rsidRPr="00E340E1">
              <w:rPr>
                <w:b/>
                <w:sz w:val="20"/>
                <w:szCs w:val="20"/>
                <w:lang w:eastAsia="en-US"/>
              </w:rPr>
              <w:t xml:space="preserve">ционная </w:t>
            </w:r>
            <w:r>
              <w:rPr>
                <w:b/>
                <w:sz w:val="20"/>
                <w:szCs w:val="20"/>
                <w:lang w:eastAsia="en-US"/>
              </w:rPr>
              <w:t>и эле</w:t>
            </w:r>
            <w:r>
              <w:rPr>
                <w:b/>
                <w:sz w:val="20"/>
                <w:szCs w:val="20"/>
                <w:lang w:eastAsia="en-US"/>
              </w:rPr>
              <w:t>к</w:t>
            </w:r>
            <w:r>
              <w:rPr>
                <w:b/>
                <w:sz w:val="20"/>
                <w:szCs w:val="20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E07E95" w:rsidRPr="00055E46" w:rsidRDefault="00E07E95" w:rsidP="00456CDC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E07E95" w:rsidRPr="00055E46" w:rsidRDefault="00E07E95" w:rsidP="00456CDC">
            <w:pPr>
              <w:jc w:val="center"/>
              <w:rPr>
                <w:lang w:eastAsia="en-US"/>
              </w:rPr>
            </w:pPr>
          </w:p>
        </w:tc>
      </w:tr>
      <w:tr w:rsidR="00E07E95" w:rsidRPr="00055E46" w:rsidTr="00456CDC">
        <w:tc>
          <w:tcPr>
            <w:tcW w:w="531" w:type="dxa"/>
          </w:tcPr>
          <w:p w:rsidR="00E07E95" w:rsidRPr="00ED42A1" w:rsidRDefault="00E07E95" w:rsidP="00ED42A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E07E95" w:rsidRPr="00ED42A1" w:rsidRDefault="00E07E95" w:rsidP="00ED42A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ED42A1">
              <w:rPr>
                <w:b/>
                <w:i/>
                <w:sz w:val="22"/>
                <w:szCs w:val="22"/>
                <w:lang w:eastAsia="en-US"/>
              </w:rPr>
              <w:t>УМ-1</w:t>
            </w:r>
          </w:p>
          <w:p w:rsidR="00E07E95" w:rsidRPr="00ED42A1" w:rsidRDefault="00357AFE" w:rsidP="00ED42A1">
            <w:pPr>
              <w:jc w:val="both"/>
              <w:rPr>
                <w:sz w:val="22"/>
                <w:szCs w:val="22"/>
                <w:lang w:eastAsia="en-US"/>
              </w:rPr>
            </w:pPr>
            <w:r w:rsidRPr="00ED42A1">
              <w:rPr>
                <w:b/>
                <w:i/>
                <w:sz w:val="22"/>
                <w:szCs w:val="22"/>
              </w:rPr>
              <w:t xml:space="preserve">Теоретические аспекты </w:t>
            </w:r>
            <w:proofErr w:type="spellStart"/>
            <w:r w:rsidRPr="00ED42A1">
              <w:rPr>
                <w:b/>
                <w:i/>
                <w:sz w:val="22"/>
                <w:szCs w:val="22"/>
              </w:rPr>
              <w:t>лапар</w:t>
            </w:r>
            <w:r w:rsidRPr="00ED42A1">
              <w:rPr>
                <w:b/>
                <w:i/>
                <w:sz w:val="22"/>
                <w:szCs w:val="22"/>
              </w:rPr>
              <w:t>о</w:t>
            </w:r>
            <w:r w:rsidRPr="00ED42A1">
              <w:rPr>
                <w:b/>
                <w:i/>
                <w:sz w:val="22"/>
                <w:szCs w:val="22"/>
              </w:rPr>
              <w:t>скопической</w:t>
            </w:r>
            <w:proofErr w:type="spellEnd"/>
            <w:r w:rsidRPr="00ED42A1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D42A1">
              <w:rPr>
                <w:b/>
                <w:i/>
                <w:sz w:val="22"/>
                <w:szCs w:val="22"/>
              </w:rPr>
              <w:t>холецистэктомии</w:t>
            </w:r>
            <w:proofErr w:type="spellEnd"/>
            <w:r w:rsidRPr="00ED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E07E95" w:rsidRPr="00055E46" w:rsidRDefault="00357AFE" w:rsidP="00456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92" w:type="dxa"/>
          </w:tcPr>
          <w:p w:rsidR="00E07E95" w:rsidRPr="00055E46" w:rsidRDefault="00357AFE" w:rsidP="00456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34" w:type="dxa"/>
          </w:tcPr>
          <w:p w:rsidR="00E07E95" w:rsidRPr="00055E46" w:rsidRDefault="002322B0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</w:tcPr>
          <w:p w:rsidR="00E07E95" w:rsidRPr="00055E46" w:rsidRDefault="00357AFE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E07E95" w:rsidRPr="00055E46" w:rsidRDefault="00FC2EF3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</w:tcPr>
          <w:p w:rsidR="00E07E95" w:rsidRPr="00055E46" w:rsidRDefault="00FC2EF3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07E95" w:rsidRPr="00055E46" w:rsidTr="00456CDC">
        <w:tc>
          <w:tcPr>
            <w:tcW w:w="531" w:type="dxa"/>
          </w:tcPr>
          <w:p w:rsidR="00E07E95" w:rsidRPr="00ED42A1" w:rsidRDefault="00E07E95" w:rsidP="00ED42A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E07E95" w:rsidRPr="00ED42A1" w:rsidRDefault="00E07E95" w:rsidP="00ED42A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ED42A1">
              <w:rPr>
                <w:b/>
                <w:i/>
                <w:sz w:val="22"/>
                <w:szCs w:val="22"/>
                <w:lang w:eastAsia="en-US"/>
              </w:rPr>
              <w:t>УМ-2</w:t>
            </w:r>
          </w:p>
          <w:p w:rsidR="00E07E95" w:rsidRPr="00ED42A1" w:rsidRDefault="00E07E95" w:rsidP="00ED42A1">
            <w:pPr>
              <w:jc w:val="both"/>
              <w:rPr>
                <w:sz w:val="22"/>
                <w:szCs w:val="22"/>
                <w:lang w:eastAsia="en-US"/>
              </w:rPr>
            </w:pPr>
            <w:r w:rsidRPr="00ED42A1">
              <w:rPr>
                <w:b/>
                <w:i/>
                <w:sz w:val="22"/>
                <w:szCs w:val="22"/>
                <w:lang w:eastAsia="en-US"/>
              </w:rPr>
              <w:t>«</w:t>
            </w:r>
            <w:r w:rsidR="00357AFE" w:rsidRPr="00ED42A1">
              <w:rPr>
                <w:b/>
                <w:i/>
                <w:sz w:val="22"/>
                <w:szCs w:val="22"/>
              </w:rPr>
              <w:t>Технические вопросы и мануал</w:t>
            </w:r>
            <w:r w:rsidR="00357AFE" w:rsidRPr="00ED42A1">
              <w:rPr>
                <w:b/>
                <w:i/>
                <w:sz w:val="22"/>
                <w:szCs w:val="22"/>
              </w:rPr>
              <w:t>ь</w:t>
            </w:r>
            <w:r w:rsidR="00357AFE" w:rsidRPr="00ED42A1">
              <w:rPr>
                <w:b/>
                <w:i/>
                <w:sz w:val="22"/>
                <w:szCs w:val="22"/>
              </w:rPr>
              <w:t>ные навыки</w:t>
            </w:r>
            <w:r w:rsidRPr="00ED42A1">
              <w:rPr>
                <w:b/>
                <w:i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</w:tcPr>
          <w:p w:rsidR="00E07E95" w:rsidRPr="00055E46" w:rsidRDefault="00357AFE" w:rsidP="00456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2" w:type="dxa"/>
          </w:tcPr>
          <w:p w:rsidR="00E07E95" w:rsidRPr="00055E46" w:rsidRDefault="00357AFE" w:rsidP="00456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134" w:type="dxa"/>
          </w:tcPr>
          <w:p w:rsidR="00E07E95" w:rsidRPr="00055E46" w:rsidRDefault="00357AFE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1134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E07E95" w:rsidRPr="00055E46" w:rsidRDefault="00FC2EF3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</w:tcPr>
          <w:p w:rsidR="00E07E95" w:rsidRPr="00055E46" w:rsidRDefault="002322B0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E07E95" w:rsidRPr="00055E46" w:rsidTr="00456CDC">
        <w:tc>
          <w:tcPr>
            <w:tcW w:w="531" w:type="dxa"/>
          </w:tcPr>
          <w:p w:rsidR="00E07E95" w:rsidRPr="00ED42A1" w:rsidRDefault="00E07E95" w:rsidP="00ED42A1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E07E95" w:rsidRPr="00ED42A1" w:rsidRDefault="00E07E95" w:rsidP="00ED42A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ED42A1">
              <w:rPr>
                <w:b/>
                <w:i/>
                <w:sz w:val="22"/>
                <w:szCs w:val="22"/>
                <w:lang w:eastAsia="en-US"/>
              </w:rPr>
              <w:t>УМ-3</w:t>
            </w:r>
          </w:p>
          <w:p w:rsidR="00E07E95" w:rsidRPr="00ED42A1" w:rsidRDefault="00E07E95" w:rsidP="00ED42A1">
            <w:pPr>
              <w:jc w:val="both"/>
              <w:rPr>
                <w:sz w:val="22"/>
                <w:szCs w:val="22"/>
                <w:lang w:eastAsia="en-US"/>
              </w:rPr>
            </w:pPr>
            <w:r w:rsidRPr="00ED42A1">
              <w:rPr>
                <w:b/>
                <w:i/>
                <w:sz w:val="22"/>
                <w:szCs w:val="22"/>
                <w:lang w:eastAsia="en-US"/>
              </w:rPr>
              <w:t>«</w:t>
            </w:r>
            <w:r w:rsidR="004D059F" w:rsidRPr="00ED42A1">
              <w:rPr>
                <w:b/>
                <w:i/>
                <w:sz w:val="22"/>
                <w:szCs w:val="22"/>
              </w:rPr>
              <w:t xml:space="preserve">Отработка мануальных навыков при выполнении </w:t>
            </w:r>
            <w:proofErr w:type="spellStart"/>
            <w:r w:rsidR="004D059F" w:rsidRPr="00ED42A1">
              <w:rPr>
                <w:b/>
                <w:i/>
                <w:sz w:val="22"/>
                <w:szCs w:val="22"/>
              </w:rPr>
              <w:t>лапароскопич</w:t>
            </w:r>
            <w:r w:rsidR="004D059F" w:rsidRPr="00ED42A1">
              <w:rPr>
                <w:b/>
                <w:i/>
                <w:sz w:val="22"/>
                <w:szCs w:val="22"/>
              </w:rPr>
              <w:t>е</w:t>
            </w:r>
            <w:r w:rsidR="004D059F" w:rsidRPr="00ED42A1">
              <w:rPr>
                <w:b/>
                <w:i/>
                <w:sz w:val="22"/>
                <w:szCs w:val="22"/>
              </w:rPr>
              <w:t>ской</w:t>
            </w:r>
            <w:proofErr w:type="spellEnd"/>
            <w:r w:rsidR="004D059F" w:rsidRPr="00ED42A1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4D059F" w:rsidRPr="00ED42A1">
              <w:rPr>
                <w:b/>
                <w:i/>
                <w:sz w:val="22"/>
                <w:szCs w:val="22"/>
              </w:rPr>
              <w:t>холецистэктомии</w:t>
            </w:r>
            <w:proofErr w:type="spellEnd"/>
            <w:r w:rsidR="004D059F" w:rsidRPr="00ED42A1">
              <w:rPr>
                <w:b/>
                <w:i/>
                <w:sz w:val="22"/>
                <w:szCs w:val="22"/>
              </w:rPr>
              <w:t xml:space="preserve"> в</w:t>
            </w:r>
            <w:r w:rsidR="004D059F" w:rsidRPr="00ED42A1">
              <w:rPr>
                <w:sz w:val="22"/>
                <w:szCs w:val="22"/>
              </w:rPr>
              <w:t xml:space="preserve"> </w:t>
            </w:r>
            <w:r w:rsidR="004D059F" w:rsidRPr="00ED42A1">
              <w:rPr>
                <w:b/>
                <w:i/>
                <w:sz w:val="22"/>
                <w:szCs w:val="22"/>
              </w:rPr>
              <w:t>операц</w:t>
            </w:r>
            <w:r w:rsidR="004D059F" w:rsidRPr="00ED42A1">
              <w:rPr>
                <w:b/>
                <w:i/>
                <w:sz w:val="22"/>
                <w:szCs w:val="22"/>
              </w:rPr>
              <w:t>и</w:t>
            </w:r>
            <w:r w:rsidR="004D059F" w:rsidRPr="00ED42A1">
              <w:rPr>
                <w:b/>
                <w:i/>
                <w:sz w:val="22"/>
                <w:szCs w:val="22"/>
              </w:rPr>
              <w:t>онной</w:t>
            </w:r>
            <w:r w:rsidRPr="00ED42A1">
              <w:rPr>
                <w:b/>
                <w:i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</w:tcPr>
          <w:p w:rsidR="00E07E95" w:rsidRPr="00055E46" w:rsidRDefault="004D059F" w:rsidP="00456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2" w:type="dxa"/>
          </w:tcPr>
          <w:p w:rsidR="00E07E95" w:rsidRPr="00055E46" w:rsidRDefault="004D059F" w:rsidP="00456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4" w:type="dxa"/>
          </w:tcPr>
          <w:p w:rsidR="00E07E95" w:rsidRPr="00055E46" w:rsidRDefault="004D059F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1134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E07E95" w:rsidRPr="00055E46" w:rsidRDefault="00E07E95" w:rsidP="00456CD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</w:tcPr>
          <w:p w:rsidR="00E07E95" w:rsidRPr="00055E46" w:rsidRDefault="00FC2EF3" w:rsidP="00456CD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E07E95" w:rsidRDefault="00E07E95" w:rsidP="00E07E95">
      <w:pPr>
        <w:jc w:val="center"/>
        <w:rPr>
          <w:rFonts w:eastAsia="Calibri"/>
          <w:b/>
          <w:lang w:eastAsia="en-US"/>
        </w:rPr>
      </w:pPr>
    </w:p>
    <w:p w:rsidR="000063A2" w:rsidRDefault="000063A2" w:rsidP="008E5D85">
      <w:pPr>
        <w:pStyle w:val="a3"/>
        <w:ind w:left="0"/>
        <w:rPr>
          <w:b/>
        </w:rPr>
      </w:pPr>
    </w:p>
    <w:p w:rsidR="008E5D85" w:rsidRDefault="00B42E90" w:rsidP="00B42E90">
      <w:pPr>
        <w:pStyle w:val="a3"/>
        <w:ind w:left="720"/>
        <w:jc w:val="center"/>
        <w:rPr>
          <w:b/>
        </w:rPr>
      </w:pPr>
      <w:r>
        <w:rPr>
          <w:b/>
        </w:rPr>
        <w:t>5.</w:t>
      </w:r>
      <w:r w:rsidR="008E5D85">
        <w:rPr>
          <w:b/>
        </w:rPr>
        <w:t xml:space="preserve"> УЧЕБНЫЙ ПЛАН</w:t>
      </w:r>
    </w:p>
    <w:p w:rsidR="008E5D85" w:rsidRDefault="00B42E90" w:rsidP="00B42E90">
      <w:pPr>
        <w:pStyle w:val="a3"/>
        <w:ind w:left="720"/>
        <w:jc w:val="center"/>
        <w:rPr>
          <w:b/>
        </w:rPr>
      </w:pPr>
      <w:r>
        <w:rPr>
          <w:b/>
        </w:rPr>
        <w:lastRenderedPageBreak/>
        <w:t>ДОПОЛНИТЕЛЬНОЙ ПРОФЕССИОНАЛЬНОЙ</w:t>
      </w:r>
      <w:r w:rsidR="008E5D85">
        <w:rPr>
          <w:b/>
        </w:rPr>
        <w:t xml:space="preserve"> ПРОГРАММЫ ПОВЫШ</w:t>
      </w:r>
      <w:r w:rsidR="008E5D85">
        <w:rPr>
          <w:b/>
        </w:rPr>
        <w:t>Е</w:t>
      </w:r>
      <w:r w:rsidR="008E5D85">
        <w:rPr>
          <w:b/>
        </w:rPr>
        <w:t xml:space="preserve">НИЯ </w:t>
      </w:r>
      <w:r w:rsidR="007D7E41">
        <w:rPr>
          <w:b/>
        </w:rPr>
        <w:t xml:space="preserve">КВАЛИФИКАЦИИ ВРАЧЕЙ - </w:t>
      </w:r>
      <w:r w:rsidR="008E5D85">
        <w:rPr>
          <w:b/>
        </w:rPr>
        <w:t>СТАЖИРОВКИ</w:t>
      </w:r>
    </w:p>
    <w:p w:rsidR="00B42E90" w:rsidRPr="00417455" w:rsidRDefault="00B42E90" w:rsidP="00B42E90">
      <w:pPr>
        <w:pStyle w:val="a3"/>
        <w:ind w:left="720"/>
        <w:jc w:val="center"/>
        <w:rPr>
          <w:b/>
          <w:vertAlign w:val="superscript"/>
        </w:rPr>
      </w:pPr>
      <w:r>
        <w:rPr>
          <w:b/>
        </w:rPr>
        <w:t>«ЛАПАРОСКОПИЧЕСКАЯ ХОЛЕЦИСТЭКТОМИЯ»</w:t>
      </w:r>
    </w:p>
    <w:p w:rsidR="00B42E90" w:rsidRPr="00417455" w:rsidRDefault="00B42E90" w:rsidP="00B42E90">
      <w:pPr>
        <w:jc w:val="center"/>
        <w:rPr>
          <w:b/>
        </w:rPr>
      </w:pPr>
    </w:p>
    <w:p w:rsidR="00B42E90" w:rsidRPr="008E5D85" w:rsidRDefault="00B42E90" w:rsidP="00B42E90">
      <w:pPr>
        <w:tabs>
          <w:tab w:val="left" w:pos="709"/>
        </w:tabs>
        <w:jc w:val="both"/>
        <w:rPr>
          <w:b/>
        </w:rPr>
      </w:pPr>
      <w:r w:rsidRPr="008E5D85">
        <w:rPr>
          <w:b/>
        </w:rPr>
        <w:t>Цель:</w:t>
      </w:r>
      <w:r>
        <w:t xml:space="preserve"> т</w:t>
      </w:r>
      <w:r w:rsidRPr="00EF7580">
        <w:rPr>
          <w:bCs/>
        </w:rPr>
        <w:t xml:space="preserve">еоретическая и практическая подготовка </w:t>
      </w:r>
      <w:r>
        <w:rPr>
          <w:bCs/>
        </w:rPr>
        <w:t xml:space="preserve">хирургов </w:t>
      </w:r>
      <w:r w:rsidRPr="00EF7580">
        <w:rPr>
          <w:bCs/>
        </w:rPr>
        <w:t xml:space="preserve">для выполнения </w:t>
      </w:r>
      <w:proofErr w:type="spellStart"/>
      <w:r w:rsidR="008E5D85">
        <w:rPr>
          <w:b/>
          <w:bCs/>
        </w:rPr>
        <w:t>л</w:t>
      </w:r>
      <w:r w:rsidRPr="008E5D85">
        <w:rPr>
          <w:b/>
          <w:bCs/>
        </w:rPr>
        <w:t>апароскоп</w:t>
      </w:r>
      <w:r w:rsidRPr="008E5D85">
        <w:rPr>
          <w:b/>
          <w:bCs/>
        </w:rPr>
        <w:t>и</w:t>
      </w:r>
      <w:r w:rsidRPr="008E5D85">
        <w:rPr>
          <w:b/>
          <w:bCs/>
        </w:rPr>
        <w:t>ческой</w:t>
      </w:r>
      <w:proofErr w:type="spellEnd"/>
      <w:r w:rsidRPr="008E5D85">
        <w:rPr>
          <w:b/>
          <w:bCs/>
        </w:rPr>
        <w:t xml:space="preserve"> </w:t>
      </w:r>
      <w:proofErr w:type="spellStart"/>
      <w:r w:rsidRPr="008E5D85">
        <w:rPr>
          <w:b/>
          <w:bCs/>
        </w:rPr>
        <w:t>холецистэктомии</w:t>
      </w:r>
      <w:proofErr w:type="spellEnd"/>
      <w:r w:rsidRPr="008E5D85">
        <w:rPr>
          <w:b/>
        </w:rPr>
        <w:t xml:space="preserve"> </w:t>
      </w:r>
    </w:p>
    <w:p w:rsidR="00B42E90" w:rsidRDefault="00B42E90" w:rsidP="00B42E90">
      <w:pPr>
        <w:tabs>
          <w:tab w:val="left" w:pos="709"/>
        </w:tabs>
        <w:jc w:val="both"/>
      </w:pPr>
      <w:r w:rsidRPr="008E5D85">
        <w:rPr>
          <w:b/>
        </w:rPr>
        <w:t>Категория слушателей:</w:t>
      </w:r>
      <w:r w:rsidR="008E5D85">
        <w:t xml:space="preserve"> </w:t>
      </w:r>
      <w:r>
        <w:rPr>
          <w:rFonts w:eastAsia="Calibri"/>
          <w:lang w:eastAsia="en-US"/>
        </w:rPr>
        <w:t xml:space="preserve">врачи-хирурги стационаров с </w:t>
      </w:r>
      <w:r w:rsidRPr="0053587C">
        <w:t>опыт</w:t>
      </w:r>
      <w:r>
        <w:t>ом</w:t>
      </w:r>
      <w:r w:rsidRPr="0053587C">
        <w:t xml:space="preserve"> самостоятельного выпо</w:t>
      </w:r>
      <w:r w:rsidRPr="0053587C">
        <w:t>л</w:t>
      </w:r>
      <w:r w:rsidRPr="0053587C">
        <w:t>нения основных традиционных хирургических вмешательств на органах брюшной поло</w:t>
      </w:r>
      <w:r w:rsidRPr="0053587C">
        <w:t>с</w:t>
      </w:r>
      <w:r w:rsidRPr="0053587C">
        <w:t>ти не менее 3-х лет (включая ординатуру).</w:t>
      </w:r>
    </w:p>
    <w:p w:rsidR="00B42E90" w:rsidRDefault="00B42E90" w:rsidP="00B42E90">
      <w:r w:rsidRPr="008E5D85">
        <w:rPr>
          <w:b/>
        </w:rPr>
        <w:t>Срок обучения:</w:t>
      </w:r>
      <w:r>
        <w:t xml:space="preserve"> 72 акад. часа, 2 недели</w:t>
      </w:r>
    </w:p>
    <w:p w:rsidR="00B42E90" w:rsidRDefault="00B42E90" w:rsidP="00B42E90">
      <w:r w:rsidRPr="008E5D85">
        <w:rPr>
          <w:b/>
        </w:rPr>
        <w:t>Трудоемкость:</w:t>
      </w:r>
      <w:r>
        <w:t xml:space="preserve"> 72 </w:t>
      </w:r>
      <w:proofErr w:type="spellStart"/>
      <w:r>
        <w:t>зач.ед</w:t>
      </w:r>
      <w:proofErr w:type="spellEnd"/>
      <w:r>
        <w:t xml:space="preserve">. </w:t>
      </w:r>
    </w:p>
    <w:p w:rsidR="00B42E90" w:rsidRDefault="00B42E90" w:rsidP="00B42E90">
      <w:pPr>
        <w:jc w:val="both"/>
        <w:rPr>
          <w:rFonts w:eastAsia="Calibri"/>
          <w:lang w:eastAsia="en-US"/>
        </w:rPr>
      </w:pPr>
      <w:r w:rsidRPr="008E5D85">
        <w:rPr>
          <w:rFonts w:eastAsia="Calibri"/>
          <w:b/>
          <w:lang w:eastAsia="en-US"/>
        </w:rPr>
        <w:t>Форма обучения: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заочно-очная</w:t>
      </w:r>
      <w:proofErr w:type="spellEnd"/>
      <w:r>
        <w:rPr>
          <w:rFonts w:eastAsia="Calibri"/>
          <w:lang w:eastAsia="en-US"/>
        </w:rPr>
        <w:t xml:space="preserve"> </w:t>
      </w:r>
    </w:p>
    <w:p w:rsidR="007D7E41" w:rsidRDefault="00B42E90" w:rsidP="007D7E41">
      <w:pPr>
        <w:rPr>
          <w:b/>
        </w:rPr>
      </w:pPr>
      <w:r w:rsidRPr="008E5D85">
        <w:rPr>
          <w:b/>
        </w:rPr>
        <w:t>Режим занятий:</w:t>
      </w:r>
      <w:r w:rsidR="008E5D85">
        <w:t xml:space="preserve"> </w:t>
      </w:r>
      <w:r>
        <w:t>4-6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  <w:r w:rsidR="007D7E41">
        <w:rPr>
          <w:b/>
        </w:rPr>
        <w:t>.</w:t>
      </w:r>
    </w:p>
    <w:p w:rsidR="007D7E41" w:rsidRDefault="007D7E41" w:rsidP="007D7E41">
      <w:pPr>
        <w:rPr>
          <w:b/>
        </w:rPr>
      </w:pPr>
    </w:p>
    <w:p w:rsidR="00E07E95" w:rsidRDefault="006B22E7" w:rsidP="007D7E41">
      <w:pPr>
        <w:jc w:val="center"/>
        <w:rPr>
          <w:b/>
        </w:rPr>
      </w:pPr>
      <w:r>
        <w:rPr>
          <w:b/>
        </w:rPr>
        <w:t>6.</w:t>
      </w:r>
      <w:r w:rsidR="008E5D85">
        <w:rPr>
          <w:b/>
        </w:rPr>
        <w:t xml:space="preserve"> </w:t>
      </w:r>
      <w:r w:rsidR="00E07E95" w:rsidRPr="006D19FF">
        <w:rPr>
          <w:b/>
        </w:rPr>
        <w:t>ПРИЛОЖЕНИЯ</w:t>
      </w:r>
    </w:p>
    <w:p w:rsidR="002C5C20" w:rsidRPr="007D7E41" w:rsidRDefault="002C5C20" w:rsidP="007D7E41">
      <w:pPr>
        <w:jc w:val="center"/>
      </w:pPr>
    </w:p>
    <w:p w:rsidR="00E07E95" w:rsidRPr="006D19FF" w:rsidRDefault="006B22E7" w:rsidP="006B22E7">
      <w:pPr>
        <w:pStyle w:val="a3"/>
        <w:ind w:left="1080"/>
        <w:rPr>
          <w:b/>
        </w:rPr>
      </w:pPr>
      <w:r>
        <w:rPr>
          <w:b/>
        </w:rPr>
        <w:t>6.1.</w:t>
      </w:r>
      <w:r w:rsidR="00E07E95" w:rsidRPr="006D19FF">
        <w:rPr>
          <w:b/>
        </w:rPr>
        <w:t xml:space="preserve"> Кадровое обеспечение образовательного процесса</w:t>
      </w:r>
    </w:p>
    <w:p w:rsidR="00E07E95" w:rsidRPr="006D19FF" w:rsidRDefault="00E07E95" w:rsidP="00E07E95">
      <w:pPr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256"/>
        <w:gridCol w:w="1916"/>
        <w:gridCol w:w="1405"/>
        <w:gridCol w:w="1594"/>
        <w:gridCol w:w="2234"/>
      </w:tblGrid>
      <w:tr w:rsidR="00E07E95" w:rsidRPr="006D19FF" w:rsidTr="00E07E95">
        <w:tc>
          <w:tcPr>
            <w:tcW w:w="695" w:type="dxa"/>
            <w:shd w:val="clear" w:color="auto" w:fill="auto"/>
            <w:vAlign w:val="center"/>
          </w:tcPr>
          <w:p w:rsidR="00E07E95" w:rsidRPr="008E5D85" w:rsidRDefault="00E07E95" w:rsidP="00456CDC">
            <w:pPr>
              <w:jc w:val="center"/>
              <w:rPr>
                <w:b/>
              </w:rPr>
            </w:pPr>
            <w:r w:rsidRPr="008E5D85">
              <w:rPr>
                <w:b/>
              </w:rPr>
              <w:t xml:space="preserve">№ </w:t>
            </w:r>
          </w:p>
          <w:p w:rsidR="00E07E95" w:rsidRPr="008E5D85" w:rsidRDefault="00E07E95" w:rsidP="00456CDC">
            <w:pPr>
              <w:jc w:val="center"/>
              <w:rPr>
                <w:b/>
              </w:rPr>
            </w:pPr>
            <w:proofErr w:type="spellStart"/>
            <w:proofErr w:type="gramStart"/>
            <w:r w:rsidRPr="008E5D85">
              <w:rPr>
                <w:b/>
              </w:rPr>
              <w:t>п</w:t>
            </w:r>
            <w:proofErr w:type="spellEnd"/>
            <w:proofErr w:type="gramEnd"/>
            <w:r w:rsidRPr="008E5D85">
              <w:rPr>
                <w:b/>
              </w:rPr>
              <w:t>/</w:t>
            </w:r>
            <w:proofErr w:type="spellStart"/>
            <w:r w:rsidRPr="008E5D85">
              <w:rPr>
                <w:b/>
              </w:rPr>
              <w:t>п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E07E95" w:rsidRPr="008E5D85" w:rsidRDefault="00E07E95" w:rsidP="00456CDC">
            <w:pPr>
              <w:jc w:val="center"/>
              <w:rPr>
                <w:b/>
              </w:rPr>
            </w:pPr>
            <w:r w:rsidRPr="008E5D85">
              <w:rPr>
                <w:b/>
              </w:rPr>
              <w:t>Наименование модулей (дисци</w:t>
            </w:r>
            <w:r w:rsidRPr="008E5D85">
              <w:rPr>
                <w:b/>
              </w:rPr>
              <w:t>п</w:t>
            </w:r>
            <w:r w:rsidRPr="008E5D85">
              <w:rPr>
                <w:b/>
              </w:rPr>
              <w:t>лин, модулей, ра</w:t>
            </w:r>
            <w:r w:rsidRPr="008E5D85">
              <w:rPr>
                <w:b/>
              </w:rPr>
              <w:t>з</w:t>
            </w:r>
            <w:r w:rsidRPr="008E5D85">
              <w:rPr>
                <w:b/>
              </w:rPr>
              <w:t>делов, тем)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E07E95" w:rsidRPr="008E5D85" w:rsidRDefault="00E07E95" w:rsidP="00456CDC">
            <w:pPr>
              <w:jc w:val="center"/>
              <w:rPr>
                <w:b/>
              </w:rPr>
            </w:pPr>
            <w:r w:rsidRPr="008E5D85">
              <w:rPr>
                <w:b/>
              </w:rPr>
              <w:t>Фамилия</w:t>
            </w:r>
            <w:r w:rsidRPr="008E5D85">
              <w:rPr>
                <w:rStyle w:val="ad"/>
              </w:rPr>
              <w:footnoteReference w:id="1"/>
            </w:r>
            <w:r w:rsidRPr="008E5D85">
              <w:rPr>
                <w:b/>
              </w:rPr>
              <w:t>, имя, отчество,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07E95" w:rsidRPr="008E5D85" w:rsidRDefault="00E07E95" w:rsidP="00456CDC">
            <w:pPr>
              <w:jc w:val="center"/>
              <w:rPr>
                <w:b/>
              </w:rPr>
            </w:pPr>
            <w:r w:rsidRPr="008E5D85">
              <w:rPr>
                <w:b/>
              </w:rPr>
              <w:t>Ученая степень, ученое звание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7E95" w:rsidRPr="008E5D85" w:rsidRDefault="00E07E95" w:rsidP="00456CDC">
            <w:pPr>
              <w:jc w:val="center"/>
              <w:rPr>
                <w:b/>
              </w:rPr>
            </w:pPr>
            <w:r w:rsidRPr="008E5D85">
              <w:rPr>
                <w:b/>
              </w:rPr>
              <w:t>Основное место раб</w:t>
            </w:r>
            <w:r w:rsidRPr="008E5D85">
              <w:rPr>
                <w:b/>
              </w:rPr>
              <w:t>о</w:t>
            </w:r>
            <w:r w:rsidRPr="008E5D85">
              <w:rPr>
                <w:b/>
              </w:rPr>
              <w:t>ты, дол</w:t>
            </w:r>
            <w:r w:rsidRPr="008E5D85">
              <w:rPr>
                <w:b/>
              </w:rPr>
              <w:t>ж</w:t>
            </w:r>
            <w:r w:rsidRPr="008E5D85">
              <w:rPr>
                <w:b/>
              </w:rPr>
              <w:t>ность</w:t>
            </w:r>
          </w:p>
        </w:tc>
        <w:tc>
          <w:tcPr>
            <w:tcW w:w="2259" w:type="dxa"/>
            <w:vAlign w:val="center"/>
          </w:tcPr>
          <w:p w:rsidR="00E07E95" w:rsidRPr="008E5D85" w:rsidRDefault="00E07E95" w:rsidP="00456CDC">
            <w:pPr>
              <w:jc w:val="center"/>
              <w:rPr>
                <w:b/>
              </w:rPr>
            </w:pPr>
            <w:r w:rsidRPr="008E5D85">
              <w:rPr>
                <w:b/>
              </w:rPr>
              <w:t>Место работы и должность по с</w:t>
            </w:r>
            <w:r w:rsidRPr="008E5D85">
              <w:rPr>
                <w:b/>
              </w:rPr>
              <w:t>о</w:t>
            </w:r>
            <w:r w:rsidRPr="008E5D85">
              <w:rPr>
                <w:b/>
              </w:rPr>
              <w:t>вместительству</w:t>
            </w:r>
          </w:p>
        </w:tc>
      </w:tr>
      <w:tr w:rsidR="00E07E95" w:rsidRPr="00747C1E" w:rsidTr="00E07E95">
        <w:tc>
          <w:tcPr>
            <w:tcW w:w="695" w:type="dxa"/>
            <w:shd w:val="clear" w:color="auto" w:fill="auto"/>
          </w:tcPr>
          <w:p w:rsidR="00E07E95" w:rsidRPr="008E5D85" w:rsidRDefault="00E07E95" w:rsidP="00456CDC">
            <w:r w:rsidRPr="008E5D85">
              <w:t>1.</w:t>
            </w:r>
          </w:p>
        </w:tc>
        <w:tc>
          <w:tcPr>
            <w:tcW w:w="2409" w:type="dxa"/>
            <w:shd w:val="clear" w:color="auto" w:fill="auto"/>
          </w:tcPr>
          <w:p w:rsidR="00E07E95" w:rsidRPr="008E5D85" w:rsidRDefault="006B22E7" w:rsidP="00416050">
            <w:pPr>
              <w:rPr>
                <w:b/>
                <w:i/>
              </w:rPr>
            </w:pPr>
            <w:r w:rsidRPr="008E5D85">
              <w:rPr>
                <w:b/>
                <w:i/>
              </w:rPr>
              <w:t xml:space="preserve">Модули </w:t>
            </w:r>
            <w:r w:rsidR="00416050" w:rsidRPr="008E5D85">
              <w:rPr>
                <w:b/>
                <w:i/>
              </w:rPr>
              <w:t>1</w:t>
            </w:r>
            <w:r w:rsidRPr="008E5D85">
              <w:rPr>
                <w:b/>
                <w:i/>
              </w:rPr>
              <w:t>,</w:t>
            </w:r>
            <w:r w:rsidR="008E5D85">
              <w:rPr>
                <w:b/>
                <w:i/>
              </w:rPr>
              <w:t xml:space="preserve"> </w:t>
            </w:r>
            <w:r w:rsidR="00416050" w:rsidRPr="008E5D85">
              <w:rPr>
                <w:b/>
                <w:i/>
              </w:rPr>
              <w:t>2,</w:t>
            </w:r>
            <w:r w:rsidR="008E5D85">
              <w:rPr>
                <w:b/>
                <w:i/>
              </w:rPr>
              <w:t xml:space="preserve"> </w:t>
            </w:r>
            <w:r w:rsidRPr="008E5D85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8E5D85" w:rsidRDefault="00E07E95" w:rsidP="00456CDC">
            <w:r w:rsidRPr="008E5D85">
              <w:t>Привалов Юрий Анатольевич</w:t>
            </w:r>
          </w:p>
        </w:tc>
        <w:tc>
          <w:tcPr>
            <w:tcW w:w="1399" w:type="dxa"/>
            <w:shd w:val="clear" w:color="auto" w:fill="auto"/>
          </w:tcPr>
          <w:p w:rsidR="00E07E95" w:rsidRPr="008E5D85" w:rsidRDefault="00E07E95" w:rsidP="00456CDC">
            <w:r w:rsidRPr="008E5D85">
              <w:t>Доцент, д.м.н.</w:t>
            </w:r>
          </w:p>
        </w:tc>
        <w:tc>
          <w:tcPr>
            <w:tcW w:w="1671" w:type="dxa"/>
            <w:shd w:val="clear" w:color="auto" w:fill="auto"/>
          </w:tcPr>
          <w:p w:rsidR="00E07E95" w:rsidRPr="008E5D85" w:rsidRDefault="00110E95" w:rsidP="00456CDC"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8E5D85">
              <w:t>, зав. к</w:t>
            </w:r>
            <w:r w:rsidR="00E07E95" w:rsidRPr="008E5D85">
              <w:t>а</w:t>
            </w:r>
            <w:r w:rsidR="00E07E95" w:rsidRPr="008E5D85">
              <w:t>федрой</w:t>
            </w:r>
          </w:p>
        </w:tc>
        <w:tc>
          <w:tcPr>
            <w:tcW w:w="2259" w:type="dxa"/>
          </w:tcPr>
          <w:p w:rsidR="00E07E95" w:rsidRPr="008E5D85" w:rsidRDefault="000063A2" w:rsidP="000063A2">
            <w:r w:rsidRPr="008E5D85">
              <w:t xml:space="preserve">ДКБ на ст. </w:t>
            </w:r>
            <w:proofErr w:type="spellStart"/>
            <w:proofErr w:type="gramStart"/>
            <w:r w:rsidRPr="008E5D85">
              <w:t>И</w:t>
            </w:r>
            <w:r w:rsidRPr="008E5D85">
              <w:t>р</w:t>
            </w:r>
            <w:r w:rsidRPr="008E5D85">
              <w:t>кутск-Пассажирский</w:t>
            </w:r>
            <w:proofErr w:type="spellEnd"/>
            <w:proofErr w:type="gramEnd"/>
            <w:r w:rsidRPr="008E5D85">
              <w:t xml:space="preserve"> ОАО «РЖД», х</w:t>
            </w:r>
            <w:r w:rsidRPr="008E5D85">
              <w:t>и</w:t>
            </w:r>
            <w:r w:rsidRPr="008E5D85">
              <w:t>рургическое отд</w:t>
            </w:r>
            <w:r w:rsidRPr="008E5D85">
              <w:t>е</w:t>
            </w:r>
            <w:r w:rsidRPr="008E5D85">
              <w:t>ление, врач-хирург</w:t>
            </w:r>
          </w:p>
        </w:tc>
      </w:tr>
      <w:tr w:rsidR="00E07E95" w:rsidRPr="00747C1E" w:rsidTr="00E07E95">
        <w:tc>
          <w:tcPr>
            <w:tcW w:w="695" w:type="dxa"/>
            <w:shd w:val="clear" w:color="auto" w:fill="auto"/>
          </w:tcPr>
          <w:p w:rsidR="00E07E95" w:rsidRPr="008E5D85" w:rsidRDefault="00E07E95" w:rsidP="00456CDC">
            <w:r w:rsidRPr="008E5D85">
              <w:t>2.</w:t>
            </w:r>
          </w:p>
        </w:tc>
        <w:tc>
          <w:tcPr>
            <w:tcW w:w="2409" w:type="dxa"/>
            <w:shd w:val="clear" w:color="auto" w:fill="auto"/>
          </w:tcPr>
          <w:p w:rsidR="00E07E95" w:rsidRPr="008E5D85" w:rsidRDefault="006B22E7" w:rsidP="00416050">
            <w:pPr>
              <w:rPr>
                <w:b/>
                <w:i/>
              </w:rPr>
            </w:pPr>
            <w:r w:rsidRPr="008E5D85">
              <w:rPr>
                <w:b/>
                <w:i/>
              </w:rPr>
              <w:t xml:space="preserve">Модули </w:t>
            </w:r>
            <w:r w:rsidR="00416050" w:rsidRPr="008E5D85">
              <w:rPr>
                <w:b/>
                <w:i/>
              </w:rPr>
              <w:t>2,</w:t>
            </w:r>
            <w:r w:rsidR="008E5D85">
              <w:rPr>
                <w:b/>
                <w:i/>
              </w:rPr>
              <w:t xml:space="preserve"> </w:t>
            </w:r>
            <w:r w:rsidR="00416050" w:rsidRPr="008E5D85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8E5D85" w:rsidRDefault="00E07E95" w:rsidP="00456CDC">
            <w:r w:rsidRPr="008E5D85">
              <w:t>Куликов Ле</w:t>
            </w:r>
            <w:r w:rsidRPr="008E5D85">
              <w:t>о</w:t>
            </w:r>
            <w:r w:rsidRPr="008E5D85">
              <w:t>нид Констант</w:t>
            </w:r>
            <w:r w:rsidRPr="008E5D85">
              <w:t>и</w:t>
            </w:r>
            <w:r w:rsidRPr="008E5D85">
              <w:t>нович</w:t>
            </w:r>
          </w:p>
        </w:tc>
        <w:tc>
          <w:tcPr>
            <w:tcW w:w="1399" w:type="dxa"/>
            <w:shd w:val="clear" w:color="auto" w:fill="auto"/>
          </w:tcPr>
          <w:p w:rsidR="00E07E95" w:rsidRPr="008E5D85" w:rsidRDefault="00E07E95" w:rsidP="00456CDC">
            <w:r w:rsidRPr="008E5D85">
              <w:t>Профессор. Д.м.н.</w:t>
            </w:r>
          </w:p>
        </w:tc>
        <w:tc>
          <w:tcPr>
            <w:tcW w:w="1671" w:type="dxa"/>
            <w:shd w:val="clear" w:color="auto" w:fill="auto"/>
          </w:tcPr>
          <w:p w:rsidR="00E07E95" w:rsidRPr="008E5D85" w:rsidRDefault="00110E95" w:rsidP="00456CDC"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8E5D85">
              <w:t>, профе</w:t>
            </w:r>
            <w:r w:rsidR="00E07E95" w:rsidRPr="008E5D85">
              <w:t>с</w:t>
            </w:r>
            <w:r w:rsidR="00E07E95" w:rsidRPr="008E5D85">
              <w:t>сор кафедры</w:t>
            </w:r>
          </w:p>
        </w:tc>
        <w:tc>
          <w:tcPr>
            <w:tcW w:w="2259" w:type="dxa"/>
          </w:tcPr>
          <w:p w:rsidR="00E07E95" w:rsidRPr="008E5D85" w:rsidRDefault="00E07E95" w:rsidP="00456CDC"/>
        </w:tc>
      </w:tr>
      <w:tr w:rsidR="00E07E95" w:rsidRPr="00747C1E" w:rsidTr="00E07E95">
        <w:tc>
          <w:tcPr>
            <w:tcW w:w="695" w:type="dxa"/>
            <w:shd w:val="clear" w:color="auto" w:fill="auto"/>
          </w:tcPr>
          <w:p w:rsidR="00E07E95" w:rsidRPr="008E5D85" w:rsidRDefault="00E07E95" w:rsidP="00456CDC">
            <w:r w:rsidRPr="008E5D85">
              <w:t>3.</w:t>
            </w:r>
          </w:p>
        </w:tc>
        <w:tc>
          <w:tcPr>
            <w:tcW w:w="2409" w:type="dxa"/>
            <w:shd w:val="clear" w:color="auto" w:fill="auto"/>
          </w:tcPr>
          <w:p w:rsidR="00E07E95" w:rsidRPr="008E5D85" w:rsidRDefault="006B22E7" w:rsidP="00416050">
            <w:pPr>
              <w:rPr>
                <w:b/>
                <w:i/>
              </w:rPr>
            </w:pPr>
            <w:r w:rsidRPr="008E5D85">
              <w:rPr>
                <w:b/>
                <w:i/>
              </w:rPr>
              <w:t xml:space="preserve">Модули </w:t>
            </w:r>
            <w:r w:rsidR="00416050" w:rsidRPr="008E5D85">
              <w:rPr>
                <w:b/>
                <w:i/>
              </w:rPr>
              <w:t>2,</w:t>
            </w:r>
            <w:r w:rsidR="008E5D85">
              <w:rPr>
                <w:b/>
                <w:i/>
              </w:rPr>
              <w:t xml:space="preserve"> </w:t>
            </w:r>
            <w:r w:rsidR="00416050" w:rsidRPr="008E5D85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8E5D85" w:rsidRDefault="00E07E95" w:rsidP="00456CDC">
            <w:proofErr w:type="spellStart"/>
            <w:r w:rsidRPr="008E5D85">
              <w:t>Соботович</w:t>
            </w:r>
            <w:proofErr w:type="spellEnd"/>
            <w:r w:rsidRPr="008E5D85">
              <w:t xml:space="preserve"> Вл</w:t>
            </w:r>
            <w:r w:rsidRPr="008E5D85">
              <w:t>а</w:t>
            </w:r>
            <w:r w:rsidRPr="008E5D85">
              <w:t>димир Фили</w:t>
            </w:r>
            <w:r w:rsidRPr="008E5D85">
              <w:t>п</w:t>
            </w:r>
            <w:r w:rsidRPr="008E5D85">
              <w:t>пович</w:t>
            </w:r>
          </w:p>
        </w:tc>
        <w:tc>
          <w:tcPr>
            <w:tcW w:w="1399" w:type="dxa"/>
            <w:shd w:val="clear" w:color="auto" w:fill="auto"/>
          </w:tcPr>
          <w:p w:rsidR="00E07E95" w:rsidRPr="008E5D85" w:rsidRDefault="00E07E95" w:rsidP="00456CDC">
            <w:r w:rsidRPr="008E5D85">
              <w:t>Доцент, к.м.н.</w:t>
            </w:r>
          </w:p>
        </w:tc>
        <w:tc>
          <w:tcPr>
            <w:tcW w:w="1671" w:type="dxa"/>
            <w:shd w:val="clear" w:color="auto" w:fill="auto"/>
          </w:tcPr>
          <w:p w:rsidR="00E07E95" w:rsidRPr="008E5D85" w:rsidRDefault="00110E95" w:rsidP="00456CDC"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8E5D85">
              <w:t>, завуч кафедры</w:t>
            </w:r>
          </w:p>
        </w:tc>
        <w:tc>
          <w:tcPr>
            <w:tcW w:w="2259" w:type="dxa"/>
          </w:tcPr>
          <w:p w:rsidR="00E07E95" w:rsidRPr="008E5D85" w:rsidRDefault="00E07E95" w:rsidP="00456CDC"/>
        </w:tc>
      </w:tr>
      <w:tr w:rsidR="00E07E95" w:rsidRPr="00747C1E" w:rsidTr="00E07E95">
        <w:tc>
          <w:tcPr>
            <w:tcW w:w="695" w:type="dxa"/>
            <w:shd w:val="clear" w:color="auto" w:fill="auto"/>
          </w:tcPr>
          <w:p w:rsidR="00E07E95" w:rsidRPr="008E5D85" w:rsidRDefault="00E07E95" w:rsidP="00456CDC">
            <w:r w:rsidRPr="008E5D85">
              <w:t>4.</w:t>
            </w:r>
          </w:p>
        </w:tc>
        <w:tc>
          <w:tcPr>
            <w:tcW w:w="2409" w:type="dxa"/>
            <w:shd w:val="clear" w:color="auto" w:fill="auto"/>
          </w:tcPr>
          <w:p w:rsidR="00E07E95" w:rsidRPr="008E5D85" w:rsidRDefault="006B22E7" w:rsidP="00416050">
            <w:pPr>
              <w:rPr>
                <w:b/>
                <w:i/>
              </w:rPr>
            </w:pPr>
            <w:r w:rsidRPr="008E5D85">
              <w:rPr>
                <w:b/>
                <w:i/>
              </w:rPr>
              <w:t xml:space="preserve">Модули </w:t>
            </w:r>
            <w:r w:rsidR="00416050" w:rsidRPr="008E5D85">
              <w:rPr>
                <w:b/>
                <w:i/>
              </w:rPr>
              <w:t>1,</w:t>
            </w:r>
            <w:r w:rsidR="008E5D85">
              <w:rPr>
                <w:b/>
                <w:i/>
              </w:rPr>
              <w:t xml:space="preserve"> </w:t>
            </w:r>
            <w:r w:rsidR="00416050" w:rsidRPr="008E5D85">
              <w:rPr>
                <w:b/>
                <w:i/>
              </w:rPr>
              <w:t>2,</w:t>
            </w:r>
            <w:r w:rsidR="008E5D85">
              <w:rPr>
                <w:b/>
                <w:i/>
              </w:rPr>
              <w:t xml:space="preserve"> </w:t>
            </w:r>
            <w:r w:rsidR="00416050" w:rsidRPr="008E5D85">
              <w:rPr>
                <w:b/>
                <w:i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7E95" w:rsidRPr="008E5D85" w:rsidRDefault="00E07E95" w:rsidP="00456CDC">
            <w:r w:rsidRPr="008E5D85">
              <w:t>Смирнов Але</w:t>
            </w:r>
            <w:r w:rsidRPr="008E5D85">
              <w:t>к</w:t>
            </w:r>
            <w:r w:rsidRPr="008E5D85">
              <w:t>сей Анатоль</w:t>
            </w:r>
            <w:r w:rsidRPr="008E5D85">
              <w:t>е</w:t>
            </w:r>
            <w:r w:rsidRPr="008E5D85">
              <w:t>вич</w:t>
            </w:r>
          </w:p>
        </w:tc>
        <w:tc>
          <w:tcPr>
            <w:tcW w:w="1399" w:type="dxa"/>
            <w:shd w:val="clear" w:color="auto" w:fill="auto"/>
          </w:tcPr>
          <w:p w:rsidR="00E07E95" w:rsidRPr="008E5D85" w:rsidRDefault="00E07E95" w:rsidP="00456CDC">
            <w:r w:rsidRPr="008E5D85">
              <w:t>Доцент, к.м.н.</w:t>
            </w:r>
          </w:p>
        </w:tc>
        <w:tc>
          <w:tcPr>
            <w:tcW w:w="1671" w:type="dxa"/>
            <w:shd w:val="clear" w:color="auto" w:fill="auto"/>
          </w:tcPr>
          <w:p w:rsidR="00E07E95" w:rsidRPr="008E5D85" w:rsidRDefault="00110E95" w:rsidP="00456CDC">
            <w:r>
              <w:rPr>
                <w:sz w:val="22"/>
                <w:szCs w:val="22"/>
              </w:rPr>
              <w:t>ИГМАПО - филиал ФГБОУ ДПО РМАНПО МЗ РФ</w:t>
            </w:r>
            <w:r w:rsidR="00E07E95" w:rsidRPr="008E5D85">
              <w:t>, доцент кафедры</w:t>
            </w:r>
          </w:p>
        </w:tc>
        <w:tc>
          <w:tcPr>
            <w:tcW w:w="2259" w:type="dxa"/>
          </w:tcPr>
          <w:p w:rsidR="00E07E95" w:rsidRPr="008E5D85" w:rsidRDefault="00E07E95" w:rsidP="00456CDC"/>
        </w:tc>
      </w:tr>
    </w:tbl>
    <w:p w:rsidR="00E07E95" w:rsidRDefault="00E07E95" w:rsidP="00E07E95"/>
    <w:sectPr w:rsidR="00E07E95" w:rsidSect="00D83C2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60" w:rsidRDefault="00842860" w:rsidP="00E07E95">
      <w:r>
        <w:separator/>
      </w:r>
    </w:p>
  </w:endnote>
  <w:endnote w:type="continuationSeparator" w:id="0">
    <w:p w:rsidR="00842860" w:rsidRDefault="00842860" w:rsidP="00E07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60" w:rsidRDefault="00842860" w:rsidP="00E07E95">
      <w:r>
        <w:separator/>
      </w:r>
    </w:p>
  </w:footnote>
  <w:footnote w:type="continuationSeparator" w:id="0">
    <w:p w:rsidR="00842860" w:rsidRDefault="00842860" w:rsidP="00E07E95">
      <w:r>
        <w:continuationSeparator/>
      </w:r>
    </w:p>
  </w:footnote>
  <w:footnote w:id="1">
    <w:p w:rsidR="00E07E95" w:rsidRPr="000F65AB" w:rsidRDefault="00E07E95" w:rsidP="000F65AB">
      <w:pPr>
        <w:pStyle w:val="ab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1337"/>
    <w:multiLevelType w:val="multilevel"/>
    <w:tmpl w:val="BAD644A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3CEF"/>
    <w:multiLevelType w:val="hybridMultilevel"/>
    <w:tmpl w:val="D938EB3E"/>
    <w:lvl w:ilvl="0" w:tplc="E102C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30209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9C7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740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086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7A1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A16D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44D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5EE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D33324"/>
    <w:multiLevelType w:val="hybridMultilevel"/>
    <w:tmpl w:val="3CFCDFFC"/>
    <w:lvl w:ilvl="0" w:tplc="FD4C1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E95"/>
    <w:rsid w:val="000063A2"/>
    <w:rsid w:val="000A0181"/>
    <w:rsid w:val="000F65AB"/>
    <w:rsid w:val="00110E95"/>
    <w:rsid w:val="00115387"/>
    <w:rsid w:val="002322B0"/>
    <w:rsid w:val="002C5C20"/>
    <w:rsid w:val="00302D53"/>
    <w:rsid w:val="00316057"/>
    <w:rsid w:val="0033212E"/>
    <w:rsid w:val="00357AFE"/>
    <w:rsid w:val="003936F4"/>
    <w:rsid w:val="003F6A0F"/>
    <w:rsid w:val="00416050"/>
    <w:rsid w:val="00426733"/>
    <w:rsid w:val="00456CDC"/>
    <w:rsid w:val="004A6090"/>
    <w:rsid w:val="004D059F"/>
    <w:rsid w:val="004F63F9"/>
    <w:rsid w:val="0052710B"/>
    <w:rsid w:val="005E2B19"/>
    <w:rsid w:val="006B22E7"/>
    <w:rsid w:val="007413CB"/>
    <w:rsid w:val="007D7E41"/>
    <w:rsid w:val="008042F2"/>
    <w:rsid w:val="00842860"/>
    <w:rsid w:val="00863693"/>
    <w:rsid w:val="008B2154"/>
    <w:rsid w:val="008E5D85"/>
    <w:rsid w:val="00A12186"/>
    <w:rsid w:val="00A17BA6"/>
    <w:rsid w:val="00B42E90"/>
    <w:rsid w:val="00BD7D70"/>
    <w:rsid w:val="00C323BA"/>
    <w:rsid w:val="00D67F41"/>
    <w:rsid w:val="00D83C21"/>
    <w:rsid w:val="00DD3037"/>
    <w:rsid w:val="00E07E95"/>
    <w:rsid w:val="00E364C4"/>
    <w:rsid w:val="00ED42A1"/>
    <w:rsid w:val="00F23C68"/>
    <w:rsid w:val="00F54C3C"/>
    <w:rsid w:val="00FC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E95"/>
    <w:pPr>
      <w:ind w:left="708"/>
    </w:pPr>
  </w:style>
  <w:style w:type="character" w:styleId="a4">
    <w:name w:val="Hyperlink"/>
    <w:uiPriority w:val="99"/>
    <w:unhideWhenUsed/>
    <w:rsid w:val="00E07E95"/>
    <w:rPr>
      <w:strike w:val="0"/>
      <w:dstrike w:val="0"/>
      <w:color w:val="256AA3"/>
      <w:u w:val="none"/>
      <w:effect w:val="none"/>
    </w:rPr>
  </w:style>
  <w:style w:type="table" w:styleId="a5">
    <w:name w:val="Table Grid"/>
    <w:basedOn w:val="a1"/>
    <w:rsid w:val="00E07E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E07E9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7E95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endnote text"/>
    <w:basedOn w:val="a"/>
    <w:link w:val="a9"/>
    <w:rsid w:val="00E07E95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E07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rsid w:val="00E07E95"/>
    <w:rPr>
      <w:vertAlign w:val="superscript"/>
    </w:rPr>
  </w:style>
  <w:style w:type="paragraph" w:styleId="ab">
    <w:name w:val="footnote text"/>
    <w:basedOn w:val="a"/>
    <w:link w:val="ac"/>
    <w:uiPriority w:val="99"/>
    <w:rsid w:val="00E07E9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07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E07E95"/>
    <w:rPr>
      <w:vertAlign w:val="superscript"/>
    </w:rPr>
  </w:style>
  <w:style w:type="character" w:styleId="ae">
    <w:name w:val="annotation reference"/>
    <w:rsid w:val="00E07E95"/>
    <w:rPr>
      <w:sz w:val="16"/>
      <w:szCs w:val="16"/>
    </w:rPr>
  </w:style>
  <w:style w:type="paragraph" w:styleId="af">
    <w:name w:val="annotation text"/>
    <w:basedOn w:val="a"/>
    <w:link w:val="af0"/>
    <w:rsid w:val="00E07E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07E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E07E9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E07E9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07E95"/>
  </w:style>
  <w:style w:type="table" w:customStyle="1" w:styleId="1">
    <w:name w:val="Сетка таблицы1"/>
    <w:basedOn w:val="a1"/>
    <w:next w:val="a5"/>
    <w:uiPriority w:val="99"/>
    <w:rsid w:val="00E07E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E07E95"/>
    <w:pPr>
      <w:spacing w:before="100" w:beforeAutospacing="1" w:after="100" w:afterAutospacing="1"/>
    </w:pPr>
  </w:style>
  <w:style w:type="paragraph" w:customStyle="1" w:styleId="FR1">
    <w:name w:val="FR1"/>
    <w:rsid w:val="00E07E95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0">
    <w:name w:val="Абзац списка1"/>
    <w:basedOn w:val="a"/>
    <w:rsid w:val="00E07E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E07E95"/>
  </w:style>
  <w:style w:type="paragraph" w:styleId="3">
    <w:name w:val="Body Text 3"/>
    <w:basedOn w:val="a"/>
    <w:link w:val="30"/>
    <w:rsid w:val="00E07E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7E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текст1"/>
    <w:basedOn w:val="a"/>
    <w:rsid w:val="00E07E95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E07E9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E07E9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5"/>
    <w:uiPriority w:val="59"/>
    <w:rsid w:val="00E0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E07E95"/>
    <w:rPr>
      <w:sz w:val="22"/>
      <w:szCs w:val="22"/>
      <w:lang w:val="ru-RU" w:eastAsia="ru-RU" w:bidi="ar-SA"/>
    </w:rPr>
  </w:style>
  <w:style w:type="paragraph" w:styleId="af9">
    <w:name w:val="No Spacing"/>
    <w:link w:val="af8"/>
    <w:qFormat/>
    <w:rsid w:val="00E07E95"/>
    <w:rPr>
      <w:sz w:val="22"/>
      <w:szCs w:val="22"/>
    </w:rPr>
  </w:style>
  <w:style w:type="character" w:styleId="afa">
    <w:name w:val="Intense Emphasis"/>
    <w:uiPriority w:val="21"/>
    <w:qFormat/>
    <w:rsid w:val="00E07E95"/>
    <w:rPr>
      <w:b/>
      <w:bCs/>
      <w:i/>
      <w:iCs/>
      <w:color w:val="4F81BD"/>
    </w:rPr>
  </w:style>
  <w:style w:type="paragraph" w:customStyle="1" w:styleId="12">
    <w:name w:val="Обычный1"/>
    <w:rsid w:val="00E07E95"/>
    <w:rPr>
      <w:rFonts w:ascii="Courier" w:eastAsia="Times New Roman" w:hAnsi="Courier"/>
      <w:snapToGrid w:val="0"/>
      <w:lang w:val="en-US"/>
    </w:rPr>
  </w:style>
  <w:style w:type="paragraph" w:customStyle="1" w:styleId="31">
    <w:name w:val="Основной текст с отступом 31"/>
    <w:basedOn w:val="a"/>
    <w:rsid w:val="00E07E9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E07E9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E07E95"/>
    <w:rPr>
      <w:rFonts w:ascii="Times New Roman" w:eastAsia="Times New Roman" w:hAnsi="Times New Roman" w:cs="Mangal"/>
      <w:lang w:eastAsia="ja-JP" w:bidi="ne-NP"/>
    </w:rPr>
  </w:style>
  <w:style w:type="paragraph" w:customStyle="1" w:styleId="Style6">
    <w:name w:val="Style6"/>
    <w:basedOn w:val="a"/>
    <w:rsid w:val="00E07E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E07E95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</w:rPr>
  </w:style>
  <w:style w:type="character" w:styleId="afe">
    <w:name w:val="page number"/>
    <w:rsid w:val="00E07E95"/>
    <w:rPr>
      <w:rFonts w:cs="Times New Roman"/>
    </w:rPr>
  </w:style>
  <w:style w:type="table" w:customStyle="1" w:styleId="32">
    <w:name w:val="Сетка таблицы3"/>
    <w:basedOn w:val="a1"/>
    <w:next w:val="a5"/>
    <w:uiPriority w:val="59"/>
    <w:rsid w:val="00E0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E07E95"/>
    <w:pPr>
      <w:spacing w:after="120"/>
    </w:pPr>
  </w:style>
  <w:style w:type="character" w:customStyle="1" w:styleId="aff0">
    <w:name w:val="Основной текст Знак"/>
    <w:basedOn w:val="a0"/>
    <w:link w:val="aff"/>
    <w:rsid w:val="00E0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E07E95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E07E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Без интервала1"/>
    <w:rsid w:val="00E07E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3">
    <w:name w:val="Стиль2 Знак"/>
    <w:link w:val="2"/>
    <w:locked/>
    <w:rsid w:val="00E07E95"/>
    <w:rPr>
      <w:sz w:val="24"/>
      <w:szCs w:val="24"/>
    </w:rPr>
  </w:style>
  <w:style w:type="paragraph" w:customStyle="1" w:styleId="2">
    <w:name w:val="Стиль2"/>
    <w:basedOn w:val="a3"/>
    <w:link w:val="23"/>
    <w:qFormat/>
    <w:rsid w:val="00E07E95"/>
    <w:pPr>
      <w:numPr>
        <w:numId w:val="5"/>
      </w:numPr>
      <w:contextualSpacing/>
      <w:jc w:val="both"/>
    </w:pPr>
    <w:rPr>
      <w:rFonts w:ascii="Calibri" w:eastAsia="Calibri" w:hAnsi="Calibri"/>
    </w:rPr>
  </w:style>
  <w:style w:type="character" w:styleId="aff3">
    <w:name w:val="Strong"/>
    <w:basedOn w:val="a0"/>
    <w:uiPriority w:val="22"/>
    <w:qFormat/>
    <w:rsid w:val="00B42E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GIDUV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14</cp:revision>
  <cp:lastPrinted>2016-11-08T03:12:00Z</cp:lastPrinted>
  <dcterms:created xsi:type="dcterms:W3CDTF">2016-06-15T07:18:00Z</dcterms:created>
  <dcterms:modified xsi:type="dcterms:W3CDTF">2017-03-13T10:55:00Z</dcterms:modified>
</cp:coreProperties>
</file>