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7" w:rsidRDefault="00615087" w:rsidP="00615087"/>
    <w:p w:rsidR="00703821" w:rsidRDefault="00703821" w:rsidP="00615087"/>
    <w:p w:rsidR="00703821" w:rsidRDefault="00703821" w:rsidP="00615087"/>
    <w:p w:rsidR="00703821" w:rsidRDefault="00703821" w:rsidP="00615087"/>
    <w:p w:rsidR="00703821" w:rsidRPr="004873A5" w:rsidRDefault="00703821" w:rsidP="00615087"/>
    <w:tbl>
      <w:tblPr>
        <w:tblW w:w="4680" w:type="dxa"/>
        <w:tblInd w:w="4862" w:type="dxa"/>
        <w:tblLook w:val="01E0"/>
      </w:tblPr>
      <w:tblGrid>
        <w:gridCol w:w="4680"/>
      </w:tblGrid>
      <w:tr w:rsidR="00703821" w:rsidRPr="004873A5" w:rsidTr="00661AF3">
        <w:tc>
          <w:tcPr>
            <w:tcW w:w="4680" w:type="dxa"/>
          </w:tcPr>
          <w:p w:rsidR="00703821" w:rsidRPr="004873A5" w:rsidRDefault="00703821" w:rsidP="00661AF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703821" w:rsidRPr="004873A5" w:rsidTr="00661AF3">
        <w:tc>
          <w:tcPr>
            <w:tcW w:w="4680" w:type="dxa"/>
          </w:tcPr>
          <w:p w:rsidR="00703821" w:rsidRPr="004873A5" w:rsidRDefault="009B7FA4" w:rsidP="00661AF3">
            <w:r>
              <w:t>Дир</w:t>
            </w:r>
            <w:r w:rsidR="00703821" w:rsidRPr="004873A5">
              <w:t>ектор</w:t>
            </w:r>
          </w:p>
        </w:tc>
      </w:tr>
      <w:tr w:rsidR="00703821" w:rsidRPr="004873A5" w:rsidTr="00661AF3">
        <w:tc>
          <w:tcPr>
            <w:tcW w:w="4680" w:type="dxa"/>
          </w:tcPr>
          <w:p w:rsidR="00703821" w:rsidRPr="004873A5" w:rsidRDefault="00703821" w:rsidP="00661AF3">
            <w:r>
              <w:t>ИГМАПО – филиала ФГБОУ ДПО РМАНПО РФ</w:t>
            </w:r>
          </w:p>
        </w:tc>
      </w:tr>
      <w:tr w:rsidR="00703821" w:rsidRPr="004873A5" w:rsidTr="00661AF3">
        <w:tc>
          <w:tcPr>
            <w:tcW w:w="4680" w:type="dxa"/>
          </w:tcPr>
          <w:p w:rsidR="00703821" w:rsidRPr="004873A5" w:rsidRDefault="009B7FA4" w:rsidP="00661AF3">
            <w:r>
              <w:t>профессор</w:t>
            </w:r>
            <w:r w:rsidR="00703821" w:rsidRPr="004873A5">
              <w:t xml:space="preserve">_______________ В.В. </w:t>
            </w:r>
            <w:proofErr w:type="spellStart"/>
            <w:r w:rsidR="00703821" w:rsidRPr="004873A5">
              <w:t>Шпрах</w:t>
            </w:r>
            <w:proofErr w:type="spellEnd"/>
          </w:p>
        </w:tc>
      </w:tr>
      <w:tr w:rsidR="00703821" w:rsidRPr="004873A5" w:rsidTr="00661AF3">
        <w:tc>
          <w:tcPr>
            <w:tcW w:w="4680" w:type="dxa"/>
          </w:tcPr>
          <w:p w:rsidR="00703821" w:rsidRPr="004873A5" w:rsidRDefault="00703821" w:rsidP="00661AF3">
            <w:r w:rsidRPr="004873A5">
              <w:t>«_____» __________________ 20    г.</w:t>
            </w:r>
          </w:p>
        </w:tc>
      </w:tr>
    </w:tbl>
    <w:p w:rsidR="00615087" w:rsidRPr="004873A5" w:rsidRDefault="00615087" w:rsidP="00615087"/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703821" w:rsidRDefault="00703821" w:rsidP="00F82102">
      <w:pPr>
        <w:jc w:val="center"/>
        <w:rPr>
          <w:b/>
        </w:rPr>
      </w:pPr>
    </w:p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D66720" w:rsidRDefault="00F276D1" w:rsidP="009B7FA4">
      <w:pPr>
        <w:jc w:val="center"/>
        <w:rPr>
          <w:b/>
        </w:rPr>
      </w:pPr>
      <w:r w:rsidRPr="004873A5">
        <w:rPr>
          <w:b/>
          <w:bCs/>
        </w:rPr>
        <w:t>«</w:t>
      </w:r>
      <w:r w:rsidR="00D66720" w:rsidRPr="00D66720">
        <w:rPr>
          <w:b/>
        </w:rPr>
        <w:t>ОПЕРАТИВНОЕ АКУШЕРСТВО</w:t>
      </w:r>
      <w:r w:rsidRPr="00D66720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9B7FA4" w:rsidRDefault="009B7FA4" w:rsidP="00F82102">
      <w:pPr>
        <w:jc w:val="center"/>
      </w:pPr>
      <w:r>
        <w:t>(</w:t>
      </w:r>
      <w:r w:rsidR="00D66720" w:rsidRPr="009B7FA4">
        <w:t>срок обучения</w:t>
      </w:r>
      <w:r w:rsidRPr="009B7FA4">
        <w:t xml:space="preserve"> -</w:t>
      </w:r>
      <w:r w:rsidR="00D66720" w:rsidRPr="009B7FA4">
        <w:t xml:space="preserve"> </w:t>
      </w:r>
      <w:r w:rsidR="002D63DC" w:rsidRPr="009B7FA4">
        <w:t>144</w:t>
      </w:r>
      <w:r w:rsidR="00F82102" w:rsidRPr="009B7FA4">
        <w:t xml:space="preserve"> </w:t>
      </w:r>
      <w:proofErr w:type="gramStart"/>
      <w:r w:rsidR="00F82102" w:rsidRPr="009B7FA4">
        <w:t>академических</w:t>
      </w:r>
      <w:proofErr w:type="gramEnd"/>
      <w:r w:rsidR="00F82102" w:rsidRPr="009B7FA4">
        <w:t xml:space="preserve"> часа)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9B7FA4" w:rsidRDefault="009B7FA4" w:rsidP="00615087">
      <w:pPr>
        <w:jc w:val="center"/>
      </w:pPr>
    </w:p>
    <w:p w:rsidR="009B7FA4" w:rsidRDefault="009B7FA4" w:rsidP="00615087">
      <w:pPr>
        <w:jc w:val="center"/>
      </w:pPr>
    </w:p>
    <w:p w:rsidR="009B7FA4" w:rsidRPr="004873A5" w:rsidRDefault="009B7FA4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9B7FA4" w:rsidRDefault="005D6043" w:rsidP="009B7FA4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9B7FA4" w:rsidRDefault="005D6043" w:rsidP="009B7FA4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  <w:r w:rsidRPr="00703821">
        <w:rPr>
          <w:b/>
        </w:rPr>
        <w:t>«</w:t>
      </w:r>
      <w:r w:rsidR="00D66720" w:rsidRPr="00703821">
        <w:rPr>
          <w:b/>
        </w:rPr>
        <w:t>ОПЕРАТИВНОЕ АКУШЕРСТВО</w:t>
      </w:r>
      <w:r w:rsidRPr="00703821">
        <w:rPr>
          <w:b/>
        </w:rPr>
        <w:t>»</w:t>
      </w:r>
      <w:r w:rsidR="009B7FA4" w:rsidRPr="009B7FA4">
        <w:rPr>
          <w:bCs/>
        </w:rPr>
        <w:t xml:space="preserve"> </w:t>
      </w:r>
      <w:r w:rsidR="009B7FA4" w:rsidRPr="004873A5">
        <w:rPr>
          <w:bCs/>
        </w:rPr>
        <w:t xml:space="preserve">со сроком освоения </w:t>
      </w:r>
      <w:r w:rsidR="009B7FA4">
        <w:rPr>
          <w:bCs/>
        </w:rPr>
        <w:t>144</w:t>
      </w:r>
      <w:r w:rsidR="009B7FA4" w:rsidRPr="004873A5">
        <w:rPr>
          <w:bCs/>
        </w:rPr>
        <w:t xml:space="preserve"> академич</w:t>
      </w:r>
      <w:r w:rsidR="009B7FA4" w:rsidRPr="004873A5">
        <w:rPr>
          <w:bCs/>
        </w:rPr>
        <w:t>е</w:t>
      </w:r>
      <w:r w:rsidR="009B7FA4" w:rsidRPr="004873A5">
        <w:rPr>
          <w:bCs/>
        </w:rPr>
        <w:t>ских часа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9B7FA4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703821">
              <w:rPr>
                <w:b/>
              </w:rPr>
              <w:t>«</w:t>
            </w:r>
            <w:r w:rsidR="0024595A" w:rsidRPr="00703821">
              <w:rPr>
                <w:b/>
              </w:rPr>
              <w:t>Оперативное акушерство</w:t>
            </w:r>
            <w:r w:rsidRPr="00703821">
              <w:rPr>
                <w:b/>
              </w:rPr>
              <w:t>»</w:t>
            </w:r>
            <w:r w:rsidRPr="004873A5">
              <w:t xml:space="preserve"> по специальности </w:t>
            </w:r>
            <w:r w:rsidRPr="00703821">
              <w:rPr>
                <w:b/>
              </w:rPr>
              <w:t>«акушерство и гинекология»</w:t>
            </w:r>
            <w:r w:rsidR="009B7FA4" w:rsidRPr="004873A5">
              <w:t xml:space="preserve"> со сроком освоения </w:t>
            </w:r>
            <w:r w:rsidR="009B7FA4">
              <w:t>144</w:t>
            </w:r>
            <w:r w:rsidR="009B7FA4" w:rsidRPr="004873A5">
              <w:t xml:space="preserve">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013F69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9B7FA4" w:rsidRPr="00703821">
              <w:rPr>
                <w:b/>
              </w:rPr>
              <w:t>«Оперативное акушерство»</w:t>
            </w:r>
            <w:r w:rsidR="009B7FA4" w:rsidRPr="004873A5">
              <w:t xml:space="preserve"> по специальности </w:t>
            </w:r>
            <w:r w:rsidR="009B7FA4" w:rsidRPr="00703821">
              <w:rPr>
                <w:b/>
              </w:rPr>
              <w:t>«акушерс</w:t>
            </w:r>
            <w:r w:rsidR="009B7FA4" w:rsidRPr="00703821">
              <w:rPr>
                <w:b/>
              </w:rPr>
              <w:t>т</w:t>
            </w:r>
            <w:r w:rsidR="009B7FA4" w:rsidRPr="00703821">
              <w:rPr>
                <w:b/>
              </w:rPr>
              <w:t>во и гинекология»</w:t>
            </w:r>
            <w:r w:rsidR="009B7FA4" w:rsidRPr="004873A5">
              <w:t xml:space="preserve"> со сроком освоения </w:t>
            </w:r>
            <w:r w:rsidR="009B7FA4">
              <w:t>144</w:t>
            </w:r>
            <w:r w:rsidR="009B7FA4" w:rsidRPr="004873A5">
              <w:t xml:space="preserve">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020292" w:rsidRDefault="00020292" w:rsidP="005D6043">
      <w:pPr>
        <w:jc w:val="center"/>
        <w:rPr>
          <w:b/>
        </w:rPr>
        <w:sectPr w:rsidR="00020292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7E0" w:rsidRPr="009B7FA4" w:rsidRDefault="005D6043" w:rsidP="009B7FA4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5D6043" w:rsidRPr="00703821" w:rsidRDefault="005D6043" w:rsidP="00434832">
      <w:pPr>
        <w:jc w:val="center"/>
        <w:rPr>
          <w:b/>
        </w:rPr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«акушерство и гинекология»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703821" w:rsidRDefault="005D6043" w:rsidP="00151319">
            <w:pPr>
              <w:rPr>
                <w:b/>
              </w:rPr>
            </w:pPr>
            <w:r w:rsidRPr="00703821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703821" w:rsidP="00434832">
            <w:r>
              <w:t>Проректор</w:t>
            </w:r>
            <w:r w:rsidR="005D6043" w:rsidRPr="004873A5">
              <w:t xml:space="preserve"> 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 xml:space="preserve">Начальник учебного </w:t>
            </w:r>
            <w:r w:rsidR="005D6043" w:rsidRPr="004873A5">
              <w:t xml:space="preserve"> </w:t>
            </w:r>
            <w:r w:rsidRPr="004873A5">
              <w:t>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703821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Декан хирургического факультета,  к.м.н., доцент</w:t>
            </w:r>
            <w:r w:rsidR="00703821">
              <w:t xml:space="preserve">   </w:t>
            </w:r>
            <w:r w:rsidRPr="004873A5">
              <w:t xml:space="preserve"> _______________ </w:t>
            </w:r>
            <w:r w:rsidR="002B36FA" w:rsidRPr="004873A5">
              <w:t>Л.Г.</w:t>
            </w:r>
            <w:r w:rsidR="00703821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9B7FA4">
      <w:pPr>
        <w:ind w:firstLine="567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434832" w:rsidRPr="00703821">
        <w:rPr>
          <w:b/>
        </w:rPr>
        <w:t>«</w:t>
      </w:r>
      <w:r w:rsidR="00992A48" w:rsidRPr="00703821">
        <w:rPr>
          <w:b/>
        </w:rPr>
        <w:t>Оперативное акушерство»</w:t>
      </w:r>
      <w:r w:rsidR="00992A48">
        <w:t xml:space="preserve"> со сроком освоения </w:t>
      </w:r>
      <w:r w:rsidR="002D63DC">
        <w:t>144</w:t>
      </w:r>
      <w:r w:rsidR="00434832" w:rsidRPr="004873A5">
        <w:t xml:space="preserve"> часа по специальности </w:t>
      </w:r>
      <w:r w:rsidR="00434832" w:rsidRPr="00703821">
        <w:rPr>
          <w:b/>
        </w:rPr>
        <w:t>«акушерс</w:t>
      </w:r>
      <w:r w:rsidR="00434832" w:rsidRPr="00703821">
        <w:rPr>
          <w:b/>
        </w:rPr>
        <w:t>т</w:t>
      </w:r>
      <w:r w:rsidR="00434832" w:rsidRPr="00703821">
        <w:rPr>
          <w:b/>
        </w:rPr>
        <w:t>во и г</w:t>
      </w:r>
      <w:r w:rsidR="00434832" w:rsidRPr="00703821">
        <w:rPr>
          <w:b/>
        </w:rPr>
        <w:t>и</w:t>
      </w:r>
      <w:r w:rsidR="00434832" w:rsidRPr="00703821">
        <w:rPr>
          <w:b/>
        </w:rPr>
        <w:t>некология»</w:t>
      </w:r>
      <w:r w:rsidR="00703821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перинатальной и репродуктивной медицины</w:t>
      </w:r>
      <w:r w:rsidRPr="004873A5">
        <w:t xml:space="preserve"> </w:t>
      </w:r>
      <w:r w:rsidR="00703821">
        <w:t>ИГМАПО – филиала ФГБОУ ДПО РМАНПО РФ</w:t>
      </w:r>
      <w:r w:rsidR="00703821" w:rsidRPr="004873A5">
        <w:t xml:space="preserve"> </w:t>
      </w:r>
      <w:r w:rsidR="000607E0" w:rsidRPr="004873A5">
        <w:t>(заведующая кафедрой, до</w:t>
      </w:r>
      <w:r w:rsidR="000607E0" w:rsidRPr="004873A5">
        <w:t>к</w:t>
      </w:r>
      <w:r w:rsidR="000607E0" w:rsidRPr="004873A5">
        <w:t>тор медицинских наук, профессор Н.В.</w:t>
      </w:r>
      <w:r w:rsidR="00703821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703821">
      <w:pPr>
        <w:rPr>
          <w:b/>
        </w:rPr>
      </w:pPr>
    </w:p>
    <w:p w:rsidR="00FD6D4A" w:rsidRPr="009B7FA4" w:rsidRDefault="00FD6D4A" w:rsidP="00703821">
      <w:pPr>
        <w:pStyle w:val="ae"/>
        <w:numPr>
          <w:ilvl w:val="0"/>
          <w:numId w:val="2"/>
        </w:numPr>
        <w:tabs>
          <w:tab w:val="left" w:pos="709"/>
        </w:tabs>
        <w:ind w:left="0" w:firstLine="0"/>
        <w:contextualSpacing w:val="0"/>
        <w:jc w:val="both"/>
        <w:rPr>
          <w:b/>
        </w:rPr>
      </w:pPr>
      <w:r w:rsidRPr="004873A5">
        <w:rPr>
          <w:b/>
        </w:rPr>
        <w:t xml:space="preserve">Цель и задачи </w:t>
      </w:r>
      <w:r w:rsidRPr="004873A5">
        <w:rPr>
          <w:bCs/>
        </w:rPr>
        <w:t>дополнительной профессиональной образовательной программы повышения квалификации врачей</w:t>
      </w:r>
      <w:r w:rsidRPr="00703821">
        <w:rPr>
          <w:b/>
          <w:bCs/>
        </w:rPr>
        <w:t xml:space="preserve">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</w:t>
      </w:r>
      <w:r w:rsidR="009B7FA4" w:rsidRPr="00703821">
        <w:rPr>
          <w:b/>
        </w:rPr>
        <w:t>у</w:t>
      </w:r>
      <w:r w:rsidR="009B7FA4" w:rsidRPr="00703821">
        <w:rPr>
          <w:b/>
        </w:rPr>
        <w:t>шерство и гинекология»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</w:p>
    <w:p w:rsidR="00FD6D4A" w:rsidRPr="009B7FA4" w:rsidRDefault="00FD6D4A" w:rsidP="009B7FA4">
      <w:pPr>
        <w:ind w:firstLine="567"/>
        <w:jc w:val="both"/>
      </w:pPr>
      <w:proofErr w:type="gramStart"/>
      <w:r w:rsidRPr="004873A5">
        <w:rPr>
          <w:b/>
        </w:rPr>
        <w:t>Цель -</w:t>
      </w:r>
      <w:r w:rsidR="005A154B" w:rsidRPr="004873A5">
        <w:t xml:space="preserve"> систематизация знаний, умений, навыков и усвоение новых теоретических и пра</w:t>
      </w:r>
      <w:r w:rsidR="005A154B" w:rsidRPr="004873A5">
        <w:t>к</w:t>
      </w:r>
      <w:r w:rsidR="005A154B" w:rsidRPr="004873A5">
        <w:t xml:space="preserve">тических вопросов повышение квалификации специалиста акушера-гинеколога по разделу </w:t>
      </w:r>
      <w:r w:rsidR="00E452C0" w:rsidRPr="00703821">
        <w:rPr>
          <w:b/>
        </w:rPr>
        <w:t>«Оперативное акушерство»,</w:t>
      </w:r>
      <w:r w:rsidR="00E452C0" w:rsidRPr="002C1E08">
        <w:t xml:space="preserve"> дальней</w:t>
      </w:r>
      <w:r w:rsidR="00E452C0">
        <w:t xml:space="preserve">шее </w:t>
      </w:r>
      <w:r w:rsidR="00E452C0" w:rsidRPr="002C1E08">
        <w:t xml:space="preserve">совершенствование </w:t>
      </w:r>
      <w:r w:rsidR="00E452C0">
        <w:t>навыков оказания акуше</w:t>
      </w:r>
      <w:r w:rsidR="00E452C0">
        <w:t>р</w:t>
      </w:r>
      <w:r w:rsidR="00E452C0">
        <w:t>ских пособий, оперативных вмешательств в акушерстве, а также оказание помощи в нео</w:t>
      </w:r>
      <w:r w:rsidR="00E452C0">
        <w:t>т</w:t>
      </w:r>
      <w:r w:rsidR="00E452C0">
        <w:t>ложных состояниях в акушерстве и неонатологии</w:t>
      </w:r>
      <w:r w:rsidR="00D96FDB">
        <w:t xml:space="preserve">, </w:t>
      </w:r>
      <w:r w:rsidR="00E452C0">
        <w:t>отработк</w:t>
      </w:r>
      <w:r w:rsidR="00D96FDB">
        <w:t>а</w:t>
      </w:r>
      <w:r w:rsidR="00E452C0">
        <w:t xml:space="preserve"> практических навыков плановой и экстренной специализированной врачебной помощи в акушерстве и </w:t>
      </w:r>
      <w:proofErr w:type="spellStart"/>
      <w:r w:rsidR="00E452C0">
        <w:t>перинат</w:t>
      </w:r>
      <w:r w:rsidR="00E452C0">
        <w:t>о</w:t>
      </w:r>
      <w:r w:rsidR="00E452C0">
        <w:t>логии</w:t>
      </w:r>
      <w:proofErr w:type="spellEnd"/>
      <w:r w:rsidR="00E452C0">
        <w:t xml:space="preserve"> с помощью виртуальных тренажеров-симуляторов, имитаторов пациента</w:t>
      </w:r>
      <w:proofErr w:type="gramEnd"/>
      <w:r w:rsidR="00E452C0">
        <w:t>, компь</w:t>
      </w:r>
      <w:r w:rsidR="00E452C0">
        <w:t>ю</w:t>
      </w:r>
      <w:r w:rsidR="00E452C0">
        <w:t>теризированных манекенов, интерактивных электронных платформ.</w:t>
      </w:r>
    </w:p>
    <w:p w:rsidR="00170B8A" w:rsidRPr="004873A5" w:rsidRDefault="00170B8A" w:rsidP="009B7FA4">
      <w:pPr>
        <w:tabs>
          <w:tab w:val="left" w:pos="709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764180" w:rsidRDefault="00764180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Предоставление возможности врачу акушеру-гинекологу приобрести и закрепить практические навыки работы в ситуациях физиологического и патологического акушерс</w:t>
      </w:r>
      <w:r>
        <w:t>т</w:t>
      </w:r>
      <w:r>
        <w:t>ва, сопровождающихся необходимостью принятия решения в условиях, максимально пр</w:t>
      </w:r>
      <w:r>
        <w:t>и</w:t>
      </w:r>
      <w:r>
        <w:t>ближенных к реальным.</w:t>
      </w:r>
    </w:p>
    <w:p w:rsidR="00026391" w:rsidRDefault="00026391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 xml:space="preserve">Отработка клинических протоколов оказания </w:t>
      </w:r>
      <w:proofErr w:type="spellStart"/>
      <w:r>
        <w:t>медициснкой</w:t>
      </w:r>
      <w:proofErr w:type="spellEnd"/>
      <w:r>
        <w:t xml:space="preserve"> помощи с использов</w:t>
      </w:r>
      <w:r>
        <w:t>а</w:t>
      </w:r>
      <w:r>
        <w:t>нием в обучающем процессе высокопрофессионального симулятора - многофункционал</w:t>
      </w:r>
      <w:r>
        <w:t>ь</w:t>
      </w:r>
      <w:r>
        <w:t>ного манекена имитации родов (роженица и новорожденный), имитирующего береме</w:t>
      </w:r>
      <w:r>
        <w:t>н</w:t>
      </w:r>
      <w:r>
        <w:t>ную женщину, роженицу и родильницу, плод и новорожденного, и их физиологические функции, управляемого компьютерной программой, с возможностью использования на нем действующего медицинского оборудования</w:t>
      </w:r>
      <w:r w:rsidR="003E3B63">
        <w:t>.</w:t>
      </w:r>
    </w:p>
    <w:p w:rsidR="00764180" w:rsidRDefault="00170B8A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знаний по</w:t>
      </w:r>
      <w:r w:rsidR="00764180">
        <w:t xml:space="preserve"> показаниям </w:t>
      </w:r>
      <w:r w:rsidRPr="004873A5">
        <w:t xml:space="preserve"> </w:t>
      </w:r>
      <w:r w:rsidR="00764180">
        <w:t>и условиям проведения операций и акуше</w:t>
      </w:r>
      <w:r w:rsidR="00764180">
        <w:t>р</w:t>
      </w:r>
      <w:r w:rsidR="00764180">
        <w:t>ских пособий, их технике в современном акушерстве.</w:t>
      </w:r>
    </w:p>
    <w:p w:rsidR="00170B8A" w:rsidRPr="004873A5" w:rsidRDefault="00764180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Со</w:t>
      </w:r>
      <w:r w:rsidR="00170B8A" w:rsidRPr="004873A5">
        <w:t>вершенствование знаний по интерпретации современных методов обследования</w:t>
      </w:r>
      <w:r>
        <w:t xml:space="preserve"> плода</w:t>
      </w:r>
      <w:r w:rsidR="00170B8A" w:rsidRPr="004873A5">
        <w:t xml:space="preserve"> </w:t>
      </w:r>
      <w:r>
        <w:t>в родах.</w:t>
      </w:r>
    </w:p>
    <w:p w:rsidR="00764180" w:rsidRDefault="00170B8A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</w:t>
      </w:r>
      <w:r w:rsidR="00764180">
        <w:t>ведении осложненных родов.</w:t>
      </w:r>
    </w:p>
    <w:p w:rsidR="00170B8A" w:rsidRPr="004873A5" w:rsidRDefault="00170B8A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</w:t>
      </w:r>
      <w:r w:rsidR="00266049">
        <w:t xml:space="preserve"> и навыков оказания медицинской помощи в</w:t>
      </w:r>
      <w:r w:rsidRPr="004873A5">
        <w:t xml:space="preserve"> </w:t>
      </w:r>
      <w:r w:rsidR="00764180">
        <w:t>экстре</w:t>
      </w:r>
      <w:r w:rsidR="00764180">
        <w:t>н</w:t>
      </w:r>
      <w:r w:rsidR="00764180">
        <w:t>ных</w:t>
      </w:r>
      <w:r w:rsidR="00764180" w:rsidRPr="00195C80">
        <w:t xml:space="preserve"> и неотложны</w:t>
      </w:r>
      <w:r w:rsidR="00764180">
        <w:t>х</w:t>
      </w:r>
      <w:r w:rsidR="00764180" w:rsidRPr="00195C80">
        <w:t xml:space="preserve"> состояния</w:t>
      </w:r>
      <w:r w:rsidR="00764180">
        <w:t>х</w:t>
      </w:r>
      <w:r w:rsidR="00764180" w:rsidRPr="00195C80">
        <w:t xml:space="preserve"> в акушерстве</w:t>
      </w:r>
      <w:r w:rsidR="00266049">
        <w:t>.</w:t>
      </w:r>
    </w:p>
    <w:p w:rsidR="00170B8A" w:rsidRPr="004873A5" w:rsidRDefault="00170B8A" w:rsidP="009B7FA4">
      <w:pPr>
        <w:pStyle w:val="af9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</w:t>
      </w:r>
      <w:r w:rsidR="00855AAA">
        <w:t>ть</w:t>
      </w:r>
      <w:r w:rsidRPr="004873A5">
        <w:t xml:space="preserve"> навыки проведения</w:t>
      </w:r>
      <w:r w:rsidR="004E229E">
        <w:t xml:space="preserve"> операций и </w:t>
      </w:r>
      <w:r w:rsidRPr="004873A5">
        <w:t xml:space="preserve"> </w:t>
      </w:r>
      <w:r w:rsidR="004E229E">
        <w:t>акушерских пособий</w:t>
      </w:r>
      <w:r w:rsidR="00855AAA">
        <w:t>,</w:t>
      </w:r>
      <w:r w:rsidR="004E229E">
        <w:t xml:space="preserve"> н</w:t>
      </w:r>
      <w:r w:rsidRPr="004873A5">
        <w:t xml:space="preserve">аиболее часто </w:t>
      </w:r>
      <w:r w:rsidR="004E229E">
        <w:t>применяемых в</w:t>
      </w:r>
      <w:r w:rsidR="00B021B1" w:rsidRPr="004873A5">
        <w:t xml:space="preserve"> акушерстве и гинекологии</w:t>
      </w:r>
      <w:r w:rsidRPr="004873A5">
        <w:t>.</w:t>
      </w:r>
    </w:p>
    <w:p w:rsidR="00170B8A" w:rsidRPr="004873A5" w:rsidRDefault="000E1142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Освоение</w:t>
      </w:r>
      <w:r w:rsidR="00855AAA">
        <w:t xml:space="preserve"> навыков </w:t>
      </w:r>
      <w:r>
        <w:t xml:space="preserve">проведения </w:t>
      </w:r>
      <w:r w:rsidR="00855AAA">
        <w:t>базовой с</w:t>
      </w:r>
      <w:r w:rsidR="00855AAA" w:rsidRPr="005A1CA4">
        <w:rPr>
          <w:bCs/>
        </w:rPr>
        <w:t>ердечно</w:t>
      </w:r>
      <w:r w:rsidR="00703821">
        <w:rPr>
          <w:bCs/>
        </w:rPr>
        <w:t xml:space="preserve"> </w:t>
      </w:r>
      <w:r w:rsidR="00855AAA" w:rsidRPr="005A1CA4">
        <w:rPr>
          <w:bCs/>
        </w:rPr>
        <w:t>- легочн</w:t>
      </w:r>
      <w:r w:rsidR="00855AAA">
        <w:rPr>
          <w:bCs/>
        </w:rPr>
        <w:t>ой</w:t>
      </w:r>
      <w:r w:rsidR="00855AAA" w:rsidRPr="005A1CA4">
        <w:rPr>
          <w:bCs/>
        </w:rPr>
        <w:t xml:space="preserve"> реанимаци</w:t>
      </w:r>
      <w:r w:rsidR="00855AAA">
        <w:rPr>
          <w:bCs/>
        </w:rPr>
        <w:t>и</w:t>
      </w:r>
      <w:r w:rsidR="00855AAA" w:rsidRPr="005A1CA4">
        <w:rPr>
          <w:bCs/>
        </w:rPr>
        <w:t xml:space="preserve"> женщины</w:t>
      </w:r>
      <w:r>
        <w:rPr>
          <w:bCs/>
        </w:rPr>
        <w:t xml:space="preserve"> при беременности, в</w:t>
      </w:r>
      <w:r w:rsidR="00703821">
        <w:rPr>
          <w:bCs/>
        </w:rPr>
        <w:t xml:space="preserve"> родах и в послеродовом периоде</w:t>
      </w:r>
      <w:r>
        <w:rPr>
          <w:bCs/>
        </w:rPr>
        <w:t xml:space="preserve"> на высоко реалистичном мане</w:t>
      </w:r>
      <w:r w:rsidR="00691D5D">
        <w:rPr>
          <w:bCs/>
        </w:rPr>
        <w:t>кене с оценкой сердечно</w:t>
      </w:r>
      <w:r w:rsidR="00703821">
        <w:rPr>
          <w:bCs/>
        </w:rPr>
        <w:t xml:space="preserve"> </w:t>
      </w:r>
      <w:r w:rsidR="00691D5D">
        <w:rPr>
          <w:bCs/>
        </w:rPr>
        <w:t>- легочной реанимации</w:t>
      </w:r>
      <w:r w:rsidR="00C06A0B">
        <w:rPr>
          <w:bCs/>
        </w:rPr>
        <w:t>.</w:t>
      </w:r>
    </w:p>
    <w:p w:rsidR="00170B8A" w:rsidRPr="004873A5" w:rsidRDefault="00170B8A" w:rsidP="009B7FA4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Формирование профессиональных компетенций и практических навыков </w:t>
      </w:r>
      <w:r w:rsidR="0025048B">
        <w:rPr>
          <w:bCs/>
        </w:rPr>
        <w:t>перви</w:t>
      </w:r>
      <w:r w:rsidR="0025048B">
        <w:rPr>
          <w:bCs/>
        </w:rPr>
        <w:t>ч</w:t>
      </w:r>
      <w:r w:rsidR="0025048B">
        <w:rPr>
          <w:bCs/>
        </w:rPr>
        <w:t>ной</w:t>
      </w:r>
      <w:r w:rsidR="0025048B" w:rsidRPr="005A1CA4">
        <w:rPr>
          <w:bCs/>
        </w:rPr>
        <w:t xml:space="preserve"> реанимаци</w:t>
      </w:r>
      <w:r w:rsidR="0025048B">
        <w:rPr>
          <w:bCs/>
        </w:rPr>
        <w:t>и</w:t>
      </w:r>
      <w:r w:rsidR="0025048B" w:rsidRPr="005A1CA4">
        <w:rPr>
          <w:bCs/>
        </w:rPr>
        <w:t xml:space="preserve"> новорожденного в родильном зале</w:t>
      </w:r>
      <w:r w:rsidRPr="004873A5">
        <w:t xml:space="preserve">  </w:t>
      </w:r>
      <w:r w:rsidR="0025048B">
        <w:t xml:space="preserve">на манекене </w:t>
      </w:r>
      <w:r w:rsidR="0059472F">
        <w:t xml:space="preserve">новорожденного </w:t>
      </w:r>
      <w:r w:rsidR="000F19CD">
        <w:t>в</w:t>
      </w:r>
      <w:r w:rsidR="0059472F">
        <w:t>ы</w:t>
      </w:r>
      <w:r w:rsidR="000F19CD">
        <w:t>сокой степени реалистичности.</w:t>
      </w:r>
    </w:p>
    <w:p w:rsidR="004071E5" w:rsidRPr="004873A5" w:rsidRDefault="004071E5" w:rsidP="00703821">
      <w:pPr>
        <w:jc w:val="center"/>
        <w:rPr>
          <w:b/>
          <w:bCs/>
        </w:rPr>
      </w:pPr>
    </w:p>
    <w:p w:rsidR="004071E5" w:rsidRPr="00637162" w:rsidRDefault="004071E5" w:rsidP="00703821">
      <w:pPr>
        <w:pStyle w:val="ae"/>
        <w:numPr>
          <w:ilvl w:val="0"/>
          <w:numId w:val="2"/>
        </w:numPr>
        <w:ind w:left="0" w:firstLine="0"/>
        <w:jc w:val="both"/>
        <w:rPr>
          <w:b/>
        </w:rPr>
      </w:pPr>
      <w:r w:rsidRPr="00637162">
        <w:rPr>
          <w:b/>
        </w:rPr>
        <w:t>Категории обучающихся –</w:t>
      </w:r>
      <w:r w:rsidR="00703821">
        <w:rPr>
          <w:b/>
        </w:rPr>
        <w:t xml:space="preserve"> </w:t>
      </w:r>
      <w:r w:rsidR="00637162">
        <w:t>врачи акушеры – гинекологи родильных домов, пер</w:t>
      </w:r>
      <w:r w:rsidR="00637162">
        <w:t>и</w:t>
      </w:r>
      <w:r w:rsidR="00637162">
        <w:t>натальных центров, главные врачи роддомов, заместители главных врачей больниц, зав, перинатальными центрами, заведующие отделениями  родильных домов и перинатальных центров</w:t>
      </w:r>
    </w:p>
    <w:p w:rsidR="00637162" w:rsidRPr="00637162" w:rsidRDefault="00637162" w:rsidP="00703821">
      <w:pPr>
        <w:pStyle w:val="ae"/>
        <w:ind w:left="0"/>
        <w:jc w:val="both"/>
        <w:rPr>
          <w:b/>
        </w:rPr>
      </w:pPr>
    </w:p>
    <w:p w:rsidR="004071E5" w:rsidRPr="004873A5" w:rsidRDefault="004071E5" w:rsidP="00703821">
      <w:pPr>
        <w:pStyle w:val="ae"/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703821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</w:t>
      </w:r>
      <w:r w:rsidR="00703821">
        <w:t>витие</w:t>
      </w:r>
      <w:r w:rsidRPr="004873A5">
        <w:t xml:space="preserve"> профессиональной компетенции </w:t>
      </w:r>
      <w:r w:rsidRPr="004873A5">
        <w:lastRenderedPageBreak/>
        <w:t xml:space="preserve">и квалификации </w:t>
      </w:r>
      <w:r w:rsidR="00543B63">
        <w:t>врача акушера-гинеколога</w:t>
      </w:r>
      <w:r w:rsidRPr="004873A5">
        <w:t xml:space="preserve"> определяет необходимость  специальной по</w:t>
      </w:r>
      <w:r w:rsidRPr="004873A5">
        <w:t>д</w:t>
      </w:r>
      <w:r w:rsidRPr="004873A5">
        <w:t xml:space="preserve">готовки в рамках правильной интерпретации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медицины, 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9B7FA4" w:rsidP="000E6DA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t>Объё</w:t>
      </w:r>
      <w:r w:rsidR="004071E5" w:rsidRPr="004873A5">
        <w:rPr>
          <w:b/>
        </w:rPr>
        <w:t>м программы:</w:t>
      </w:r>
      <w:r w:rsidR="002D63DC">
        <w:rPr>
          <w:b/>
        </w:rPr>
        <w:t>144</w:t>
      </w:r>
      <w:r w:rsidR="004071E5" w:rsidRPr="004873A5">
        <w:rPr>
          <w:b/>
        </w:rPr>
        <w:t xml:space="preserve"> </w:t>
      </w:r>
      <w:r w:rsidR="004071E5" w:rsidRPr="004873A5">
        <w:t xml:space="preserve">аудиторных часов трудоемкости, в том числе </w:t>
      </w:r>
      <w:r w:rsidR="002D63DC">
        <w:rPr>
          <w:b/>
        </w:rPr>
        <w:t>144</w:t>
      </w:r>
      <w:r w:rsidR="004071E5" w:rsidRPr="002912E4">
        <w:rPr>
          <w:b/>
        </w:rPr>
        <w:t xml:space="preserve"> </w:t>
      </w:r>
      <w:r w:rsidR="004071E5" w:rsidRPr="004873A5">
        <w:t>зачетные единицы.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0E6DA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7B4" w:rsidRPr="004873A5" w:rsidRDefault="00B257B4" w:rsidP="00B257B4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2D63DC" w:rsidP="00151319">
            <w:pPr>
              <w:tabs>
                <w:tab w:val="left" w:pos="1276"/>
              </w:tabs>
              <w:jc w:val="center"/>
            </w:pPr>
            <w:r>
              <w:t>144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124E53" w:rsidP="00151319">
            <w:pPr>
              <w:tabs>
                <w:tab w:val="left" w:pos="1276"/>
              </w:tabs>
              <w:jc w:val="center"/>
            </w:pPr>
            <w:r>
              <w:t>0,5</w:t>
            </w:r>
            <w:r w:rsidR="008B3082" w:rsidRPr="004873A5">
              <w:t xml:space="preserve"> месяц</w:t>
            </w:r>
            <w:r>
              <w:t>а</w:t>
            </w:r>
            <w:r w:rsidR="008B3082" w:rsidRPr="004873A5">
              <w:t xml:space="preserve"> </w:t>
            </w:r>
          </w:p>
          <w:p w:rsidR="008B3082" w:rsidRPr="004873A5" w:rsidRDefault="00124E53" w:rsidP="00124E53">
            <w:pPr>
              <w:tabs>
                <w:tab w:val="left" w:pos="1276"/>
              </w:tabs>
              <w:jc w:val="center"/>
            </w:pPr>
            <w:r>
              <w:t>(12</w:t>
            </w:r>
            <w:r w:rsidR="008B3082" w:rsidRPr="004873A5">
              <w:t xml:space="preserve"> дн</w:t>
            </w:r>
            <w:r>
              <w:t>ей, 2</w:t>
            </w:r>
            <w:r w:rsidR="008B3082" w:rsidRPr="004873A5">
              <w:t xml:space="preserve"> недели</w:t>
            </w:r>
            <w:r w:rsidR="008B3082" w:rsidRPr="004873A5">
              <w:rPr>
                <w:b/>
              </w:rPr>
              <w:t>)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703821" w:rsidRDefault="008B3082" w:rsidP="00703821">
      <w:pPr>
        <w:pStyle w:val="ae"/>
        <w:numPr>
          <w:ilvl w:val="0"/>
          <w:numId w:val="2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703821">
        <w:rPr>
          <w:b/>
          <w:i/>
        </w:rPr>
        <w:t>У</w:t>
      </w:r>
      <w:r w:rsidRPr="00703821">
        <w:rPr>
          <w:b/>
          <w:i/>
        </w:rPr>
        <w:t>достоверение о пов</w:t>
      </w:r>
      <w:r w:rsidRPr="00703821">
        <w:rPr>
          <w:b/>
          <w:i/>
        </w:rPr>
        <w:t>ы</w:t>
      </w:r>
      <w:r w:rsidRPr="00703821">
        <w:rPr>
          <w:b/>
          <w:i/>
        </w:rPr>
        <w:t>шении квалификации</w:t>
      </w:r>
      <w:r w:rsidR="00703821" w:rsidRPr="00703821">
        <w:rPr>
          <w:b/>
          <w:i/>
        </w:rPr>
        <w:t>.</w:t>
      </w:r>
    </w:p>
    <w:p w:rsidR="00F50089" w:rsidRPr="004873A5" w:rsidRDefault="00F50089" w:rsidP="00703821">
      <w:pPr>
        <w:pStyle w:val="ae"/>
        <w:ind w:left="0"/>
        <w:jc w:val="both"/>
        <w:rPr>
          <w:b/>
          <w:bCs/>
        </w:rPr>
      </w:pPr>
    </w:p>
    <w:p w:rsidR="00F50089" w:rsidRPr="009B7FA4" w:rsidRDefault="00F50089" w:rsidP="009B7FA4">
      <w:pPr>
        <w:pStyle w:val="ae"/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  <w:r w:rsidR="00703821">
        <w:rPr>
          <w:shd w:val="clear" w:color="auto" w:fill="FFFFFF"/>
        </w:rPr>
        <w:t>.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703821">
      <w:pPr>
        <w:widowControl w:val="0"/>
        <w:numPr>
          <w:ilvl w:val="0"/>
          <w:numId w:val="6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Default="00271E2D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6F2E94" w:rsidRPr="004873A5" w:rsidRDefault="006F2E94" w:rsidP="00703821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7790C">
        <w:rPr>
          <w:rFonts w:eastAsia="Calibri"/>
          <w:bCs/>
          <w:color w:val="000000"/>
          <w:lang w:eastAsia="de-DE"/>
        </w:rPr>
        <w:t>ПИСЬМО Министерства здравоохранения от 12 декабря 2011 г. N 15-4/10/2-12447</w:t>
      </w:r>
      <w:r>
        <w:rPr>
          <w:rFonts w:eastAsia="Calibri"/>
          <w:bCs/>
          <w:color w:val="000000"/>
          <w:lang w:eastAsia="de-DE"/>
        </w:rPr>
        <w:t xml:space="preserve"> </w:t>
      </w:r>
      <w:r w:rsidR="00F16148">
        <w:t>программу «</w:t>
      </w:r>
      <w:r w:rsidR="00F16148" w:rsidRPr="00905CB0">
        <w:t xml:space="preserve">Клиническое акушерство (практический курс с использованием </w:t>
      </w:r>
      <w:proofErr w:type="spellStart"/>
      <w:r w:rsidR="00F16148" w:rsidRPr="00905CB0">
        <w:t>симуляционных</w:t>
      </w:r>
      <w:proofErr w:type="spellEnd"/>
      <w:r w:rsidR="00F16148" w:rsidRPr="00905CB0">
        <w:t xml:space="preserve"> платформ и тренажеров родов)</w:t>
      </w:r>
      <w:r w:rsidR="00F16148">
        <w:t xml:space="preserve"> </w:t>
      </w:r>
      <w:r w:rsidR="00F16148" w:rsidRPr="00905CB0">
        <w:t xml:space="preserve">(на базе обучающего </w:t>
      </w:r>
      <w:proofErr w:type="spellStart"/>
      <w:r w:rsidR="00F16148" w:rsidRPr="00905CB0">
        <w:t>симуляционного</w:t>
      </w:r>
      <w:proofErr w:type="spellEnd"/>
      <w:r w:rsidR="00F16148" w:rsidRPr="00905CB0">
        <w:t xml:space="preserve"> центра)»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703821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01 ноября 2012 г. № 5</w:t>
      </w:r>
      <w:r w:rsidR="002D63DC">
        <w:rPr>
          <w:rFonts w:eastAsia="Calibri"/>
          <w:lang w:eastAsia="en-US"/>
        </w:rPr>
        <w:t>144</w:t>
      </w:r>
      <w:r w:rsidR="00BF1A9C">
        <w:rPr>
          <w:rFonts w:eastAsia="Calibri"/>
          <w:lang w:eastAsia="en-US"/>
        </w:rPr>
        <w:t>н</w:t>
      </w:r>
      <w:r w:rsidRPr="004873A5">
        <w:rPr>
          <w:rFonts w:eastAsia="Calibri"/>
          <w:lang w:eastAsia="en-US"/>
        </w:rPr>
        <w:t xml:space="preserve">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BF1A9C">
      <w:pPr>
        <w:numPr>
          <w:ilvl w:val="0"/>
          <w:numId w:val="5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BF1A9C">
      <w:pPr>
        <w:numPr>
          <w:ilvl w:val="0"/>
          <w:numId w:val="5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9B7FA4" w:rsidRDefault="00271E2D" w:rsidP="00E356FA">
      <w:pPr>
        <w:numPr>
          <w:ilvl w:val="0"/>
          <w:numId w:val="5"/>
        </w:numPr>
        <w:shd w:val="clear" w:color="auto" w:fill="FFFFFF"/>
        <w:suppressAutoHyphens/>
        <w:ind w:left="0" w:firstLine="284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BF1A9C">
        <w:rPr>
          <w:rFonts w:eastAsia="Calibri"/>
          <w:lang w:eastAsia="en-US"/>
        </w:rPr>
        <w:t>.</w:t>
      </w:r>
    </w:p>
    <w:p w:rsidR="00E356FA" w:rsidRPr="00BF1A9C" w:rsidRDefault="00E356FA" w:rsidP="00BF1A9C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</w:pPr>
      <w:r w:rsidRPr="00704631">
        <w:t xml:space="preserve">Национальное руководство. Акушерство/ Ред.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ГЭОТАР-Медиа, 2007. - 1200 с. 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</w:pPr>
      <w:r w:rsidRPr="00704631">
        <w:t>Национальное руководство. Гинекология/ Ред. В.И. Кулаков, Ред. И.Б.Манухин, Ред. Г.М. Савельева. - М.: ГЭОТАР-Медиа, 2007. - 10</w:t>
      </w:r>
      <w:r w:rsidR="002D63DC">
        <w:t>144</w:t>
      </w:r>
      <w:r w:rsidRPr="00704631">
        <w:t xml:space="preserve"> с. 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rPr>
          <w:bCs/>
        </w:rPr>
      </w:pPr>
      <w:r w:rsidRPr="00704631">
        <w:t xml:space="preserve">Национальное руководство. Маммология/ Ред. В.П. Харченко, Ред. Н.И. Рожкова. - М.: ГЭОТАР-Медиа, 2009. - 328 с. 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2006/ Ред. В.И. Кулаков. - М.: ГЭОТАР-Медиа, 2006. - 497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Алгоритм при восполнении кровопотери в акушерской практике: м</w:t>
      </w:r>
      <w:r w:rsidRPr="00704631">
        <w:t>е</w:t>
      </w:r>
      <w:r w:rsidRPr="00704631">
        <w:t>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>ек./ Т.П. Бахтина; Иркутский государственный институт усовершенствования вр</w:t>
      </w:r>
      <w:r w:rsidRPr="00704631">
        <w:t>а</w:t>
      </w:r>
      <w:r w:rsidRPr="00704631">
        <w:t>чей. - Иркутск, 2011. - 27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 xml:space="preserve">Интенсивная терапия при HELLP-синдроме у беременных: пособие для врачей/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- 28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Кокрановское</w:t>
      </w:r>
      <w:proofErr w:type="spellEnd"/>
      <w:r w:rsidRPr="00704631">
        <w:rPr>
          <w:bCs/>
        </w:rPr>
        <w:t xml:space="preserve"> руководство: Беременность</w:t>
      </w:r>
      <w:r w:rsidRPr="00704631">
        <w:t xml:space="preserve"> и роды: пер. с англ./ Дж.Ю. </w:t>
      </w:r>
      <w:proofErr w:type="spellStart"/>
      <w:r w:rsidRPr="00704631">
        <w:t>Хофмейер</w:t>
      </w:r>
      <w:proofErr w:type="spellEnd"/>
      <w:r w:rsidRPr="00704631">
        <w:t xml:space="preserve">, Дж.П. </w:t>
      </w:r>
      <w:proofErr w:type="spellStart"/>
      <w:r w:rsidRPr="00704631">
        <w:t>Нейлсон</w:t>
      </w:r>
      <w:proofErr w:type="spellEnd"/>
      <w:r w:rsidRPr="00704631">
        <w:t xml:space="preserve">, З. </w:t>
      </w:r>
      <w:proofErr w:type="spellStart"/>
      <w:r w:rsidRPr="00704631">
        <w:t>Алфиревич</w:t>
      </w:r>
      <w:proofErr w:type="spellEnd"/>
      <w:r w:rsidRPr="00704631">
        <w:t xml:space="preserve">, К.А. </w:t>
      </w:r>
      <w:proofErr w:type="spellStart"/>
      <w:r w:rsidRPr="00704631">
        <w:t>Кроутер</w:t>
      </w:r>
      <w:proofErr w:type="spellEnd"/>
      <w:r w:rsidRPr="00704631">
        <w:t xml:space="preserve">; Ред. Г.Т. Сухих. - М.: </w:t>
      </w:r>
      <w:proofErr w:type="spellStart"/>
      <w:r w:rsidRPr="00704631">
        <w:t>Логосфера</w:t>
      </w:r>
      <w:proofErr w:type="spellEnd"/>
      <w:r w:rsidRPr="00704631">
        <w:t>, 2010. - 440 с.: ил</w:t>
      </w:r>
    </w:p>
    <w:p w:rsidR="00704631" w:rsidRPr="00704631" w:rsidRDefault="00704631" w:rsidP="00BF1A9C">
      <w:pPr>
        <w:numPr>
          <w:ilvl w:val="0"/>
          <w:numId w:val="7"/>
        </w:numPr>
        <w:ind w:left="0" w:firstLine="284"/>
        <w:contextualSpacing/>
        <w:jc w:val="both"/>
      </w:pPr>
      <w:proofErr w:type="spellStart"/>
      <w:r w:rsidRPr="00704631">
        <w:rPr>
          <w:bCs/>
        </w:rPr>
        <w:t>Норвиц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Эрол</w:t>
      </w:r>
      <w:proofErr w:type="spellEnd"/>
      <w:r w:rsidRPr="00704631">
        <w:rPr>
          <w:bCs/>
        </w:rPr>
        <w:t xml:space="preserve"> Р.</w:t>
      </w:r>
      <w:r w:rsidRPr="00704631">
        <w:t xml:space="preserve">  Наглядное акушерство и гинекология: пер. с англ./ </w:t>
      </w:r>
      <w:proofErr w:type="spellStart"/>
      <w:r w:rsidRPr="00704631">
        <w:t>Эрол</w:t>
      </w:r>
      <w:proofErr w:type="spellEnd"/>
      <w:r w:rsidRPr="00704631">
        <w:t xml:space="preserve"> Р. </w:t>
      </w:r>
      <w:proofErr w:type="spellStart"/>
      <w:r w:rsidRPr="00704631">
        <w:t>Но</w:t>
      </w:r>
      <w:r w:rsidRPr="00704631">
        <w:t>р</w:t>
      </w:r>
      <w:r w:rsidRPr="00704631">
        <w:t>виц</w:t>
      </w:r>
      <w:proofErr w:type="spellEnd"/>
      <w:r w:rsidRPr="00704631">
        <w:t xml:space="preserve">, Джон О. </w:t>
      </w:r>
      <w:proofErr w:type="spellStart"/>
      <w:r w:rsidRPr="00704631">
        <w:t>Шордж</w:t>
      </w:r>
      <w:proofErr w:type="spellEnd"/>
      <w:r w:rsidRPr="00704631">
        <w:t xml:space="preserve">; Ред. пер. Э.К. </w:t>
      </w:r>
      <w:proofErr w:type="spellStart"/>
      <w:r w:rsidRPr="00704631">
        <w:t>Айламазян</w:t>
      </w:r>
      <w:proofErr w:type="spellEnd"/>
      <w:r w:rsidRPr="00704631">
        <w:t>. - М.: ГЭОТАР-Медиа, 2010. - 168 с.: ил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Преэклампсия</w:t>
      </w:r>
      <w:proofErr w:type="spellEnd"/>
      <w:r w:rsidRPr="00704631">
        <w:t>/ Ред. Г.Т. Сухих, Ред. Л.Е. Мурашко. - М.: ГЭОТАР-Медиа, 2010. - 576 с.: ил. - (Б-ка врача-специалиста)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Гипертензивные расстройства во время беременности, в родах и послеродовом периоде. </w:t>
      </w:r>
      <w:proofErr w:type="spellStart"/>
      <w:r w:rsidRPr="00704631">
        <w:t>Преэклампсия</w:t>
      </w:r>
      <w:proofErr w:type="spellEnd"/>
      <w:r w:rsidRPr="00704631">
        <w:t>. Эклампсия: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- 24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lastRenderedPageBreak/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Кесарево сечение: показания, хирургическая техника, антиби</w:t>
      </w:r>
      <w:r w:rsidRPr="00704631">
        <w:t>о</w:t>
      </w:r>
      <w:r w:rsidRPr="00704631">
        <w:t>тикопрофилактика: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</w:t>
      </w:r>
      <w:r w:rsidRPr="00704631">
        <w:t>а</w:t>
      </w:r>
      <w:r w:rsidRPr="00704631">
        <w:t>зования. - Иркутск, 2014. - 32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Комплексная оценка состояния плода: учеб. пособие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- 76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Неотложная помощь при кровотечениях в акушерстве: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- 48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Преэклампсия</w:t>
      </w:r>
      <w:proofErr w:type="spellEnd"/>
      <w:r w:rsidRPr="00704631">
        <w:t xml:space="preserve"> и эклампсия: акушерская тактика и интенсивная терапия: монография/ Н.В. </w:t>
      </w:r>
      <w:proofErr w:type="spellStart"/>
      <w:r w:rsidRPr="00704631">
        <w:t>Протопопова</w:t>
      </w:r>
      <w:proofErr w:type="spellEnd"/>
      <w:r w:rsidRPr="00704631">
        <w:t xml:space="preserve">,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- 143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Профилактика, лечение и алгоритм ведения при акушерских кровотечениях: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В.В.Суховская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- 27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Т.И.Павлова;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- 38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</w:t>
      </w:r>
      <w:proofErr w:type="spellStart"/>
      <w:r w:rsidRPr="00704631">
        <w:t>Кровесберегающие</w:t>
      </w:r>
      <w:proofErr w:type="spellEnd"/>
      <w:r w:rsidRPr="00704631">
        <w:t xml:space="preserve"> технологии в акушерской практике: </w:t>
      </w:r>
      <w:proofErr w:type="spellStart"/>
      <w:r w:rsidRPr="00704631">
        <w:t>м</w:t>
      </w:r>
      <w:r w:rsidRPr="00704631">
        <w:t>е</w:t>
      </w:r>
      <w:r w:rsidRPr="00704631">
        <w:t>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Е.Б.Дружиина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>. образования. - Иркутск, 2015. - 33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 xml:space="preserve">, 2010. - 736 с. - (Рациональная фармакотерапия: серия рук. для </w:t>
      </w:r>
      <w:proofErr w:type="spellStart"/>
      <w:r w:rsidRPr="00704631">
        <w:t>практ</w:t>
      </w:r>
      <w:proofErr w:type="spellEnd"/>
      <w:r w:rsidRPr="00704631">
        <w:t>. врачей. Т. IX)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Тазовое </w:t>
      </w:r>
      <w:proofErr w:type="spellStart"/>
      <w:r w:rsidRPr="00704631">
        <w:rPr>
          <w:bCs/>
        </w:rPr>
        <w:t>предлежание</w:t>
      </w:r>
      <w:proofErr w:type="spellEnd"/>
      <w:r w:rsidRPr="00704631">
        <w:rPr>
          <w:bCs/>
        </w:rPr>
        <w:t xml:space="preserve"> (причины, прогнозирование метода </w:t>
      </w:r>
      <w:proofErr w:type="spellStart"/>
      <w:r w:rsidRPr="00704631">
        <w:rPr>
          <w:bCs/>
        </w:rPr>
        <w:t>родоразрешения</w:t>
      </w:r>
      <w:proofErr w:type="spellEnd"/>
      <w:r w:rsidRPr="00704631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- 55 с</w:t>
      </w:r>
    </w:p>
    <w:p w:rsidR="00704631" w:rsidRPr="00704631" w:rsidRDefault="00704631" w:rsidP="00BF1A9C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Формуляр лекарственных средств в акушерстве и гинекологии/ Ред. В.Е. Радзи</w:t>
      </w:r>
      <w:r w:rsidRPr="00704631">
        <w:rPr>
          <w:bCs/>
        </w:rPr>
        <w:t>н</w:t>
      </w:r>
      <w:r w:rsidRPr="00704631">
        <w:rPr>
          <w:bCs/>
        </w:rPr>
        <w:t>ский. - М.: ГЭОТАР-Медиа, 2011. - 800 с</w:t>
      </w:r>
    </w:p>
    <w:p w:rsidR="00885CC3" w:rsidRPr="009B7FA4" w:rsidRDefault="00704631" w:rsidP="009B7FA4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Функциональная оценка состояния плода: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</w:t>
      </w:r>
      <w:r w:rsidRPr="00704631">
        <w:rPr>
          <w:bCs/>
        </w:rPr>
        <w:t>у</w:t>
      </w:r>
      <w:r w:rsidRPr="00704631">
        <w:rPr>
          <w:bCs/>
        </w:rPr>
        <w:t>нова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, Ю.К. Лисовская;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- 28 </w:t>
      </w:r>
      <w:proofErr w:type="gramStart"/>
      <w:r w:rsidRPr="00704631">
        <w:rPr>
          <w:bCs/>
        </w:rPr>
        <w:t>с</w:t>
      </w:r>
      <w:proofErr w:type="gramEnd"/>
      <w:r w:rsidR="00BF1A9C">
        <w:rPr>
          <w:bCs/>
        </w:rPr>
        <w:t>.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9153C0" w:rsidP="009B7FA4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9153C0" w:rsidP="009B7FA4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BF1A9C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9153C0" w:rsidP="009B7FA4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BF1A9C">
        <w:t xml:space="preserve"> </w:t>
      </w:r>
      <w:r w:rsidR="00847C35" w:rsidRPr="004873A5">
        <w:t>сайт ВОЗ</w:t>
      </w:r>
    </w:p>
    <w:p w:rsidR="00847C35" w:rsidRPr="004873A5" w:rsidRDefault="009153C0" w:rsidP="009B7FA4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A46B2E" w:rsidRPr="004873A5" w:rsidRDefault="009153C0" w:rsidP="009B7FA4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BF1A9C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lastRenderedPageBreak/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9B7FA4" w:rsidRDefault="009D47E5" w:rsidP="009B7F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BF1A9C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9B7FA4" w:rsidRPr="00BF1A9C" w:rsidRDefault="009B7FA4" w:rsidP="008E0F4D">
      <w:pPr>
        <w:rPr>
          <w:rFonts w:eastAsia="Calibri"/>
          <w:b/>
          <w:lang w:eastAsia="en-US"/>
        </w:rPr>
      </w:pPr>
    </w:p>
    <w:p w:rsidR="008E0F4D" w:rsidRPr="004873A5" w:rsidRDefault="008E0F4D" w:rsidP="00BF1A9C">
      <w:pPr>
        <w:keepNext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BF1A9C">
      <w:pPr>
        <w:ind w:firstLine="567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4873A5">
        <w:rPr>
          <w:rFonts w:eastAsia="Calibri"/>
          <w:lang w:eastAsia="en-US"/>
        </w:rPr>
        <w:t>ж</w:t>
      </w:r>
      <w:r w:rsidRPr="004873A5">
        <w:rPr>
          <w:rFonts w:eastAsia="Calibri"/>
          <w:lang w:eastAsia="en-US"/>
        </w:rPr>
        <w:t>ностей работников в сфере здравоохранения».</w:t>
      </w:r>
    </w:p>
    <w:p w:rsidR="008E0F4D" w:rsidRPr="004873A5" w:rsidRDefault="008E0F4D" w:rsidP="00BF1A9C">
      <w:pPr>
        <w:tabs>
          <w:tab w:val="left" w:pos="1276"/>
        </w:tabs>
        <w:ind w:firstLine="567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</w:t>
      </w:r>
      <w:r w:rsidRPr="004873A5">
        <w:t>н</w:t>
      </w:r>
      <w:r w:rsidRPr="004873A5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BF1A9C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BF1A9C">
        <w:rPr>
          <w:rFonts w:eastAsiaTheme="minorHAnsi"/>
          <w:b/>
          <w:lang w:eastAsia="en-US"/>
        </w:rPr>
        <w:t xml:space="preserve">"Акушерство и гинекология", </w:t>
      </w:r>
      <w:r w:rsidRPr="004873A5">
        <w:rPr>
          <w:rFonts w:eastAsiaTheme="minorHAnsi"/>
          <w:lang w:eastAsia="en-US"/>
        </w:rPr>
        <w:t>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="00BF1A9C">
        <w:rPr>
          <w:rFonts w:eastAsiaTheme="minorHAnsi"/>
          <w:lang w:eastAsia="en-US"/>
        </w:rPr>
        <w:t>ведения пац</w:t>
      </w:r>
      <w:r w:rsidR="00BF1A9C">
        <w:rPr>
          <w:rFonts w:eastAsiaTheme="minorHAnsi"/>
          <w:lang w:eastAsia="en-US"/>
        </w:rPr>
        <w:t>и</w:t>
      </w:r>
      <w:r w:rsidR="00BF1A9C">
        <w:rPr>
          <w:rFonts w:eastAsiaTheme="minorHAnsi"/>
          <w:lang w:eastAsia="en-US"/>
        </w:rPr>
        <w:t>ентки</w:t>
      </w:r>
      <w:r w:rsidRPr="004873A5">
        <w:rPr>
          <w:rFonts w:eastAsiaTheme="minorHAnsi"/>
          <w:lang w:eastAsia="en-US"/>
        </w:rPr>
        <w:t xml:space="preserve"> 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lastRenderedPageBreak/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BF1A9C">
        <w:rPr>
          <w:rFonts w:eastAsiaTheme="minorHAnsi"/>
          <w:lang w:eastAsia="en-US"/>
        </w:rPr>
        <w:t>реабилитации пациенток</w:t>
      </w:r>
      <w:r w:rsidRPr="004873A5">
        <w:rPr>
          <w:rFonts w:eastAsiaTheme="minorHAnsi"/>
          <w:lang w:eastAsia="en-US"/>
        </w:rPr>
        <w:t xml:space="preserve"> по профилю </w:t>
      </w:r>
      <w:r w:rsidRPr="00BF1A9C">
        <w:rPr>
          <w:rFonts w:eastAsiaTheme="minorHAnsi"/>
          <w:b/>
          <w:lang w:eastAsia="en-US"/>
        </w:rPr>
        <w:t>"акушерство и гинекология";</w:t>
      </w:r>
      <w:r w:rsidRPr="004873A5">
        <w:rPr>
          <w:rFonts w:eastAsiaTheme="minorHAnsi"/>
          <w:lang w:eastAsia="en-US"/>
        </w:rPr>
        <w:t xml:space="preserve"> 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BF1A9C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BF1A9C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 правила по охр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не труда и пожарной безопасности.</w:t>
      </w:r>
    </w:p>
    <w:p w:rsidR="008E0F4D" w:rsidRPr="004873A5" w:rsidRDefault="008E0F4D" w:rsidP="009B7FA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BF1A9C">
        <w:rPr>
          <w:rFonts w:eastAsiaTheme="minorHAnsi"/>
          <w:b/>
          <w:lang w:eastAsia="en-US"/>
        </w:rPr>
        <w:t>"Акушерство и гин</w:t>
      </w:r>
      <w:r w:rsidRPr="00BF1A9C">
        <w:rPr>
          <w:rFonts w:eastAsiaTheme="minorHAnsi"/>
          <w:b/>
          <w:lang w:eastAsia="en-US"/>
        </w:rPr>
        <w:t>е</w:t>
      </w:r>
      <w:r w:rsidRPr="00BF1A9C">
        <w:rPr>
          <w:rFonts w:eastAsiaTheme="minorHAnsi"/>
          <w:b/>
          <w:lang w:eastAsia="en-US"/>
        </w:rPr>
        <w:t>кология"</w:t>
      </w:r>
      <w:r w:rsidRPr="004873A5">
        <w:rPr>
          <w:rFonts w:eastAsiaTheme="minorHAnsi"/>
          <w:lang w:eastAsia="en-US"/>
        </w:rPr>
        <w:t>, 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9B7FA4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="00BF1A9C">
        <w:rPr>
          <w:b/>
          <w:lang w:eastAsia="ar-SA"/>
        </w:rPr>
        <w:t>, подлежащих совершенствованию</w:t>
      </w:r>
      <w:r w:rsidRPr="004873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="00BF1A9C">
        <w:rPr>
          <w:lang w:eastAsia="ar-SA"/>
        </w:rPr>
        <w:t xml:space="preserve"> </w:t>
      </w:r>
      <w:r w:rsidRPr="004873A5">
        <w:rPr>
          <w:lang w:eastAsia="ar-SA"/>
        </w:rPr>
        <w:t xml:space="preserve">повышения квалификации врачей </w:t>
      </w:r>
      <w:r w:rsidR="00A50AE9" w:rsidRPr="00BF1A9C">
        <w:rPr>
          <w:b/>
        </w:rPr>
        <w:t>«</w:t>
      </w:r>
      <w:r w:rsidR="0015115E" w:rsidRPr="00BF1A9C">
        <w:rPr>
          <w:b/>
        </w:rPr>
        <w:t>Оперативное акушерство</w:t>
      </w:r>
      <w:r w:rsidR="00A50AE9" w:rsidRPr="00BF1A9C">
        <w:rPr>
          <w:b/>
        </w:rPr>
        <w:t xml:space="preserve">» </w:t>
      </w:r>
      <w:r w:rsidR="00A50AE9" w:rsidRPr="004873A5">
        <w:t xml:space="preserve">по специальности </w:t>
      </w:r>
      <w:r w:rsidR="00A50AE9" w:rsidRPr="00BF1A9C">
        <w:rPr>
          <w:b/>
        </w:rPr>
        <w:t>«акушерство и гинекология»</w:t>
      </w:r>
      <w:r w:rsidR="00651941" w:rsidRPr="00BF1A9C">
        <w:rPr>
          <w:b/>
        </w:rPr>
        <w:t>:</w:t>
      </w:r>
      <w:r w:rsidR="00A50AE9" w:rsidRPr="004873A5">
        <w:t xml:space="preserve"> </w:t>
      </w:r>
    </w:p>
    <w:p w:rsidR="00466A66" w:rsidRPr="004873A5" w:rsidRDefault="00466A66" w:rsidP="00BF1A9C">
      <w:pPr>
        <w:tabs>
          <w:tab w:val="left" w:pos="0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BF1A9C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t>менты, регламентирующие работу</w:t>
      </w:r>
      <w:r w:rsidR="0077382B">
        <w:t xml:space="preserve"> врача </w:t>
      </w:r>
      <w:r w:rsidR="007A0C71" w:rsidRPr="004873A5">
        <w:t>акушер</w:t>
      </w:r>
      <w:r w:rsidR="00BF1A9C">
        <w:t>а-</w:t>
      </w:r>
      <w:r w:rsidR="0077382B">
        <w:t>гинеколога</w:t>
      </w:r>
      <w:r w:rsidRPr="004873A5">
        <w:t>;</w:t>
      </w:r>
    </w:p>
    <w:p w:rsidR="003575AF" w:rsidRDefault="0077382B" w:rsidP="00BF1A9C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>
        <w:t>выявлять у пациенток</w:t>
      </w:r>
      <w:r w:rsidR="00466A66" w:rsidRPr="004873A5">
        <w:t xml:space="preserve"> </w:t>
      </w:r>
      <w:r>
        <w:t>показани</w:t>
      </w:r>
      <w:r w:rsidR="003575AF">
        <w:t>я</w:t>
      </w:r>
      <w:r>
        <w:t xml:space="preserve"> к проведению операций и аку</w:t>
      </w:r>
      <w:r w:rsidR="003575AF">
        <w:t>шерских пособий,</w:t>
      </w:r>
      <w:r>
        <w:t xml:space="preserve">  </w:t>
      </w:r>
      <w:r w:rsidR="00466A66" w:rsidRPr="004873A5">
        <w:t>основны</w:t>
      </w:r>
      <w:r w:rsidR="003575AF">
        <w:t>х</w:t>
      </w:r>
      <w:r w:rsidR="00466A66" w:rsidRPr="004873A5">
        <w:t xml:space="preserve"> патологически</w:t>
      </w:r>
      <w:r w:rsidR="003575AF">
        <w:t>х</w:t>
      </w:r>
      <w:r w:rsidR="00466A66" w:rsidRPr="004873A5">
        <w:t xml:space="preserve"> симптом</w:t>
      </w:r>
      <w:r w:rsidR="003575AF">
        <w:t>ов</w:t>
      </w:r>
      <w:r w:rsidR="00466A66" w:rsidRPr="004873A5">
        <w:t xml:space="preserve"> и синдром</w:t>
      </w:r>
      <w:r w:rsidR="003575AF">
        <w:t>ов</w:t>
      </w:r>
      <w:r w:rsidR="00466A66" w:rsidRPr="004873A5">
        <w:t xml:space="preserve"> заболеваний</w:t>
      </w:r>
    </w:p>
    <w:p w:rsidR="00466A66" w:rsidRPr="004873A5" w:rsidRDefault="00466A66" w:rsidP="00BF1A9C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77382B" w:rsidRDefault="00466A66" w:rsidP="00BF1A9C">
      <w:pPr>
        <w:widowControl w:val="0"/>
        <w:numPr>
          <w:ilvl w:val="0"/>
          <w:numId w:val="9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</w:t>
      </w:r>
      <w:r w:rsidR="003575AF">
        <w:t>протоколы/стандарты оказания медицинской помощи</w:t>
      </w:r>
      <w:r w:rsidRPr="004873A5">
        <w:t xml:space="preserve"> при </w:t>
      </w:r>
      <w:r w:rsidR="007A0C71" w:rsidRPr="004873A5">
        <w:t>акушерских осложнениях,</w:t>
      </w:r>
      <w:r w:rsidRPr="004873A5">
        <w:t xml:space="preserve"> </w:t>
      </w:r>
    </w:p>
    <w:p w:rsidR="00466A66" w:rsidRPr="004873A5" w:rsidRDefault="00466A66" w:rsidP="00BF1A9C">
      <w:pPr>
        <w:widowControl w:val="0"/>
        <w:numPr>
          <w:ilvl w:val="0"/>
          <w:numId w:val="9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способность и готовность применять различные </w:t>
      </w:r>
      <w:r w:rsidR="0077382B">
        <w:t>акушерские пособия и операции</w:t>
      </w:r>
      <w:r w:rsidRPr="004873A5">
        <w:t xml:space="preserve">  при </w:t>
      </w:r>
      <w:r w:rsidR="0077382B">
        <w:t>наличии показаний</w:t>
      </w:r>
    </w:p>
    <w:p w:rsidR="00FB46F7" w:rsidRPr="00FB46F7" w:rsidRDefault="00466A66" w:rsidP="00BF1A9C">
      <w:pPr>
        <w:widowControl w:val="0"/>
        <w:numPr>
          <w:ilvl w:val="0"/>
          <w:numId w:val="10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</w:t>
      </w:r>
      <w:r w:rsidR="00FB46F7">
        <w:t xml:space="preserve"> и готовность</w:t>
      </w:r>
      <w:r w:rsidRPr="004873A5">
        <w:t xml:space="preserve"> применять </w:t>
      </w:r>
      <w:r w:rsidR="00FB46F7">
        <w:t>навыки оказания медицинской помощи при н</w:t>
      </w:r>
      <w:r w:rsidR="00FB46F7">
        <w:t>е</w:t>
      </w:r>
      <w:r w:rsidR="00FB46F7">
        <w:t>отложных состояниях в ак</w:t>
      </w:r>
      <w:r w:rsidR="004F1725">
        <w:t>у</w:t>
      </w:r>
      <w:r w:rsidR="00FB46F7">
        <w:t>шерстве, базовой сердечно-ле</w:t>
      </w:r>
      <w:r w:rsidR="00BF1A9C">
        <w:t>го</w:t>
      </w:r>
      <w:r w:rsidR="00FB46F7">
        <w:t xml:space="preserve">чной </w:t>
      </w:r>
      <w:r w:rsidR="004F1725">
        <w:t>ре</w:t>
      </w:r>
      <w:r w:rsidR="00FB46F7">
        <w:t>анимации женщины, первичной р</w:t>
      </w:r>
      <w:r w:rsidR="004F1725">
        <w:t>е</w:t>
      </w:r>
      <w:r w:rsidR="00FB46F7">
        <w:t xml:space="preserve">анимации </w:t>
      </w:r>
      <w:proofErr w:type="spellStart"/>
      <w:r w:rsidR="00FB46F7">
        <w:t>новооржденного</w:t>
      </w:r>
      <w:proofErr w:type="spellEnd"/>
      <w:r w:rsidR="00FB46F7">
        <w:t xml:space="preserve"> в родильном зале при необходимости</w:t>
      </w:r>
      <w:r w:rsidR="004F1725">
        <w:t>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BF1A9C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844508">
        <w:rPr>
          <w:b/>
          <w:lang w:eastAsia="ar-SA"/>
        </w:rPr>
        <w:lastRenderedPageBreak/>
        <w:t xml:space="preserve">Характеристика новых профессиональных компетенций </w:t>
      </w:r>
      <w:r w:rsidR="00AC3FA4" w:rsidRPr="00844508">
        <w:rPr>
          <w:b/>
          <w:lang w:eastAsia="ar-SA"/>
        </w:rPr>
        <w:t>врача акушера-гинеколога</w:t>
      </w:r>
      <w:r w:rsidRPr="00844508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844508">
        <w:rPr>
          <w:lang w:eastAsia="ar-SA"/>
        </w:rPr>
        <w:t xml:space="preserve"> повышения квалификации врачей </w:t>
      </w:r>
      <w:r w:rsidRPr="00BF1A9C">
        <w:rPr>
          <w:b/>
        </w:rPr>
        <w:t>«</w:t>
      </w:r>
      <w:r w:rsidR="00844508" w:rsidRPr="00BF1A9C">
        <w:rPr>
          <w:b/>
        </w:rPr>
        <w:t>Оперативное акушерство</w:t>
      </w:r>
      <w:r w:rsidRPr="00BF1A9C">
        <w:rPr>
          <w:b/>
        </w:rPr>
        <w:t>»</w:t>
      </w:r>
      <w:r w:rsidRPr="00844508">
        <w:t xml:space="preserve"> по специальн</w:t>
      </w:r>
      <w:r w:rsidR="00BF1A9C">
        <w:t xml:space="preserve">ости </w:t>
      </w:r>
      <w:r w:rsidR="00BF1A9C" w:rsidRPr="00BF1A9C">
        <w:rPr>
          <w:b/>
        </w:rPr>
        <w:t>«акушерство и гинекология».</w:t>
      </w:r>
    </w:p>
    <w:p w:rsidR="00651941" w:rsidRPr="004873A5" w:rsidRDefault="00651941" w:rsidP="00BF1A9C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4873A5" w:rsidRDefault="00651941" w:rsidP="00BF1A9C">
      <w:pPr>
        <w:widowControl w:val="0"/>
        <w:numPr>
          <w:ilvl w:val="1"/>
          <w:numId w:val="11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4873A5">
        <w:t xml:space="preserve">оптимизировать свою профессиональную деятельность </w:t>
      </w:r>
      <w:r w:rsidR="00844508">
        <w:t xml:space="preserve">путем соблюдения </w:t>
      </w:r>
      <w:r w:rsidRPr="004873A5">
        <w:t>п</w:t>
      </w:r>
      <w:r w:rsidRPr="004873A5">
        <w:rPr>
          <w:rFonts w:eastAsia="Calibri"/>
          <w:bCs/>
          <w:color w:val="000000"/>
        </w:rPr>
        <w:t>оря</w:t>
      </w:r>
      <w:r w:rsidRPr="004873A5">
        <w:rPr>
          <w:rFonts w:eastAsia="Calibri"/>
          <w:bCs/>
          <w:color w:val="000000"/>
        </w:rPr>
        <w:t>д</w:t>
      </w:r>
      <w:r w:rsidRPr="004873A5">
        <w:rPr>
          <w:rFonts w:eastAsia="Calibri"/>
          <w:bCs/>
          <w:color w:val="000000"/>
        </w:rPr>
        <w:t>к</w:t>
      </w:r>
      <w:r w:rsidR="00844508">
        <w:rPr>
          <w:rFonts w:eastAsia="Calibri"/>
          <w:bCs/>
          <w:color w:val="000000"/>
        </w:rPr>
        <w:t>ов</w:t>
      </w:r>
      <w:r w:rsidRPr="004873A5">
        <w:rPr>
          <w:rFonts w:eastAsia="Calibri"/>
          <w:bCs/>
          <w:color w:val="000000"/>
        </w:rPr>
        <w:t xml:space="preserve"> оказания акушерско-гинекологической помощи населению;</w:t>
      </w:r>
    </w:p>
    <w:p w:rsidR="00651941" w:rsidRPr="004873A5" w:rsidRDefault="00651941" w:rsidP="00BF1A9C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знания </w:t>
      </w:r>
      <w:r w:rsidR="00844508">
        <w:t>основных оперативных пособий в акушерстве</w:t>
      </w:r>
    </w:p>
    <w:p w:rsidR="00651941" w:rsidRPr="004873A5" w:rsidRDefault="00651941" w:rsidP="00BF1A9C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>применить современные алгоритмы диагностического поиска по выявлению забол</w:t>
      </w:r>
      <w:r w:rsidRPr="004873A5">
        <w:t>е</w:t>
      </w:r>
      <w:r w:rsidRPr="004873A5">
        <w:t xml:space="preserve">ваний и </w:t>
      </w:r>
      <w:r w:rsidR="0018586F" w:rsidRPr="004873A5">
        <w:t xml:space="preserve">неотложных </w:t>
      </w:r>
      <w:r w:rsidR="00844508">
        <w:t xml:space="preserve">патологических </w:t>
      </w:r>
      <w:proofErr w:type="spellStart"/>
      <w:r w:rsidR="00844508">
        <w:t>состояниий</w:t>
      </w:r>
      <w:proofErr w:type="spellEnd"/>
      <w:r w:rsidRPr="004873A5">
        <w:t xml:space="preserve"> в акушерстве и гинекологии;</w:t>
      </w:r>
    </w:p>
    <w:p w:rsidR="00651941" w:rsidRPr="004873A5" w:rsidRDefault="00651941" w:rsidP="00BF1A9C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в своей ежедневной профессиональной деятельности </w:t>
      </w:r>
      <w:r w:rsidR="00844508">
        <w:t>технологии ак</w:t>
      </w:r>
      <w:r w:rsidR="00844508">
        <w:t>у</w:t>
      </w:r>
      <w:r w:rsidR="00844508">
        <w:t>шерских пособий и операций при необходимости</w:t>
      </w:r>
    </w:p>
    <w:p w:rsidR="00651941" w:rsidRPr="004873A5" w:rsidRDefault="00651941" w:rsidP="00BF1A9C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>применить дифференцированный подход к назначению медикаментозной и немед</w:t>
      </w:r>
      <w:r w:rsidRPr="004873A5">
        <w:t>и</w:t>
      </w:r>
      <w:r w:rsidRPr="004873A5">
        <w:t xml:space="preserve">каментозной терапии </w:t>
      </w:r>
      <w:r w:rsidR="0018586F" w:rsidRPr="004873A5">
        <w:t>при неотложных состояниях в акушерстве и гинекологии</w:t>
      </w:r>
      <w:r w:rsidRPr="004873A5">
        <w:t xml:space="preserve"> в соотве</w:t>
      </w:r>
      <w:r w:rsidRPr="004873A5">
        <w:t>т</w:t>
      </w:r>
      <w:r w:rsidRPr="004873A5">
        <w:t xml:space="preserve">ствии с современными </w:t>
      </w:r>
      <w:r w:rsidR="0018586F" w:rsidRPr="004873A5">
        <w:t>клиническими протоколами;</w:t>
      </w:r>
      <w:r w:rsidRPr="004873A5">
        <w:t xml:space="preserve"> </w:t>
      </w:r>
    </w:p>
    <w:p w:rsidR="0018586F" w:rsidRPr="004873A5" w:rsidRDefault="00651941" w:rsidP="00BF1A9C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оптимизировать </w:t>
      </w:r>
      <w:r w:rsidR="00844508">
        <w:t>технику проведения операций и а</w:t>
      </w:r>
      <w:r w:rsidR="00D8190C">
        <w:t>к</w:t>
      </w:r>
      <w:r w:rsidR="00844508">
        <w:t>ушерских пособий в</w:t>
      </w:r>
      <w:r w:rsidR="0018586F" w:rsidRPr="004873A5">
        <w:t xml:space="preserve"> акушерст</w:t>
      </w:r>
      <w:r w:rsidR="00844508">
        <w:t>ве.</w:t>
      </w:r>
    </w:p>
    <w:p w:rsidR="00466A66" w:rsidRPr="004873A5" w:rsidRDefault="00466A66" w:rsidP="00BF1A9C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BF1A9C">
      <w:pPr>
        <w:pStyle w:val="ae"/>
        <w:numPr>
          <w:ilvl w:val="0"/>
          <w:numId w:val="13"/>
        </w:numPr>
        <w:ind w:left="0" w:firstLine="284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BF1A9C">
      <w:pPr>
        <w:ind w:firstLine="284"/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BF1A9C">
      <w:pPr>
        <w:numPr>
          <w:ilvl w:val="0"/>
          <w:numId w:val="12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 xml:space="preserve">Итоговая аттестация по дополнительной профессиональной программе </w:t>
      </w:r>
      <w:r w:rsidR="00BF1A9C">
        <w:rPr>
          <w:rFonts w:eastAsia="Calibri"/>
          <w:lang w:eastAsia="en-US"/>
        </w:rPr>
        <w:t xml:space="preserve">повышения квалификации врачей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«акушерство и г</w:t>
      </w:r>
      <w:r w:rsidR="009B7FA4" w:rsidRPr="00703821">
        <w:rPr>
          <w:b/>
        </w:rPr>
        <w:t>и</w:t>
      </w:r>
      <w:r w:rsidR="009B7FA4" w:rsidRPr="00703821">
        <w:rPr>
          <w:b/>
        </w:rPr>
        <w:t>некология»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  <w:r w:rsidR="009B7FA4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BF767F" w:rsidRPr="004873A5" w:rsidRDefault="00BF767F" w:rsidP="00BF1A9C">
      <w:pPr>
        <w:numPr>
          <w:ilvl w:val="0"/>
          <w:numId w:val="12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повышения квалификации врачей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«акушерство и гинекология»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  <w:r w:rsidR="009B7FA4">
        <w:t>.</w:t>
      </w:r>
    </w:p>
    <w:p w:rsidR="00BF767F" w:rsidRPr="004873A5" w:rsidRDefault="00BF767F" w:rsidP="00BF1A9C">
      <w:pPr>
        <w:numPr>
          <w:ilvl w:val="0"/>
          <w:numId w:val="12"/>
        </w:numPr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Лица, освоившие  дополнительную профессиональную программу повышения кв</w:t>
      </w:r>
      <w:r w:rsidRPr="004873A5">
        <w:rPr>
          <w:rFonts w:eastAsia="Calibri"/>
          <w:lang w:eastAsia="en-US"/>
        </w:rPr>
        <w:t>а</w:t>
      </w:r>
      <w:r w:rsidR="00BF1A9C">
        <w:rPr>
          <w:rFonts w:eastAsia="Calibri"/>
          <w:lang w:eastAsia="en-US"/>
        </w:rPr>
        <w:t>лификации врачей</w:t>
      </w:r>
      <w:r w:rsidRPr="004873A5">
        <w:rPr>
          <w:rFonts w:eastAsia="Calibri"/>
          <w:lang w:eastAsia="en-US"/>
        </w:rPr>
        <w:t xml:space="preserve">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«акушерство и гин</w:t>
      </w:r>
      <w:r w:rsidR="009B7FA4" w:rsidRPr="00703821">
        <w:rPr>
          <w:b/>
        </w:rPr>
        <w:t>е</w:t>
      </w:r>
      <w:r w:rsidR="009B7FA4" w:rsidRPr="00703821">
        <w:rPr>
          <w:b/>
        </w:rPr>
        <w:t>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  <w:r w:rsidR="009B7FA4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и успешно прошедшие итоговую аттестацию, п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лучают документ установленного образца – </w:t>
      </w:r>
      <w:r w:rsidRPr="00BF1A9C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0E6DA4">
      <w:pPr>
        <w:pStyle w:val="ae"/>
        <w:numPr>
          <w:ilvl w:val="0"/>
          <w:numId w:val="13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Default="005A154B" w:rsidP="009B7FA4">
      <w:pPr>
        <w:jc w:val="center"/>
      </w:pPr>
      <w:r w:rsidRPr="004873A5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</w:t>
      </w:r>
      <w:r w:rsidR="009B7FA4" w:rsidRPr="00703821">
        <w:rPr>
          <w:b/>
        </w:rPr>
        <w:t>«Оперативное акушерство»</w:t>
      </w:r>
      <w:r w:rsidR="009B7FA4" w:rsidRPr="004873A5">
        <w:t xml:space="preserve"> по специальности </w:t>
      </w:r>
      <w:r w:rsidR="009B7FA4" w:rsidRPr="00703821">
        <w:rPr>
          <w:b/>
        </w:rPr>
        <w:t>«акушерство и гинекология»</w:t>
      </w:r>
      <w:r w:rsidR="009B7FA4" w:rsidRPr="004873A5">
        <w:t xml:space="preserve"> со сроком освоения </w:t>
      </w:r>
      <w:r w:rsidR="009B7FA4">
        <w:t>144</w:t>
      </w:r>
      <w:r w:rsidR="009B7FA4" w:rsidRPr="004873A5">
        <w:t xml:space="preserve"> часа</w:t>
      </w:r>
    </w:p>
    <w:p w:rsidR="009B7FA4" w:rsidRPr="004873A5" w:rsidRDefault="009B7FA4" w:rsidP="009B7FA4">
      <w:pPr>
        <w:jc w:val="center"/>
        <w:rPr>
          <w:b/>
        </w:rPr>
      </w:pPr>
    </w:p>
    <w:p w:rsidR="00501186" w:rsidRPr="00637162" w:rsidRDefault="00572B8F" w:rsidP="00BF1A9C">
      <w:pPr>
        <w:pStyle w:val="ae"/>
        <w:numPr>
          <w:ilvl w:val="0"/>
          <w:numId w:val="26"/>
        </w:numPr>
        <w:ind w:left="0" w:firstLine="0"/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="00501186">
        <w:t>врачи акушеры – гинекологи родильных домов, пер</w:t>
      </w:r>
      <w:r w:rsidR="00501186">
        <w:t>и</w:t>
      </w:r>
      <w:r w:rsidR="00501186">
        <w:t>натальных центров, главные врачи роддомов, заместители главных врачей больниц, зав, перинатальными центрами, заведующие отделениями  родильных домов и перинатал</w:t>
      </w:r>
      <w:r w:rsidR="00501186">
        <w:t>ь</w:t>
      </w:r>
      <w:r w:rsidR="00501186">
        <w:t>ных центров</w:t>
      </w:r>
    </w:p>
    <w:p w:rsidR="00DA642F" w:rsidRPr="004873A5" w:rsidRDefault="00DA642F" w:rsidP="00BF1A9C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BF1A9C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117"/>
        <w:gridCol w:w="981"/>
        <w:gridCol w:w="1007"/>
        <w:gridCol w:w="1056"/>
        <w:gridCol w:w="1806"/>
        <w:gridCol w:w="1686"/>
      </w:tblGrid>
      <w:tr w:rsidR="00806195" w:rsidRPr="004873A5" w:rsidTr="00CE3968">
        <w:trPr>
          <w:trHeight w:val="244"/>
          <w:jc w:val="center"/>
        </w:trPr>
        <w:tc>
          <w:tcPr>
            <w:tcW w:w="563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№</w:t>
            </w:r>
          </w:p>
        </w:tc>
        <w:tc>
          <w:tcPr>
            <w:tcW w:w="3117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988" w:type="dxa"/>
            <w:gridSpan w:val="2"/>
          </w:tcPr>
          <w:p w:rsidR="004126C7" w:rsidRPr="004873A5" w:rsidRDefault="004126C7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862" w:type="dxa"/>
            <w:gridSpan w:val="2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Региональный компонент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981" w:type="dxa"/>
          </w:tcPr>
          <w:p w:rsidR="004126C7" w:rsidRPr="004873A5" w:rsidRDefault="004126C7" w:rsidP="001626AA">
            <w:pPr>
              <w:jc w:val="center"/>
            </w:pPr>
            <w:r w:rsidRPr="004873A5">
              <w:t>Кол-во часов</w:t>
            </w:r>
          </w:p>
        </w:tc>
        <w:tc>
          <w:tcPr>
            <w:tcW w:w="1007" w:type="dxa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05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80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Дистанционная </w:t>
            </w:r>
          </w:p>
        </w:tc>
        <w:tc>
          <w:tcPr>
            <w:tcW w:w="1686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3117" w:type="dxa"/>
          </w:tcPr>
          <w:p w:rsidR="004126C7" w:rsidRPr="004873A5" w:rsidRDefault="004126C7" w:rsidP="006D0574"/>
        </w:tc>
        <w:tc>
          <w:tcPr>
            <w:tcW w:w="981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007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056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806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686" w:type="dxa"/>
          </w:tcPr>
          <w:p w:rsidR="004126C7" w:rsidRPr="004873A5" w:rsidRDefault="004126C7" w:rsidP="001626AA">
            <w:pPr>
              <w:jc w:val="center"/>
            </w:pP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BF1A9C" w:rsidRDefault="008F3D15" w:rsidP="008F3D15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1.</w:t>
            </w:r>
          </w:p>
        </w:tc>
        <w:tc>
          <w:tcPr>
            <w:tcW w:w="3117" w:type="dxa"/>
          </w:tcPr>
          <w:p w:rsidR="008F3D15" w:rsidRPr="00BF1A9C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УМ-1</w:t>
            </w:r>
          </w:p>
          <w:p w:rsidR="008F3D15" w:rsidRPr="00BF1A9C" w:rsidRDefault="008F3D15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Социальная гигиена и о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ганизация акушерско-гинекологической помощи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BF1A9C" w:rsidRDefault="008F3D15" w:rsidP="008F3D15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2.</w:t>
            </w:r>
          </w:p>
        </w:tc>
        <w:tc>
          <w:tcPr>
            <w:tcW w:w="3117" w:type="dxa"/>
          </w:tcPr>
          <w:p w:rsidR="008F3D15" w:rsidRPr="00BF1A9C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УМ-2</w:t>
            </w:r>
          </w:p>
          <w:p w:rsidR="008F3D15" w:rsidRPr="00BF1A9C" w:rsidRDefault="008F3D15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Основные методы обсл</w:t>
            </w:r>
            <w:r w:rsidRPr="00BF1A9C">
              <w:rPr>
                <w:b/>
                <w:i/>
              </w:rPr>
              <w:t>е</w:t>
            </w:r>
            <w:r w:rsidRPr="00BF1A9C">
              <w:rPr>
                <w:b/>
                <w:i/>
              </w:rPr>
              <w:t>дования в акушерстве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BF1A9C" w:rsidRDefault="008F3D15" w:rsidP="008F3D15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3.</w:t>
            </w:r>
          </w:p>
        </w:tc>
        <w:tc>
          <w:tcPr>
            <w:tcW w:w="3117" w:type="dxa"/>
          </w:tcPr>
          <w:p w:rsidR="008F3D15" w:rsidRPr="00BF1A9C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УМ-3</w:t>
            </w:r>
          </w:p>
          <w:p w:rsidR="008F3D15" w:rsidRPr="00BF1A9C" w:rsidRDefault="008F3D15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Обезболивание в акуше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BF1A9C" w:rsidRDefault="00793C02" w:rsidP="00793C02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4</w:t>
            </w:r>
            <w:r w:rsidR="004126C7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BF1A9C" w:rsidRDefault="004126C7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</w:t>
            </w:r>
            <w:r w:rsidR="008F3D15" w:rsidRPr="00BF1A9C">
              <w:rPr>
                <w:b/>
                <w:i/>
                <w:lang w:eastAsia="en-US"/>
              </w:rPr>
              <w:t>4</w:t>
            </w:r>
          </w:p>
          <w:p w:rsidR="004126C7" w:rsidRPr="00BF1A9C" w:rsidRDefault="00501186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Монитор</w:t>
            </w:r>
            <w:r w:rsidR="008F3D15" w:rsidRPr="00BF1A9C">
              <w:rPr>
                <w:b/>
                <w:i/>
              </w:rPr>
              <w:t>инг</w:t>
            </w:r>
            <w:r w:rsidRPr="00BF1A9C">
              <w:rPr>
                <w:b/>
                <w:i/>
              </w:rPr>
              <w:t xml:space="preserve"> состояния плода в родах</w:t>
            </w:r>
          </w:p>
        </w:tc>
        <w:tc>
          <w:tcPr>
            <w:tcW w:w="981" w:type="dxa"/>
          </w:tcPr>
          <w:p w:rsidR="004126C7" w:rsidRPr="004873A5" w:rsidRDefault="00501186" w:rsidP="001626AA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4126C7" w:rsidRPr="004873A5" w:rsidRDefault="00501186" w:rsidP="001626AA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2A3AAF" w:rsidP="001626AA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BF1A9C" w:rsidRDefault="00793C02" w:rsidP="001626AA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5</w:t>
            </w:r>
            <w:r w:rsidR="004126C7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BF1A9C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УМ-5</w:t>
            </w:r>
          </w:p>
          <w:p w:rsidR="004126C7" w:rsidRPr="00BF1A9C" w:rsidRDefault="005A2EDA" w:rsidP="001626AA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Ведение осложненных р</w:t>
            </w:r>
            <w:r w:rsidRPr="00BF1A9C">
              <w:rPr>
                <w:b/>
                <w:i/>
              </w:rPr>
              <w:t>о</w:t>
            </w:r>
            <w:r w:rsidRPr="00BF1A9C">
              <w:rPr>
                <w:b/>
                <w:i/>
              </w:rPr>
              <w:t>дов.</w:t>
            </w:r>
          </w:p>
        </w:tc>
        <w:tc>
          <w:tcPr>
            <w:tcW w:w="981" w:type="dxa"/>
          </w:tcPr>
          <w:p w:rsidR="004126C7" w:rsidRPr="004873A5" w:rsidRDefault="005A2EDA" w:rsidP="00793C02">
            <w:pPr>
              <w:jc w:val="center"/>
            </w:pPr>
            <w:r>
              <w:t>2</w:t>
            </w:r>
            <w:r w:rsidR="00793C02">
              <w:t>2</w:t>
            </w:r>
          </w:p>
        </w:tc>
        <w:tc>
          <w:tcPr>
            <w:tcW w:w="1007" w:type="dxa"/>
          </w:tcPr>
          <w:p w:rsidR="004126C7" w:rsidRPr="004873A5" w:rsidRDefault="00793C02" w:rsidP="001626AA">
            <w:pPr>
              <w:jc w:val="center"/>
            </w:pPr>
            <w:r>
              <w:t>22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2A3AAF" w:rsidP="001626AA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BF1A9C" w:rsidRDefault="00793C02" w:rsidP="001626AA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6</w:t>
            </w:r>
            <w:r w:rsidR="004126C7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BF1A9C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УМ-6</w:t>
            </w:r>
          </w:p>
          <w:p w:rsidR="004126C7" w:rsidRPr="00BF1A9C" w:rsidRDefault="00716AC9" w:rsidP="001626AA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Экстренные и неотло</w:t>
            </w:r>
            <w:r w:rsidRPr="00BF1A9C">
              <w:rPr>
                <w:b/>
                <w:i/>
              </w:rPr>
              <w:t>ж</w:t>
            </w:r>
            <w:r w:rsidRPr="00BF1A9C">
              <w:rPr>
                <w:b/>
                <w:i/>
              </w:rPr>
              <w:t>ные состояния в акуше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стве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t>22</w:t>
            </w:r>
          </w:p>
        </w:tc>
        <w:tc>
          <w:tcPr>
            <w:tcW w:w="1007" w:type="dxa"/>
          </w:tcPr>
          <w:p w:rsidR="004126C7" w:rsidRPr="004873A5" w:rsidRDefault="00716AC9" w:rsidP="001626AA">
            <w:pPr>
              <w:jc w:val="center"/>
            </w:pPr>
            <w:r>
              <w:t>2</w:t>
            </w:r>
            <w:r w:rsidR="00793C02">
              <w:t>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-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BF1A9C" w:rsidRDefault="008F3D15" w:rsidP="008F3D15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7.</w:t>
            </w:r>
          </w:p>
        </w:tc>
        <w:tc>
          <w:tcPr>
            <w:tcW w:w="3117" w:type="dxa"/>
          </w:tcPr>
          <w:p w:rsidR="008F3D15" w:rsidRPr="00BF1A9C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УМ-7</w:t>
            </w:r>
          </w:p>
          <w:p w:rsidR="008F3D15" w:rsidRPr="00BF1A9C" w:rsidRDefault="008F3D15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Кровотечения в акуше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стве. Шок и терминал</w:t>
            </w:r>
            <w:r w:rsidRPr="00BF1A9C">
              <w:rPr>
                <w:b/>
                <w:i/>
              </w:rPr>
              <w:t>ь</w:t>
            </w:r>
            <w:r w:rsidRPr="00BF1A9C">
              <w:rPr>
                <w:b/>
                <w:i/>
              </w:rPr>
              <w:t>ные состояния в акуше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B16E37" w:rsidRDefault="008F3D15" w:rsidP="008F3D15">
            <w:pPr>
              <w:jc w:val="center"/>
            </w:pPr>
            <w:r w:rsidRPr="00B16E37"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</w:tr>
      <w:tr w:rsidR="00806195" w:rsidRPr="004873A5" w:rsidTr="00CE3968">
        <w:trPr>
          <w:trHeight w:val="359"/>
          <w:jc w:val="center"/>
        </w:trPr>
        <w:tc>
          <w:tcPr>
            <w:tcW w:w="563" w:type="dxa"/>
          </w:tcPr>
          <w:p w:rsidR="004126C7" w:rsidRPr="00BF1A9C" w:rsidRDefault="00793C02" w:rsidP="00793C02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8</w:t>
            </w:r>
            <w:r w:rsidR="004126C7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BF1A9C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УМ-8</w:t>
            </w:r>
          </w:p>
          <w:p w:rsidR="004126C7" w:rsidRPr="00BF1A9C" w:rsidRDefault="007B200A" w:rsidP="001626AA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Акушерские</w:t>
            </w:r>
            <w:r w:rsidR="00A00020" w:rsidRPr="00BF1A9C">
              <w:rPr>
                <w:b/>
                <w:i/>
              </w:rPr>
              <w:t xml:space="preserve"> пособия и </w:t>
            </w:r>
            <w:r w:rsidRPr="00BF1A9C">
              <w:rPr>
                <w:b/>
                <w:i/>
              </w:rPr>
              <w:t xml:space="preserve"> операции.</w:t>
            </w:r>
          </w:p>
        </w:tc>
        <w:tc>
          <w:tcPr>
            <w:tcW w:w="981" w:type="dxa"/>
          </w:tcPr>
          <w:p w:rsidR="004126C7" w:rsidRPr="004873A5" w:rsidRDefault="007B200A" w:rsidP="001626AA">
            <w:pPr>
              <w:jc w:val="center"/>
            </w:pPr>
            <w:r>
              <w:t>12</w:t>
            </w:r>
          </w:p>
        </w:tc>
        <w:tc>
          <w:tcPr>
            <w:tcW w:w="1007" w:type="dxa"/>
          </w:tcPr>
          <w:p w:rsidR="004126C7" w:rsidRPr="004873A5" w:rsidRDefault="007B200A" w:rsidP="001626AA">
            <w:pPr>
              <w:jc w:val="center"/>
            </w:pPr>
            <w:r>
              <w:t>12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BF1A9C" w:rsidRDefault="00793C02" w:rsidP="00793C02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9</w:t>
            </w:r>
            <w:r w:rsidR="004126C7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BF1A9C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УМ-9</w:t>
            </w:r>
          </w:p>
          <w:p w:rsidR="004126C7" w:rsidRPr="00BF1A9C" w:rsidRDefault="00262EA0" w:rsidP="001626AA">
            <w:pPr>
              <w:rPr>
                <w:b/>
                <w:i/>
              </w:rPr>
            </w:pPr>
            <w:r w:rsidRPr="00BF1A9C">
              <w:rPr>
                <w:b/>
                <w:bCs/>
                <w:i/>
              </w:rPr>
              <w:t>Сердечно</w:t>
            </w:r>
            <w:r w:rsidR="009B7FA4">
              <w:rPr>
                <w:b/>
                <w:bCs/>
                <w:i/>
              </w:rPr>
              <w:t xml:space="preserve"> </w:t>
            </w:r>
            <w:r w:rsidRPr="00BF1A9C">
              <w:rPr>
                <w:b/>
                <w:bCs/>
                <w:i/>
              </w:rPr>
              <w:t>- легочная ре</w:t>
            </w:r>
            <w:r w:rsidRPr="00BF1A9C">
              <w:rPr>
                <w:b/>
                <w:bCs/>
                <w:i/>
              </w:rPr>
              <w:t>а</w:t>
            </w:r>
            <w:r w:rsidRPr="00BF1A9C">
              <w:rPr>
                <w:b/>
                <w:bCs/>
                <w:i/>
              </w:rPr>
              <w:lastRenderedPageBreak/>
              <w:t>нимация женщины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lastRenderedPageBreak/>
              <w:t>8</w:t>
            </w:r>
          </w:p>
        </w:tc>
        <w:tc>
          <w:tcPr>
            <w:tcW w:w="1007" w:type="dxa"/>
          </w:tcPr>
          <w:p w:rsidR="004126C7" w:rsidRPr="004873A5" w:rsidRDefault="00793C02" w:rsidP="001626AA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+</w:t>
            </w:r>
          </w:p>
        </w:tc>
      </w:tr>
      <w:tr w:rsidR="008F3D15" w:rsidRPr="004873A5" w:rsidTr="00793C02">
        <w:trPr>
          <w:trHeight w:val="1003"/>
          <w:jc w:val="center"/>
        </w:trPr>
        <w:tc>
          <w:tcPr>
            <w:tcW w:w="563" w:type="dxa"/>
          </w:tcPr>
          <w:p w:rsidR="008F3D15" w:rsidRPr="00BF1A9C" w:rsidRDefault="00793C02" w:rsidP="00793C02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lastRenderedPageBreak/>
              <w:t>10</w:t>
            </w:r>
            <w:r w:rsidR="008F3D15" w:rsidRPr="00BF1A9C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8F3D15" w:rsidRPr="00BF1A9C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</w:t>
            </w:r>
            <w:r w:rsidR="00793C02" w:rsidRPr="00BF1A9C">
              <w:rPr>
                <w:b/>
                <w:i/>
                <w:lang w:eastAsia="en-US"/>
              </w:rPr>
              <w:t>10</w:t>
            </w:r>
          </w:p>
          <w:p w:rsidR="008F3D15" w:rsidRPr="00BF1A9C" w:rsidRDefault="008F3D15" w:rsidP="008F3D15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BF1A9C" w:rsidRDefault="00793C02" w:rsidP="00793C02">
            <w:pPr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11.</w:t>
            </w:r>
          </w:p>
        </w:tc>
        <w:tc>
          <w:tcPr>
            <w:tcW w:w="3117" w:type="dxa"/>
          </w:tcPr>
          <w:p w:rsidR="004126C7" w:rsidRPr="00BF1A9C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BF1A9C">
              <w:rPr>
                <w:b/>
                <w:i/>
                <w:lang w:eastAsia="en-US"/>
              </w:rPr>
              <w:t>УМ-</w:t>
            </w:r>
            <w:r w:rsidR="00793C02" w:rsidRPr="00BF1A9C">
              <w:rPr>
                <w:b/>
                <w:i/>
                <w:lang w:eastAsia="en-US"/>
              </w:rPr>
              <w:t>11</w:t>
            </w:r>
          </w:p>
          <w:p w:rsidR="004126C7" w:rsidRPr="00BF1A9C" w:rsidRDefault="000D397F" w:rsidP="001626AA">
            <w:pPr>
              <w:rPr>
                <w:b/>
                <w:i/>
              </w:rPr>
            </w:pPr>
            <w:r w:rsidRPr="00BF1A9C">
              <w:rPr>
                <w:b/>
                <w:bCs/>
                <w:i/>
              </w:rPr>
              <w:t>Первичная реанимация новорожденного в родил</w:t>
            </w:r>
            <w:r w:rsidRPr="00BF1A9C">
              <w:rPr>
                <w:b/>
                <w:bCs/>
                <w:i/>
              </w:rPr>
              <w:t>ь</w:t>
            </w:r>
            <w:r w:rsidRPr="00BF1A9C">
              <w:rPr>
                <w:b/>
                <w:bCs/>
                <w:i/>
              </w:rPr>
              <w:t>ном зале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1007" w:type="dxa"/>
          </w:tcPr>
          <w:p w:rsidR="004126C7" w:rsidRPr="000D397F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  <w:rPr>
                <w:i/>
              </w:rPr>
            </w:pPr>
            <w:r>
              <w:rPr>
                <w:i/>
              </w:rPr>
              <w:t>+</w:t>
            </w:r>
          </w:p>
        </w:tc>
      </w:tr>
      <w:tr w:rsidR="00793C02" w:rsidRPr="004873A5" w:rsidTr="00CE3968">
        <w:trPr>
          <w:trHeight w:val="244"/>
          <w:jc w:val="center"/>
        </w:trPr>
        <w:tc>
          <w:tcPr>
            <w:tcW w:w="563" w:type="dxa"/>
          </w:tcPr>
          <w:p w:rsidR="00793C02" w:rsidRPr="004873A5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3117" w:type="dxa"/>
          </w:tcPr>
          <w:p w:rsidR="00793C02" w:rsidRDefault="00793C02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81" w:type="dxa"/>
          </w:tcPr>
          <w:p w:rsidR="00793C02" w:rsidRDefault="00793C02" w:rsidP="001626AA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793C02" w:rsidRPr="000D397F" w:rsidRDefault="00793C02" w:rsidP="001626AA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793C02" w:rsidRPr="004873A5" w:rsidRDefault="00793C02" w:rsidP="001626AA">
            <w:pPr>
              <w:jc w:val="center"/>
            </w:pPr>
            <w:r>
              <w:t>+</w:t>
            </w:r>
          </w:p>
        </w:tc>
        <w:tc>
          <w:tcPr>
            <w:tcW w:w="1806" w:type="dxa"/>
          </w:tcPr>
          <w:p w:rsidR="00793C02" w:rsidRPr="004873A5" w:rsidRDefault="00793C02" w:rsidP="001626AA">
            <w:pPr>
              <w:jc w:val="center"/>
            </w:pPr>
            <w:r>
              <w:t>-</w:t>
            </w:r>
          </w:p>
        </w:tc>
        <w:tc>
          <w:tcPr>
            <w:tcW w:w="1686" w:type="dxa"/>
          </w:tcPr>
          <w:p w:rsidR="00793C02" w:rsidRDefault="00793C02" w:rsidP="001626AA">
            <w:pPr>
              <w:jc w:val="center"/>
              <w:rPr>
                <w:i/>
              </w:rPr>
            </w:pPr>
          </w:p>
        </w:tc>
      </w:tr>
    </w:tbl>
    <w:p w:rsidR="00572B8F" w:rsidRPr="004873A5" w:rsidRDefault="00572B8F" w:rsidP="00572B8F"/>
    <w:p w:rsidR="009E3A34" w:rsidRPr="004873A5" w:rsidRDefault="009E3A34" w:rsidP="009B7FA4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="003015E4">
        <w:rPr>
          <w:rFonts w:eastAsia="Calibri"/>
          <w:lang w:eastAsia="en-US"/>
        </w:rPr>
        <w:t xml:space="preserve"> </w:t>
      </w:r>
      <w:r w:rsidR="002D63DC">
        <w:rPr>
          <w:rFonts w:eastAsia="Calibri"/>
          <w:lang w:eastAsia="en-US"/>
        </w:rPr>
        <w:t>144</w:t>
      </w:r>
      <w:r w:rsidR="004F4ED8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 xml:space="preserve"> академических часа (включают: очное обучение,  региональный компонент, подготовку с участием некоммерческих организаций).</w:t>
      </w:r>
    </w:p>
    <w:p w:rsidR="00572B8F" w:rsidRPr="009B7FA4" w:rsidRDefault="00572B8F" w:rsidP="00572B8F"/>
    <w:p w:rsidR="006104B5" w:rsidRPr="009B7FA4" w:rsidRDefault="006104B5" w:rsidP="006104B5">
      <w:pPr>
        <w:pStyle w:val="aa"/>
        <w:rPr>
          <w:sz w:val="24"/>
          <w:szCs w:val="24"/>
        </w:rPr>
      </w:pPr>
      <w:r w:rsidRPr="009B7FA4">
        <w:rPr>
          <w:sz w:val="24"/>
          <w:szCs w:val="24"/>
        </w:rPr>
        <w:t xml:space="preserve">УЧЕБНЫЙ ПЛАН </w:t>
      </w:r>
    </w:p>
    <w:p w:rsidR="00615087" w:rsidRDefault="006104B5" w:rsidP="009B7FA4">
      <w:pPr>
        <w:pStyle w:val="aa"/>
        <w:rPr>
          <w:sz w:val="24"/>
          <w:szCs w:val="24"/>
        </w:rPr>
      </w:pPr>
      <w:r w:rsidRPr="009B7FA4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9B7FA4">
        <w:rPr>
          <w:bCs w:val="0"/>
          <w:sz w:val="24"/>
          <w:szCs w:val="24"/>
        </w:rPr>
        <w:t>а</w:t>
      </w:r>
      <w:r w:rsidRPr="009B7FA4">
        <w:rPr>
          <w:bCs w:val="0"/>
          <w:sz w:val="24"/>
          <w:szCs w:val="24"/>
        </w:rPr>
        <w:t xml:space="preserve">лификации врачей </w:t>
      </w:r>
      <w:r w:rsidR="009B7FA4" w:rsidRPr="009B7FA4">
        <w:rPr>
          <w:sz w:val="24"/>
          <w:szCs w:val="24"/>
        </w:rPr>
        <w:t>«Оперативное акушерство» по специальности «ак</w:t>
      </w:r>
      <w:r w:rsidR="009B7FA4" w:rsidRPr="009B7FA4">
        <w:rPr>
          <w:sz w:val="24"/>
          <w:szCs w:val="24"/>
        </w:rPr>
        <w:t>у</w:t>
      </w:r>
      <w:r w:rsidR="009B7FA4" w:rsidRPr="009B7FA4">
        <w:rPr>
          <w:sz w:val="24"/>
          <w:szCs w:val="24"/>
        </w:rPr>
        <w:t>шерство и гинекология» со сроком освоения 144 часа</w:t>
      </w:r>
    </w:p>
    <w:p w:rsidR="009B7FA4" w:rsidRPr="009B7FA4" w:rsidRDefault="009B7FA4" w:rsidP="009B7FA4">
      <w:pPr>
        <w:pStyle w:val="aa"/>
        <w:rPr>
          <w:b w:val="0"/>
          <w:sz w:val="24"/>
          <w:szCs w:val="24"/>
        </w:rPr>
      </w:pPr>
    </w:p>
    <w:p w:rsidR="00615087" w:rsidRPr="004873A5" w:rsidRDefault="006000AD" w:rsidP="00615087">
      <w:pPr>
        <w:jc w:val="both"/>
      </w:pPr>
      <w:proofErr w:type="gramStart"/>
      <w:r w:rsidRPr="004873A5">
        <w:rPr>
          <w:b/>
        </w:rPr>
        <w:t>Цель -</w:t>
      </w:r>
      <w:r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</w:t>
      </w:r>
      <w:r w:rsidR="000E6DA4">
        <w:t>а по разделу неотложной помощи,</w:t>
      </w:r>
      <w:r w:rsidRPr="004873A5">
        <w:t xml:space="preserve"> </w:t>
      </w:r>
      <w:r w:rsidR="000E6DA4">
        <w:t>р</w:t>
      </w:r>
      <w:r w:rsidRPr="004873A5">
        <w:t>еанимации</w:t>
      </w:r>
      <w:r w:rsidR="000E6DA4" w:rsidRPr="000E6DA4">
        <w:t xml:space="preserve"> </w:t>
      </w:r>
      <w:r w:rsidR="000E6DA4">
        <w:t xml:space="preserve">и </w:t>
      </w:r>
      <w:proofErr w:type="spellStart"/>
      <w:r w:rsidR="000E6DA4">
        <w:t>оперитвному</w:t>
      </w:r>
      <w:proofErr w:type="spellEnd"/>
      <w:r w:rsidR="000E6DA4">
        <w:t xml:space="preserve"> акушерству</w:t>
      </w:r>
      <w:r w:rsidRPr="004873A5">
        <w:t xml:space="preserve"> по конкретным разделам учебной программы по акушерству и гинекологии, совершенствование пр</w:t>
      </w:r>
      <w:r w:rsidRPr="004873A5">
        <w:t>о</w:t>
      </w:r>
      <w:r w:rsidRPr="004873A5">
        <w:t>фессиональных компетенций врача акушера-гинеколога,  практических навыков и ум</w:t>
      </w:r>
      <w:r w:rsidRPr="004873A5">
        <w:t>е</w:t>
      </w:r>
      <w:r w:rsidRPr="004873A5">
        <w:t>ний, необходимых для самостоятельного применения в лечебно-профилактической р</w:t>
      </w:r>
      <w:r w:rsidRPr="004873A5">
        <w:t>а</w:t>
      </w:r>
      <w:r w:rsidR="00BF1A9C">
        <w:t xml:space="preserve">боте по </w:t>
      </w:r>
      <w:r w:rsidRPr="004873A5">
        <w:t>специальности в соответствии с занимаемой должности и профилем учрежд</w:t>
      </w:r>
      <w:r w:rsidRPr="004873A5">
        <w:t>е</w:t>
      </w:r>
      <w:r w:rsidRPr="004873A5">
        <w:t>ния, для</w:t>
      </w:r>
      <w:proofErr w:type="gramEnd"/>
      <w:r w:rsidRPr="004873A5">
        <w:t xml:space="preserve"> профессиональной деятельности в рамках имеющейся квалификации.</w:t>
      </w:r>
    </w:p>
    <w:p w:rsidR="00966EBA" w:rsidRDefault="00615087" w:rsidP="00966EBA">
      <w:pPr>
        <w:jc w:val="both"/>
        <w:rPr>
          <w:b/>
        </w:rPr>
      </w:pPr>
      <w:r w:rsidRPr="000E6DA4">
        <w:rPr>
          <w:b/>
        </w:rPr>
        <w:t>Категория слушателей</w:t>
      </w:r>
      <w:r w:rsidRPr="004873A5">
        <w:t xml:space="preserve">: </w:t>
      </w:r>
      <w:r w:rsidR="000E6DA4">
        <w:t>врачи акушеры – гинекологи родильных домов, перинатал</w:t>
      </w:r>
      <w:r w:rsidR="000E6DA4">
        <w:t>ь</w:t>
      </w:r>
      <w:r w:rsidR="000E6DA4">
        <w:t>ных центров, главные врачи роддомов, заместители главных врачей больниц, зав, пер</w:t>
      </w:r>
      <w:r w:rsidR="000E6DA4">
        <w:t>и</w:t>
      </w:r>
      <w:r w:rsidR="000E6DA4">
        <w:t>натальными ц</w:t>
      </w:r>
      <w:r w:rsidR="00BF1A9C">
        <w:t>ентрами, заведующие отделениями</w:t>
      </w:r>
      <w:r w:rsidR="000E6DA4">
        <w:t xml:space="preserve"> родильных домов и перинатальных центров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="000E6DA4">
        <w:t xml:space="preserve"> </w:t>
      </w:r>
      <w:r w:rsidR="002D63DC">
        <w:t>144</w:t>
      </w:r>
      <w:r w:rsidRPr="004873A5">
        <w:t xml:space="preserve"> часа, </w:t>
      </w:r>
      <w:r w:rsidR="008F3D15" w:rsidRPr="008F3D15">
        <w:t>4</w:t>
      </w:r>
      <w:r w:rsidR="000E6DA4">
        <w:t xml:space="preserve"> недели, </w:t>
      </w:r>
      <w:r w:rsidR="008F3D15" w:rsidRPr="008F3D15">
        <w:t>1</w:t>
      </w:r>
      <w:r w:rsidRPr="004873A5">
        <w:t xml:space="preserve"> месяц.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2D63DC">
        <w:rPr>
          <w:rFonts w:eastAsiaTheme="minorEastAsia"/>
        </w:rPr>
        <w:t>144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Default="00615087" w:rsidP="00615087"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p w:rsidR="00874514" w:rsidRDefault="00874514" w:rsidP="00615087"/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874514" w:rsidRPr="004873A5" w:rsidTr="00793C02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874514" w:rsidRPr="004873A5" w:rsidRDefault="00874514" w:rsidP="001B7A5E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874514" w:rsidRPr="00944B11" w:rsidRDefault="00874514" w:rsidP="001B7A5E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874514" w:rsidRPr="004873A5" w:rsidRDefault="00874514" w:rsidP="001B7A5E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874514" w:rsidRDefault="00874514" w:rsidP="001B7A5E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874514" w:rsidRPr="004E1AC2" w:rsidRDefault="00874514" w:rsidP="001B7A5E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874514" w:rsidRPr="004E1AC2" w:rsidRDefault="00874514" w:rsidP="001B7A5E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874514" w:rsidRPr="004873A5" w:rsidRDefault="00874514" w:rsidP="001B7A5E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874514" w:rsidRDefault="00874514" w:rsidP="001B7A5E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874514" w:rsidRDefault="00874514" w:rsidP="001B7A5E">
            <w:pPr>
              <w:jc w:val="center"/>
            </w:pPr>
            <w:r>
              <w:t>Очное обучение</w:t>
            </w:r>
          </w:p>
          <w:p w:rsidR="00874514" w:rsidRPr="004873A5" w:rsidRDefault="00874514" w:rsidP="001B7A5E">
            <w:pPr>
              <w:jc w:val="center"/>
            </w:pPr>
          </w:p>
        </w:tc>
      </w:tr>
      <w:tr w:rsidR="00874514" w:rsidRPr="004873A5" w:rsidTr="001B7A5E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904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253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480" w:type="pct"/>
            <w:shd w:val="clear" w:color="auto" w:fill="FFFFFF"/>
          </w:tcPr>
          <w:p w:rsidR="00874514" w:rsidRPr="004873A5" w:rsidRDefault="00874514" w:rsidP="001B7A5E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874514" w:rsidRPr="004873A5" w:rsidRDefault="00874514" w:rsidP="001B7A5E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874514" w:rsidRPr="004873A5" w:rsidRDefault="00874514" w:rsidP="001B7A5E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874514" w:rsidRPr="004873A5" w:rsidRDefault="00874514" w:rsidP="001B7A5E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874514" w:rsidRPr="004873A5" w:rsidRDefault="00874514" w:rsidP="001B7A5E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874514" w:rsidRPr="004873A5" w:rsidRDefault="00874514" w:rsidP="001B7A5E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874514" w:rsidRPr="004873A5" w:rsidRDefault="00874514" w:rsidP="001B7A5E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874514" w:rsidRPr="004873A5" w:rsidRDefault="00874514" w:rsidP="001B7A5E">
            <w:r w:rsidRPr="004873A5">
              <w:t>семинар.</w:t>
            </w:r>
          </w:p>
          <w:p w:rsidR="00874514" w:rsidRPr="004873A5" w:rsidRDefault="00874514" w:rsidP="001B7A5E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874514" w:rsidRPr="004873A5" w:rsidRDefault="00874514" w:rsidP="001B7A5E">
            <w:pPr>
              <w:jc w:val="center"/>
            </w:pPr>
            <w:r w:rsidRPr="004873A5">
              <w:t>Форма контроля</w:t>
            </w:r>
          </w:p>
          <w:p w:rsidR="00874514" w:rsidRPr="004873A5" w:rsidRDefault="00874514" w:rsidP="001B7A5E">
            <w:pPr>
              <w:jc w:val="center"/>
            </w:pPr>
          </w:p>
          <w:p w:rsidR="00874514" w:rsidRPr="004873A5" w:rsidRDefault="00874514" w:rsidP="001B7A5E"/>
        </w:tc>
      </w:tr>
      <w:tr w:rsidR="00874514" w:rsidRPr="00A70CE1" w:rsidTr="001B7A5E">
        <w:trPr>
          <w:trHeight w:val="223"/>
        </w:trPr>
        <w:tc>
          <w:tcPr>
            <w:tcW w:w="36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793C02" w:rsidRPr="00A70CE1" w:rsidTr="00793C02">
        <w:trPr>
          <w:trHeight w:val="223"/>
        </w:trPr>
        <w:tc>
          <w:tcPr>
            <w:tcW w:w="36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1. 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Социальная г</w:t>
            </w:r>
            <w:r w:rsidRPr="00BF1A9C">
              <w:rPr>
                <w:b/>
                <w:i/>
              </w:rPr>
              <w:t>и</w:t>
            </w:r>
            <w:r w:rsidRPr="00BF1A9C">
              <w:rPr>
                <w:b/>
                <w:i/>
              </w:rPr>
              <w:lastRenderedPageBreak/>
              <w:t>гиена и орган</w:t>
            </w:r>
            <w:r w:rsidRPr="00BF1A9C">
              <w:rPr>
                <w:b/>
                <w:i/>
              </w:rPr>
              <w:t>и</w:t>
            </w:r>
            <w:r w:rsidRPr="00BF1A9C">
              <w:rPr>
                <w:b/>
                <w:i/>
              </w:rPr>
              <w:t xml:space="preserve">зация </w:t>
            </w:r>
            <w:proofErr w:type="gramStart"/>
            <w:r w:rsidRPr="00BF1A9C">
              <w:rPr>
                <w:b/>
                <w:i/>
              </w:rPr>
              <w:t>акуше</w:t>
            </w:r>
            <w:r w:rsidRPr="00BF1A9C">
              <w:rPr>
                <w:b/>
                <w:i/>
              </w:rPr>
              <w:t>р</w:t>
            </w:r>
            <w:r w:rsidRPr="00BF1A9C">
              <w:rPr>
                <w:b/>
                <w:i/>
              </w:rPr>
              <w:t>ско-гинекологич</w:t>
            </w:r>
            <w:r w:rsidRPr="00BF1A9C">
              <w:rPr>
                <w:b/>
                <w:i/>
              </w:rPr>
              <w:t>е</w:t>
            </w:r>
            <w:r w:rsidRPr="00BF1A9C">
              <w:rPr>
                <w:b/>
                <w:i/>
              </w:rPr>
              <w:t>ской</w:t>
            </w:r>
            <w:proofErr w:type="gramEnd"/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(з</w:t>
            </w:r>
            <w:r>
              <w:rPr>
                <w:b/>
              </w:rPr>
              <w:t>а</w:t>
            </w:r>
            <w:r>
              <w:rPr>
                <w:b/>
              </w:rPr>
              <w:lastRenderedPageBreak/>
              <w:t>чет)</w:t>
            </w:r>
          </w:p>
        </w:tc>
      </w:tr>
      <w:tr w:rsidR="00793C02" w:rsidRPr="004873A5" w:rsidTr="001B7A5E">
        <w:trPr>
          <w:trHeight w:val="1125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lastRenderedPageBreak/>
              <w:t>1.1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Теоретические основы</w:t>
            </w:r>
          </w:p>
          <w:p w:rsidR="00793C02" w:rsidRPr="004873A5" w:rsidRDefault="00793C02" w:rsidP="00793C02">
            <w:r w:rsidRPr="004873A5">
              <w:t>охраны здор</w:t>
            </w:r>
            <w:r w:rsidRPr="004873A5">
              <w:t>о</w:t>
            </w:r>
            <w:r w:rsidRPr="004873A5">
              <w:t>вья и организ</w:t>
            </w:r>
            <w:r w:rsidRPr="004873A5">
              <w:t>а</w:t>
            </w:r>
            <w:r w:rsidRPr="004873A5">
              <w:t>ция акушерско-гинекологич</w:t>
            </w:r>
            <w:r w:rsidRPr="004873A5">
              <w:t>е</w:t>
            </w:r>
            <w:r w:rsidRPr="004873A5">
              <w:t>ской службы в РФ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1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Виды акуше</w:t>
            </w:r>
            <w:r w:rsidRPr="004873A5">
              <w:t>р</w:t>
            </w:r>
            <w:r w:rsidRPr="004873A5">
              <w:t>ско-</w:t>
            </w:r>
          </w:p>
          <w:p w:rsidR="00793C02" w:rsidRPr="004873A5" w:rsidRDefault="00793C02" w:rsidP="00793C02">
            <w:r w:rsidRPr="004873A5">
              <w:t>гинекологич</w:t>
            </w:r>
            <w:r w:rsidRPr="004873A5">
              <w:t>е</w:t>
            </w:r>
            <w:r w:rsidRPr="004873A5">
              <w:t>ской помощи в условиях р</w:t>
            </w:r>
            <w:r w:rsidRPr="004873A5">
              <w:t>е</w:t>
            </w:r>
            <w:r w:rsidRPr="004873A5">
              <w:t>формирования здравоохран</w:t>
            </w:r>
            <w:r w:rsidRPr="004873A5">
              <w:t>е</w:t>
            </w:r>
            <w:r w:rsidRPr="004873A5">
              <w:t>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</w:tr>
      <w:tr w:rsidR="00793C02" w:rsidRPr="004873A5" w:rsidTr="009366CB">
        <w:trPr>
          <w:trHeight w:val="411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амбулаторной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EB122F">
              <w:t xml:space="preserve">текущий </w:t>
            </w:r>
          </w:p>
        </w:tc>
      </w:tr>
      <w:tr w:rsidR="00793C02" w:rsidRPr="004873A5" w:rsidTr="001B7A5E">
        <w:trPr>
          <w:trHeight w:val="827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4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работы</w:t>
            </w:r>
          </w:p>
          <w:p w:rsidR="00793C02" w:rsidRPr="004873A5" w:rsidRDefault="00793C02" w:rsidP="00793C02">
            <w:r w:rsidRPr="004873A5">
              <w:t>женской ко</w:t>
            </w:r>
            <w:r w:rsidRPr="004873A5">
              <w:t>н</w:t>
            </w:r>
            <w:r w:rsidRPr="004873A5">
              <w:t>сультации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стационарной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6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деятельности перинатальных центров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7</w:t>
            </w:r>
            <w:r w:rsidRPr="004873A5"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Репродуктивное здоровье, фа</w:t>
            </w:r>
            <w:r w:rsidRPr="004873A5">
              <w:t>к</w:t>
            </w:r>
            <w:r w:rsidRPr="004873A5">
              <w:t>торы, влияющие на его уровень. Критерии, х</w:t>
            </w:r>
            <w:r w:rsidRPr="004873A5">
              <w:t>а</w:t>
            </w:r>
            <w:r w:rsidRPr="004873A5">
              <w:t>рактеризующие репродуктивное здоровье же</w:t>
            </w:r>
            <w:r w:rsidRPr="004873A5">
              <w:t>н</w:t>
            </w:r>
            <w:r w:rsidRPr="004873A5">
              <w:t>щин.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8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Управление, планирование и экономика здр</w:t>
            </w:r>
            <w:r w:rsidRPr="004873A5">
              <w:t>а</w:t>
            </w:r>
            <w:r w:rsidRPr="004873A5">
              <w:lastRenderedPageBreak/>
              <w:t>воохранения. Научная орг</w:t>
            </w:r>
            <w:r w:rsidRPr="004873A5">
              <w:t>а</w:t>
            </w:r>
            <w:r w:rsidRPr="004873A5">
              <w:t>низация труда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lastRenderedPageBreak/>
              <w:t>0</w:t>
            </w:r>
            <w:r>
              <w:t>,2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lastRenderedPageBreak/>
              <w:t>1.</w:t>
            </w:r>
            <w:r>
              <w:t>9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Санитарная ст</w:t>
            </w:r>
            <w:r w:rsidRPr="004873A5">
              <w:t>а</w:t>
            </w:r>
            <w:r w:rsidRPr="004873A5">
              <w:t>тистика и пр</w:t>
            </w:r>
            <w:r w:rsidRPr="004873A5">
              <w:t>о</w:t>
            </w:r>
            <w:r w:rsidRPr="004873A5">
              <w:t>блемы демогр</w:t>
            </w:r>
            <w:r w:rsidRPr="004873A5">
              <w:t>а</w:t>
            </w:r>
            <w:r w:rsidRPr="004873A5">
              <w:t>фии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10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Российское пр</w:t>
            </w:r>
            <w:r w:rsidRPr="004873A5">
              <w:t>а</w:t>
            </w:r>
            <w:r w:rsidRPr="004873A5">
              <w:t>во в здрав</w:t>
            </w:r>
            <w:r w:rsidRPr="004873A5">
              <w:t>о</w:t>
            </w:r>
            <w:r w:rsidRPr="004873A5">
              <w:t>охранении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11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Этика и деонт</w:t>
            </w:r>
            <w:r w:rsidRPr="004873A5">
              <w:t>о</w:t>
            </w:r>
            <w:r w:rsidRPr="004873A5">
              <w:t>логия врача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2.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2. 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Основные м</w:t>
            </w:r>
            <w:r w:rsidRPr="00BF1A9C">
              <w:rPr>
                <w:b/>
                <w:i/>
              </w:rPr>
              <w:t>е</w:t>
            </w:r>
            <w:r w:rsidRPr="00BF1A9C">
              <w:rPr>
                <w:b/>
                <w:i/>
              </w:rPr>
              <w:t>тоды обслед</w:t>
            </w:r>
            <w:r w:rsidRPr="00BF1A9C">
              <w:rPr>
                <w:b/>
                <w:i/>
              </w:rPr>
              <w:t>о</w:t>
            </w:r>
            <w:r w:rsidRPr="00BF1A9C">
              <w:rPr>
                <w:b/>
                <w:i/>
              </w:rPr>
              <w:t>вания в ак</w:t>
            </w:r>
            <w:r w:rsidRPr="00BF1A9C">
              <w:rPr>
                <w:b/>
                <w:i/>
              </w:rPr>
              <w:t>у</w:t>
            </w:r>
            <w:r w:rsidRPr="00BF1A9C">
              <w:rPr>
                <w:b/>
                <w:i/>
              </w:rPr>
              <w:t>шерстве и г</w:t>
            </w:r>
            <w:r w:rsidRPr="00BF1A9C">
              <w:rPr>
                <w:b/>
                <w:i/>
              </w:rPr>
              <w:t>и</w:t>
            </w:r>
            <w:r w:rsidRPr="00BF1A9C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Клинические и лабораторные методы иссл</w:t>
            </w:r>
            <w:r w:rsidRPr="004873A5">
              <w:t>е</w:t>
            </w:r>
            <w:r w:rsidRPr="004873A5"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pPr>
              <w:rPr>
                <w:b/>
              </w:rPr>
            </w:pPr>
            <w:r w:rsidRPr="004873A5">
              <w:t>Ультразвуковое исследование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2.3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Электрофизи</w:t>
            </w:r>
            <w:r w:rsidRPr="004873A5">
              <w:t>о</w:t>
            </w:r>
            <w:r w:rsidRPr="004873A5">
              <w:t>логические м</w:t>
            </w:r>
            <w:r w:rsidRPr="004873A5">
              <w:t>е</w:t>
            </w:r>
            <w:r w:rsidRPr="004873A5">
              <w:t>тоды исслед</w:t>
            </w:r>
            <w:r w:rsidRPr="004873A5">
              <w:t>о</w:t>
            </w:r>
            <w:r w:rsidRPr="004873A5">
              <w:t>вания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2.4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Рентгенолог</w:t>
            </w:r>
            <w:r w:rsidRPr="004873A5">
              <w:t>и</w:t>
            </w:r>
            <w:r w:rsidRPr="004873A5">
              <w:t>ческие методы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КТ, ЯМР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2.6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Эндоскопич</w:t>
            </w:r>
            <w:r w:rsidRPr="004873A5">
              <w:t>е</w:t>
            </w:r>
            <w:r w:rsidRPr="004873A5">
              <w:t>ские методы и</w:t>
            </w:r>
            <w:r w:rsidRPr="004873A5">
              <w:t>с</w:t>
            </w:r>
            <w:r w:rsidRPr="004873A5">
              <w:t>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BF1A9C" w:rsidRDefault="00793C02" w:rsidP="00793C02">
            <w:pPr>
              <w:rPr>
                <w:i/>
              </w:rPr>
            </w:pPr>
            <w:r w:rsidRPr="00BF1A9C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3. 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Обезболивание в акушерстве и гинекологии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  <w:r>
              <w:rPr>
                <w:b/>
              </w:rPr>
              <w:t xml:space="preserve"> 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Обезболивание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Обезболивание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908"/>
        </w:trPr>
        <w:tc>
          <w:tcPr>
            <w:tcW w:w="364" w:type="pct"/>
            <w:shd w:val="clear" w:color="auto" w:fill="FFFFFF"/>
          </w:tcPr>
          <w:p w:rsidR="00793C02" w:rsidRPr="00BF1A9C" w:rsidRDefault="00CA17E4" w:rsidP="00CA17E4">
            <w:pPr>
              <w:rPr>
                <w:i/>
              </w:rPr>
            </w:pPr>
            <w:r w:rsidRPr="00BF1A9C">
              <w:rPr>
                <w:b/>
                <w:i/>
              </w:rPr>
              <w:t>4</w:t>
            </w:r>
            <w:r w:rsidR="00793C02" w:rsidRPr="00BF1A9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</w:t>
            </w:r>
            <w:r w:rsidR="00CA17E4" w:rsidRPr="00BF1A9C">
              <w:rPr>
                <w:b/>
                <w:i/>
              </w:rPr>
              <w:t>4</w:t>
            </w:r>
            <w:r w:rsidRPr="00BF1A9C">
              <w:rPr>
                <w:b/>
                <w:i/>
              </w:rPr>
              <w:t xml:space="preserve">. 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Мониторинг состояния пл</w:t>
            </w:r>
            <w:r w:rsidRPr="00BF1A9C">
              <w:rPr>
                <w:b/>
                <w:i/>
              </w:rPr>
              <w:t>о</w:t>
            </w:r>
            <w:r w:rsidRPr="00BF1A9C">
              <w:rPr>
                <w:b/>
                <w:i/>
              </w:rPr>
              <w:t>да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 w:rsidRPr="009366CB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lastRenderedPageBreak/>
              <w:t>4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ind w:firstLine="31"/>
              <w:jc w:val="both"/>
            </w:pPr>
            <w:r w:rsidRPr="009366CB">
              <w:t>Интерпретация данных КТГ в родах.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jc w:val="both"/>
            </w:pPr>
            <w:r w:rsidRPr="009366CB">
              <w:rPr>
                <w:spacing w:val="-6"/>
              </w:rPr>
              <w:t>Определение в родах уровня г</w:t>
            </w:r>
            <w:r w:rsidRPr="009366CB">
              <w:rPr>
                <w:spacing w:val="-6"/>
              </w:rPr>
              <w:t>а</w:t>
            </w:r>
            <w:r w:rsidR="00BF1A9C">
              <w:rPr>
                <w:spacing w:val="-6"/>
              </w:rPr>
              <w:t>зов крови</w:t>
            </w:r>
            <w:r w:rsidRPr="009366CB">
              <w:rPr>
                <w:spacing w:val="-6"/>
              </w:rPr>
              <w:t xml:space="preserve"> или </w:t>
            </w:r>
            <w:proofErr w:type="spellStart"/>
            <w:r w:rsidRPr="009366CB">
              <w:rPr>
                <w:spacing w:val="-6"/>
              </w:rPr>
              <w:t>лактата</w:t>
            </w:r>
            <w:proofErr w:type="spellEnd"/>
            <w:r w:rsidRPr="009366CB">
              <w:rPr>
                <w:spacing w:val="-6"/>
              </w:rPr>
              <w:t xml:space="preserve"> из пре</w:t>
            </w:r>
            <w:r w:rsidRPr="009366CB">
              <w:rPr>
                <w:spacing w:val="-6"/>
              </w:rPr>
              <w:t>д</w:t>
            </w:r>
            <w:r w:rsidRPr="009366CB">
              <w:rPr>
                <w:spacing w:val="-6"/>
              </w:rPr>
              <w:t>лежащей части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r w:rsidRPr="009366CB">
              <w:t>Клиническое значение мон</w:t>
            </w:r>
            <w:r w:rsidRPr="009366CB">
              <w:t>и</w:t>
            </w:r>
            <w:r w:rsidRPr="009366CB">
              <w:t>торинга плода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rPr>
                <w:bCs/>
                <w:spacing w:val="-6"/>
              </w:rPr>
            </w:pPr>
            <w:proofErr w:type="spellStart"/>
            <w:r w:rsidRPr="009366CB">
              <w:rPr>
                <w:bCs/>
                <w:spacing w:val="-6"/>
              </w:rPr>
              <w:t>Допплерометрия</w:t>
            </w:r>
            <w:proofErr w:type="spellEnd"/>
            <w:r w:rsidRPr="009366CB">
              <w:rPr>
                <w:bCs/>
                <w:spacing w:val="-6"/>
              </w:rPr>
              <w:t xml:space="preserve"> в оценке состо</w:t>
            </w:r>
            <w:r w:rsidRPr="009366CB">
              <w:rPr>
                <w:bCs/>
                <w:spacing w:val="-6"/>
              </w:rPr>
              <w:t>я</w:t>
            </w:r>
            <w:r w:rsidRPr="009366CB">
              <w:rPr>
                <w:bCs/>
                <w:spacing w:val="-6"/>
              </w:rPr>
              <w:t>ния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5</w:t>
            </w:r>
            <w:r w:rsidR="00793C02" w:rsidRPr="00BF1A9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</w:t>
            </w:r>
            <w:r w:rsidR="00CA17E4" w:rsidRPr="00BF1A9C">
              <w:rPr>
                <w:b/>
                <w:i/>
              </w:rPr>
              <w:t>5</w:t>
            </w:r>
            <w:r w:rsidRPr="00BF1A9C">
              <w:rPr>
                <w:b/>
                <w:i/>
              </w:rPr>
              <w:t>.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Ведение о</w:t>
            </w:r>
            <w:r w:rsidRPr="00BF1A9C">
              <w:rPr>
                <w:b/>
                <w:i/>
              </w:rPr>
              <w:t>с</w:t>
            </w:r>
            <w:r w:rsidRPr="00BF1A9C">
              <w:rPr>
                <w:b/>
                <w:i/>
              </w:rPr>
              <w:t>ложненных р</w:t>
            </w:r>
            <w:r w:rsidRPr="00BF1A9C">
              <w:rPr>
                <w:b/>
                <w:i/>
              </w:rPr>
              <w:t>о</w:t>
            </w:r>
            <w:r w:rsidRPr="00BF1A9C">
              <w:rPr>
                <w:b/>
                <w:i/>
              </w:rPr>
              <w:t>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A1185" w:rsidRDefault="00793C02" w:rsidP="00B65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C9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A1185" w:rsidRDefault="00B652C9" w:rsidP="00793C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5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pPr>
              <w:jc w:val="both"/>
            </w:pPr>
            <w:r w:rsidRPr="00DF6E29">
              <w:t>Навыки и ум</w:t>
            </w:r>
            <w:r w:rsidRPr="00DF6E29">
              <w:t>е</w:t>
            </w:r>
            <w:r w:rsidRPr="00DF6E29">
              <w:t>ния при пре</w:t>
            </w:r>
            <w:r w:rsidRPr="00DF6E29">
              <w:t>ж</w:t>
            </w:r>
            <w:r w:rsidRPr="00DF6E29">
              <w:t>девременных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186078" w:rsidRDefault="00CA17E4" w:rsidP="00793C02">
            <w:r>
              <w:t>5</w:t>
            </w:r>
            <w:r w:rsidR="00793C02" w:rsidRPr="00186078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pPr>
              <w:jc w:val="both"/>
            </w:pPr>
            <w:r w:rsidRPr="00DF6E29">
              <w:t>Освоение пр</w:t>
            </w:r>
            <w:r w:rsidRPr="00DF6E29">
              <w:t>а</w:t>
            </w:r>
            <w:r w:rsidRPr="00DF6E29">
              <w:t xml:space="preserve">вил ухода за детьми с ЭНМТ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186078" w:rsidRDefault="00CA17E4" w:rsidP="00793C02">
            <w:r>
              <w:t>5</w:t>
            </w:r>
            <w:r w:rsidR="00793C02" w:rsidRPr="00186078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Навыки ведения родов при кл</w:t>
            </w:r>
            <w:r w:rsidRPr="00DF6E29">
              <w:t>и</w:t>
            </w:r>
            <w:r w:rsidRPr="00DF6E29">
              <w:t xml:space="preserve">нически узком тазе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Косое, попере</w:t>
            </w:r>
            <w:r w:rsidRPr="00DF6E29">
              <w:t>ч</w:t>
            </w:r>
            <w:r w:rsidRPr="00DF6E29">
              <w:t xml:space="preserve">ное положение плода.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.5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Приемы и пос</w:t>
            </w:r>
            <w:r w:rsidRPr="00DF6E29">
              <w:t>о</w:t>
            </w:r>
            <w:r w:rsidRPr="00DF6E29">
              <w:t>бия при ваг</w:t>
            </w:r>
            <w:r w:rsidRPr="00DF6E29">
              <w:t>и</w:t>
            </w:r>
            <w:r w:rsidRPr="00DF6E29">
              <w:t xml:space="preserve">нальных родах в тазовом </w:t>
            </w:r>
            <w:proofErr w:type="spellStart"/>
            <w:r w:rsidRPr="00DF6E29">
              <w:t>пре</w:t>
            </w:r>
            <w:r w:rsidRPr="00DF6E29">
              <w:t>д</w:t>
            </w:r>
            <w:r w:rsidRPr="00DF6E29">
              <w:t>лежании</w:t>
            </w:r>
            <w:proofErr w:type="spellEnd"/>
            <w:r w:rsidRPr="00DF6E29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.6</w:t>
            </w:r>
          </w:p>
        </w:tc>
        <w:tc>
          <w:tcPr>
            <w:tcW w:w="904" w:type="pct"/>
            <w:shd w:val="clear" w:color="auto" w:fill="FFFFFF"/>
          </w:tcPr>
          <w:p w:rsidR="00793C02" w:rsidRPr="00452E57" w:rsidRDefault="00793C02" w:rsidP="00793C02">
            <w:pPr>
              <w:rPr>
                <w:b/>
              </w:rPr>
            </w:pPr>
            <w:r w:rsidRPr="00A50018">
              <w:t>Решение ситу</w:t>
            </w:r>
            <w:r w:rsidRPr="00A50018">
              <w:t>а</w:t>
            </w:r>
            <w:r w:rsidRPr="00A50018">
              <w:t>ционных задач при моделир</w:t>
            </w:r>
            <w:r w:rsidRPr="00A50018">
              <w:t>о</w:t>
            </w:r>
            <w:r w:rsidRPr="00A50018">
              <w:t>вании неотло</w:t>
            </w:r>
            <w:r w:rsidRPr="00A50018">
              <w:t>ж</w:t>
            </w:r>
            <w:r w:rsidRPr="00A50018">
              <w:t>ных клинич</w:t>
            </w:r>
            <w:r w:rsidRPr="00A50018">
              <w:t>е</w:t>
            </w:r>
            <w:r w:rsidRPr="00A50018">
              <w:t>ских ситуаций с использованием симуляторов, манекенов и мониторов.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BC2AA2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BF1A9C" w:rsidRDefault="00CA17E4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6</w:t>
            </w:r>
            <w:r w:rsidR="00793C02" w:rsidRPr="00BF1A9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</w:t>
            </w:r>
            <w:r w:rsidR="00CA17E4" w:rsidRPr="00BF1A9C">
              <w:rPr>
                <w:b/>
                <w:i/>
              </w:rPr>
              <w:t>6</w:t>
            </w:r>
            <w:r w:rsidRPr="00BF1A9C">
              <w:rPr>
                <w:b/>
                <w:i/>
              </w:rPr>
              <w:t xml:space="preserve">. </w:t>
            </w:r>
          </w:p>
          <w:p w:rsidR="00793C02" w:rsidRPr="00BF1A9C" w:rsidRDefault="00793C02" w:rsidP="00793C02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Экстренные и неотложные </w:t>
            </w:r>
            <w:r w:rsidRPr="00BF1A9C">
              <w:rPr>
                <w:b/>
                <w:i/>
              </w:rPr>
              <w:lastRenderedPageBreak/>
              <w:t>состояния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A07CA1" w:rsidRDefault="00793C02" w:rsidP="00B652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B652C9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7CA1" w:rsidRDefault="00B652C9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lastRenderedPageBreak/>
              <w:t>6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proofErr w:type="spellStart"/>
            <w:r w:rsidRPr="00F84817">
              <w:t>Преэклампсия</w:t>
            </w:r>
            <w:proofErr w:type="spellEnd"/>
            <w:r w:rsidRPr="00F84817">
              <w:t xml:space="preserve">, эклампсия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6</w:t>
            </w:r>
            <w:r w:rsidR="00793C02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r w:rsidRPr="00F84817">
              <w:rPr>
                <w:spacing w:val="-6"/>
              </w:rPr>
              <w:t>Алгоритм дейс</w:t>
            </w:r>
            <w:r w:rsidRPr="00F84817">
              <w:rPr>
                <w:spacing w:val="-6"/>
              </w:rPr>
              <w:t>т</w:t>
            </w:r>
            <w:r w:rsidRPr="00F84817">
              <w:rPr>
                <w:spacing w:val="-6"/>
              </w:rPr>
              <w:t>вий при акуше</w:t>
            </w:r>
            <w:r w:rsidRPr="00F84817">
              <w:rPr>
                <w:spacing w:val="-6"/>
              </w:rPr>
              <w:t>р</w:t>
            </w:r>
            <w:r w:rsidRPr="00F84817">
              <w:rPr>
                <w:spacing w:val="-6"/>
              </w:rPr>
              <w:t>ских кровотеч</w:t>
            </w:r>
            <w:r w:rsidRPr="00F84817">
              <w:rPr>
                <w:spacing w:val="-6"/>
              </w:rPr>
              <w:t>е</w:t>
            </w:r>
            <w:r w:rsidRPr="00F84817">
              <w:rPr>
                <w:spacing w:val="-6"/>
              </w:rPr>
              <w:t>ниях (пошаговая терапия).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6</w:t>
            </w:r>
            <w:r w:rsidR="00793C02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BF1A9C" w:rsidP="00793C02">
            <w:r>
              <w:t xml:space="preserve">Алгоритм </w:t>
            </w:r>
            <w:r w:rsidR="00793C02" w:rsidRPr="00F84817">
              <w:t>де</w:t>
            </w:r>
            <w:r w:rsidR="00793C02" w:rsidRPr="00F84817">
              <w:t>й</w:t>
            </w:r>
            <w:r w:rsidR="00793C02" w:rsidRPr="00F84817">
              <w:t xml:space="preserve">ствия при </w:t>
            </w:r>
            <w:proofErr w:type="spellStart"/>
            <w:r w:rsidR="00793C02" w:rsidRPr="00F84817">
              <w:t>ди</w:t>
            </w:r>
            <w:r w:rsidR="00793C02" w:rsidRPr="00F84817">
              <w:t>с</w:t>
            </w:r>
            <w:r w:rsidR="00793C02" w:rsidRPr="00F84817">
              <w:t>тоции</w:t>
            </w:r>
            <w:proofErr w:type="spellEnd"/>
            <w:r w:rsidR="00793C02" w:rsidRPr="00F84817">
              <w:t xml:space="preserve"> плечиков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B652C9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 xml:space="preserve">текущий 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6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r w:rsidRPr="00F84817">
              <w:t>Навыки оказ</w:t>
            </w:r>
            <w:r w:rsidRPr="00F84817">
              <w:t>а</w:t>
            </w:r>
            <w:r w:rsidRPr="00F84817">
              <w:t xml:space="preserve">ния неотложной помощи при </w:t>
            </w:r>
            <w:proofErr w:type="spellStart"/>
            <w:r w:rsidRPr="00F84817">
              <w:t>амнио</w:t>
            </w:r>
            <w:proofErr w:type="spellEnd"/>
            <w:r w:rsidRPr="00F84817">
              <w:t>- и тро</w:t>
            </w:r>
            <w:r w:rsidRPr="00F84817">
              <w:t>м</w:t>
            </w:r>
            <w:r w:rsidRPr="00F84817">
              <w:t xml:space="preserve">боэмболиях.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7452E4" w:rsidRDefault="00CA17E4" w:rsidP="00793C02">
            <w:r>
              <w:t>6</w:t>
            </w:r>
            <w:r w:rsidR="00793C02" w:rsidRPr="007452E4">
              <w:t>.5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pPr>
              <w:jc w:val="both"/>
            </w:pPr>
            <w:r>
              <w:t>Решение ситу</w:t>
            </w:r>
            <w:r>
              <w:t>а</w:t>
            </w:r>
            <w:r>
              <w:t>ционных задач экстренных и неотложных с</w:t>
            </w:r>
            <w:r>
              <w:t>и</w:t>
            </w:r>
            <w:r>
              <w:t>туаций в ак</w:t>
            </w:r>
            <w:r>
              <w:t>у</w:t>
            </w:r>
            <w:r>
              <w:t xml:space="preserve">шерстве </w:t>
            </w:r>
            <w:r w:rsidRPr="007452E4">
              <w:t>ситу</w:t>
            </w:r>
            <w:r w:rsidRPr="007452E4">
              <w:t>а</w:t>
            </w:r>
            <w:r w:rsidRPr="007452E4">
              <w:t>ций с использ</w:t>
            </w:r>
            <w:r w:rsidRPr="007452E4">
              <w:t>о</w:t>
            </w:r>
            <w:r w:rsidRPr="007452E4">
              <w:t>ванием симул</w:t>
            </w:r>
            <w:r w:rsidRPr="007452E4">
              <w:t>я</w:t>
            </w:r>
            <w:r w:rsidRPr="007452E4">
              <w:t>торов, манек</w:t>
            </w:r>
            <w:r w:rsidRPr="007452E4">
              <w:t>е</w:t>
            </w:r>
            <w:r w:rsidRPr="007452E4">
              <w:t>нов и монит</w:t>
            </w:r>
            <w:r w:rsidRPr="007452E4">
              <w:t>о</w:t>
            </w:r>
            <w:r w:rsidRPr="007452E4">
              <w:t>ров.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7.</w:t>
            </w:r>
          </w:p>
        </w:tc>
        <w:tc>
          <w:tcPr>
            <w:tcW w:w="90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 xml:space="preserve">Модуль 7. </w:t>
            </w:r>
          </w:p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Кровотечения в акушерстве. Шок и терм</w:t>
            </w:r>
            <w:r w:rsidRPr="00BF1A9C">
              <w:rPr>
                <w:b/>
                <w:i/>
              </w:rPr>
              <w:t>и</w:t>
            </w:r>
            <w:r w:rsidRPr="00BF1A9C">
              <w:rPr>
                <w:b/>
                <w:i/>
              </w:rPr>
              <w:t>нальные с</w:t>
            </w:r>
            <w:r w:rsidRPr="00BF1A9C">
              <w:rPr>
                <w:b/>
                <w:i/>
              </w:rPr>
              <w:t>о</w:t>
            </w:r>
            <w:r w:rsidRPr="00BF1A9C">
              <w:rPr>
                <w:b/>
                <w:i/>
              </w:rPr>
              <w:t>стояния в ак</w:t>
            </w:r>
            <w:r w:rsidRPr="00BF1A9C">
              <w:rPr>
                <w:b/>
                <w:i/>
              </w:rPr>
              <w:t>у</w:t>
            </w:r>
            <w:r w:rsidRPr="00BF1A9C">
              <w:rPr>
                <w:b/>
                <w:i/>
              </w:rPr>
              <w:t>шерстве и г</w:t>
            </w:r>
            <w:r w:rsidRPr="00BF1A9C">
              <w:rPr>
                <w:b/>
                <w:i/>
              </w:rPr>
              <w:t>и</w:t>
            </w:r>
            <w:r w:rsidRPr="00BF1A9C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Pr="004873A5">
              <w:rPr>
                <w:b/>
              </w:rPr>
              <w:t>з</w:t>
            </w:r>
            <w:r w:rsidRPr="004873A5">
              <w:rPr>
                <w:b/>
              </w:rPr>
              <w:t>а</w:t>
            </w:r>
            <w:r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во время бер</w:t>
            </w:r>
            <w:r w:rsidRPr="004873A5">
              <w:t>е</w:t>
            </w:r>
            <w:r w:rsidRPr="004873A5">
              <w:t>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7.2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во время  родов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7.3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 раннем и поз</w:t>
            </w:r>
            <w:r w:rsidRPr="004873A5">
              <w:t>д</w:t>
            </w:r>
            <w:r w:rsidRPr="004873A5">
              <w:t>нем послерод</w:t>
            </w:r>
            <w:r w:rsidRPr="004873A5">
              <w:t>о</w:t>
            </w:r>
            <w:r w:rsidRPr="004873A5">
              <w:t>вом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>
              <w:t>т</w:t>
            </w:r>
            <w:r w:rsidRPr="004A4984">
              <w:t>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7.4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ДВС-синдром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 w:rsidRPr="004A4984"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7.5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Шок и терм</w:t>
            </w:r>
            <w:r w:rsidRPr="004873A5">
              <w:t>и</w:t>
            </w:r>
            <w:r w:rsidRPr="004873A5">
              <w:t>нальные с</w:t>
            </w:r>
            <w:r w:rsidRPr="004873A5">
              <w:t>о</w:t>
            </w:r>
            <w:r w:rsidRPr="004873A5">
              <w:t>стояния в ак</w:t>
            </w:r>
            <w:r w:rsidRPr="004873A5">
              <w:t>у</w:t>
            </w:r>
            <w:r w:rsidRPr="004873A5">
              <w:t>шерстве и гин</w:t>
            </w:r>
            <w:r w:rsidRPr="004873A5">
              <w:t>е</w:t>
            </w:r>
            <w:r w:rsidRPr="004873A5">
              <w:t>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 w:rsidRPr="004A4984">
              <w:t>текущий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lastRenderedPageBreak/>
              <w:t>7.6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Гравитационная хирургия крови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A07CA1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8.</w:t>
            </w:r>
          </w:p>
        </w:tc>
        <w:tc>
          <w:tcPr>
            <w:tcW w:w="90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Модуль 8.</w:t>
            </w:r>
          </w:p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Акушерские операции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</w:pPr>
            <w:r w:rsidRPr="00094D4F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pPr>
              <w:ind w:firstLine="31"/>
              <w:jc w:val="both"/>
            </w:pPr>
            <w:r>
              <w:t>Навыки прим</w:t>
            </w:r>
            <w:r>
              <w:t>е</w:t>
            </w:r>
            <w:r>
              <w:t>нения</w:t>
            </w:r>
            <w:r w:rsidRPr="006A0FC5">
              <w:t xml:space="preserve"> в родах акушерских щипцов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8.2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pPr>
              <w:ind w:firstLine="31"/>
              <w:jc w:val="both"/>
            </w:pPr>
            <w:r w:rsidRPr="006A0FC5">
              <w:t>Вакуум-экстракция пл</w:t>
            </w:r>
            <w:r w:rsidRPr="006A0FC5">
              <w:t>о</w:t>
            </w:r>
            <w:r w:rsidRPr="006A0FC5">
              <w:t>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8.3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 w:rsidRPr="006A0FC5">
              <w:t>Разрывы вну</w:t>
            </w:r>
            <w:r w:rsidRPr="006A0FC5">
              <w:t>т</w:t>
            </w:r>
            <w:r w:rsidRPr="006A0FC5">
              <w:t>ренних и н</w:t>
            </w:r>
            <w:r w:rsidRPr="006A0FC5">
              <w:t>а</w:t>
            </w:r>
            <w:r w:rsidRPr="006A0FC5">
              <w:t>ружных пол</w:t>
            </w:r>
            <w:r w:rsidRPr="006A0FC5">
              <w:t>о</w:t>
            </w:r>
            <w:r w:rsidRPr="006A0FC5">
              <w:t>вых органов.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8.4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 w:rsidRPr="006A0FC5">
              <w:t>Разрывы шейки матки, влагал</w:t>
            </w:r>
            <w:r w:rsidRPr="006A0FC5">
              <w:t>и</w:t>
            </w:r>
            <w:r w:rsidR="00BF1A9C">
              <w:t xml:space="preserve">ща. </w:t>
            </w:r>
            <w:r w:rsidRPr="006A0FC5">
              <w:t xml:space="preserve">Гематома влагалища.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8.5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>
              <w:t>Кесарево сеч</w:t>
            </w:r>
            <w:r>
              <w:t>е</w:t>
            </w:r>
            <w:r>
              <w:t>ние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9.</w:t>
            </w:r>
          </w:p>
        </w:tc>
        <w:tc>
          <w:tcPr>
            <w:tcW w:w="90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bCs/>
                <w:i/>
              </w:rPr>
            </w:pPr>
            <w:r w:rsidRPr="00BF1A9C">
              <w:rPr>
                <w:b/>
                <w:bCs/>
                <w:i/>
              </w:rPr>
              <w:t>Модуль 9.</w:t>
            </w:r>
          </w:p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bCs/>
                <w:i/>
              </w:rPr>
              <w:t>Сердечно</w:t>
            </w:r>
            <w:r w:rsidR="009B7FA4">
              <w:rPr>
                <w:b/>
                <w:bCs/>
                <w:i/>
              </w:rPr>
              <w:t xml:space="preserve"> </w:t>
            </w:r>
            <w:r w:rsidRPr="00BF1A9C">
              <w:rPr>
                <w:b/>
                <w:bCs/>
                <w:i/>
              </w:rPr>
              <w:t>- л</w:t>
            </w:r>
            <w:r w:rsidRPr="00BF1A9C">
              <w:rPr>
                <w:b/>
                <w:bCs/>
                <w:i/>
              </w:rPr>
              <w:t>е</w:t>
            </w:r>
            <w:r w:rsidRPr="00BF1A9C">
              <w:rPr>
                <w:b/>
                <w:bCs/>
                <w:i/>
              </w:rPr>
              <w:t>гочная реан</w:t>
            </w:r>
            <w:r w:rsidRPr="00BF1A9C">
              <w:rPr>
                <w:b/>
                <w:bCs/>
                <w:i/>
              </w:rPr>
              <w:t>и</w:t>
            </w:r>
            <w:r w:rsidRPr="00BF1A9C">
              <w:rPr>
                <w:b/>
                <w:bCs/>
                <w:i/>
              </w:rPr>
              <w:t>мация женщ</w:t>
            </w:r>
            <w:r w:rsidRPr="00BF1A9C">
              <w:rPr>
                <w:b/>
                <w:bCs/>
                <w:i/>
              </w:rPr>
              <w:t>и</w:t>
            </w:r>
            <w:r w:rsidRPr="00BF1A9C">
              <w:rPr>
                <w:b/>
                <w:bCs/>
                <w:i/>
              </w:rPr>
              <w:t>ны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  <w:rPr>
                <w:b/>
              </w:rPr>
            </w:pPr>
            <w:r w:rsidRPr="00B652C9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6D5348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9.1</w:t>
            </w:r>
          </w:p>
        </w:tc>
        <w:tc>
          <w:tcPr>
            <w:tcW w:w="904" w:type="pct"/>
            <w:shd w:val="clear" w:color="auto" w:fill="FFFFFF"/>
          </w:tcPr>
          <w:p w:rsidR="00CA17E4" w:rsidRPr="009407EB" w:rsidRDefault="00CA17E4" w:rsidP="00CA17E4">
            <w:r>
              <w:t>Оценка состо</w:t>
            </w:r>
            <w:r>
              <w:t>я</w:t>
            </w:r>
            <w:r>
              <w:t>ния пациентки и окружающей обстановки. Подготовка к сердечно</w:t>
            </w:r>
            <w:r w:rsidR="009B7FA4">
              <w:t xml:space="preserve"> </w:t>
            </w:r>
            <w:r>
              <w:t>- л</w:t>
            </w:r>
            <w:r>
              <w:t>е</w:t>
            </w:r>
            <w:r>
              <w:t>гочной реан</w:t>
            </w:r>
            <w:r>
              <w:t>и</w:t>
            </w:r>
            <w:r>
              <w:t xml:space="preserve">мации. Оценка ЭКГ.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 w:rsidRPr="00B652C9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9.2</w:t>
            </w:r>
          </w:p>
        </w:tc>
        <w:tc>
          <w:tcPr>
            <w:tcW w:w="904" w:type="pct"/>
            <w:shd w:val="clear" w:color="auto" w:fill="FFFFFF"/>
          </w:tcPr>
          <w:p w:rsidR="00CA17E4" w:rsidRPr="009407EB" w:rsidRDefault="00CA17E4" w:rsidP="00CA17E4">
            <w:r>
              <w:t>Проведение компрессий грудной клетки (при беременн</w:t>
            </w:r>
            <w:r>
              <w:t>о</w:t>
            </w:r>
            <w:r>
              <w:t>сти, после р</w:t>
            </w:r>
            <w:r>
              <w:t>о</w:t>
            </w:r>
            <w:r>
              <w:t>дов), провед</w:t>
            </w:r>
            <w:r>
              <w:t>е</w:t>
            </w:r>
            <w:r>
              <w:t>ние искусстве</w:t>
            </w:r>
            <w:r>
              <w:t>н</w:t>
            </w:r>
            <w:r>
              <w:t xml:space="preserve">ного дыхания с использованием маски.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B652C9" w:rsidP="00CA17E4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9.3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r>
              <w:t>Оценка эффе</w:t>
            </w:r>
            <w:r>
              <w:t>к</w:t>
            </w:r>
            <w:r>
              <w:t>тивности ре</w:t>
            </w:r>
            <w:r>
              <w:t>а</w:t>
            </w:r>
            <w:r>
              <w:t xml:space="preserve">нимационных мероприятий. </w:t>
            </w:r>
          </w:p>
          <w:p w:rsidR="00CA17E4" w:rsidRDefault="00CA17E4" w:rsidP="00CA17E4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Критерии око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  <w:spacing w:val="-2"/>
              </w:rPr>
              <w:t>чания реаним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2"/>
              </w:rPr>
              <w:t>ционных мер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приятий.</w:t>
            </w:r>
          </w:p>
          <w:p w:rsidR="00CA17E4" w:rsidRPr="006F70E7" w:rsidRDefault="00CA17E4" w:rsidP="00CA17E4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Оформление медицинской документации.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lastRenderedPageBreak/>
              <w:t>10.</w:t>
            </w:r>
          </w:p>
        </w:tc>
        <w:tc>
          <w:tcPr>
            <w:tcW w:w="90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Модуль 10.</w:t>
            </w:r>
          </w:p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10</w:t>
            </w:r>
            <w:r w:rsidRPr="004873A5">
              <w:t>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Травматизм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10</w:t>
            </w:r>
            <w:r w:rsidRPr="004873A5">
              <w:t>.2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Травматизм при акушерских и гинекологич</w:t>
            </w:r>
            <w:r w:rsidRPr="004873A5">
              <w:t>е</w:t>
            </w:r>
            <w:r w:rsidRPr="004873A5">
              <w:t>ских операциях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i/>
              </w:rPr>
              <w:t>11.</w:t>
            </w:r>
          </w:p>
        </w:tc>
        <w:tc>
          <w:tcPr>
            <w:tcW w:w="904" w:type="pct"/>
            <w:shd w:val="clear" w:color="auto" w:fill="FFFFFF"/>
          </w:tcPr>
          <w:p w:rsidR="00CA17E4" w:rsidRPr="00BF1A9C" w:rsidRDefault="00CA17E4" w:rsidP="00CA17E4">
            <w:pPr>
              <w:rPr>
                <w:b/>
                <w:bCs/>
                <w:i/>
              </w:rPr>
            </w:pPr>
            <w:r w:rsidRPr="00BF1A9C">
              <w:rPr>
                <w:b/>
                <w:bCs/>
                <w:i/>
              </w:rPr>
              <w:t>Модуль 11.</w:t>
            </w:r>
          </w:p>
          <w:p w:rsidR="00CA17E4" w:rsidRPr="00BF1A9C" w:rsidRDefault="00CA17E4" w:rsidP="00CA17E4">
            <w:pPr>
              <w:rPr>
                <w:b/>
                <w:i/>
              </w:rPr>
            </w:pPr>
            <w:r w:rsidRPr="00BF1A9C">
              <w:rPr>
                <w:b/>
                <w:bCs/>
                <w:i/>
              </w:rPr>
              <w:t>Первичная ре</w:t>
            </w:r>
            <w:r w:rsidRPr="00BF1A9C">
              <w:rPr>
                <w:b/>
                <w:bCs/>
                <w:i/>
              </w:rPr>
              <w:t>а</w:t>
            </w:r>
            <w:r w:rsidRPr="00BF1A9C">
              <w:rPr>
                <w:b/>
                <w:bCs/>
                <w:i/>
              </w:rPr>
              <w:t>нимация нов</w:t>
            </w:r>
            <w:r w:rsidRPr="00BF1A9C">
              <w:rPr>
                <w:b/>
                <w:bCs/>
                <w:i/>
              </w:rPr>
              <w:t>о</w:t>
            </w:r>
            <w:r w:rsidRPr="00BF1A9C">
              <w:rPr>
                <w:b/>
                <w:bCs/>
                <w:i/>
              </w:rPr>
              <w:t>рожденного в родильном зале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  <w:rPr>
                <w:b/>
              </w:rPr>
            </w:pPr>
            <w:r w:rsidRPr="00B652C9"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452E4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Показания к проведению реанимацио</w:t>
            </w:r>
            <w:r>
              <w:t>н</w:t>
            </w:r>
            <w:r>
              <w:t>ных меропри</w:t>
            </w:r>
            <w:r>
              <w:t>я</w:t>
            </w:r>
            <w:r>
              <w:t>тий новоро</w:t>
            </w:r>
            <w:r>
              <w:t>ж</w:t>
            </w:r>
            <w:r>
              <w:t>денному. По</w:t>
            </w:r>
            <w:r>
              <w:t>д</w:t>
            </w:r>
            <w:r>
              <w:t>готовка места для проведения первичной ре</w:t>
            </w:r>
            <w:r>
              <w:t>а</w:t>
            </w:r>
            <w:r>
              <w:t>нимации нов</w:t>
            </w:r>
            <w:r>
              <w:t>о</w:t>
            </w:r>
            <w:r>
              <w:t xml:space="preserve">рожденного в родильном зале.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652C9" w:rsidRPr="004873A5" w:rsidRDefault="00B652C9" w:rsidP="00B652C9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11.2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pPr>
              <w:shd w:val="clear" w:color="auto" w:fill="FFFFFF"/>
              <w:ind w:firstLine="31"/>
              <w:jc w:val="both"/>
            </w:pPr>
            <w:r>
              <w:t>Протокол се</w:t>
            </w:r>
            <w:r>
              <w:t>р</w:t>
            </w:r>
            <w:r>
              <w:t>дечно</w:t>
            </w:r>
            <w:r w:rsidR="00BF1A9C">
              <w:t xml:space="preserve"> </w:t>
            </w:r>
            <w:r>
              <w:t>- лего</w:t>
            </w:r>
            <w:r>
              <w:t>ч</w:t>
            </w:r>
            <w:r>
              <w:t>ной реаним</w:t>
            </w:r>
            <w:r>
              <w:t>а</w:t>
            </w:r>
            <w:r>
              <w:t>ции. Лекарс</w:t>
            </w:r>
            <w:r>
              <w:t>т</w:t>
            </w:r>
            <w:r>
              <w:t>венная терапия.</w:t>
            </w:r>
          </w:p>
          <w:p w:rsidR="00CA17E4" w:rsidRPr="00DC6943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Критерии око</w:t>
            </w:r>
            <w:r>
              <w:t>н</w:t>
            </w:r>
            <w:r>
              <w:t>чания реаним</w:t>
            </w:r>
            <w:r>
              <w:t>а</w:t>
            </w:r>
            <w:r>
              <w:t>ционных мер</w:t>
            </w:r>
            <w:r>
              <w:t>о</w:t>
            </w:r>
            <w:r>
              <w:t>приятий.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7,5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 w:rsidRPr="00B652C9"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11.3</w:t>
            </w:r>
          </w:p>
        </w:tc>
        <w:tc>
          <w:tcPr>
            <w:tcW w:w="904" w:type="pct"/>
            <w:shd w:val="clear" w:color="auto" w:fill="FFFFFF"/>
          </w:tcPr>
          <w:p w:rsidR="00CA17E4" w:rsidRPr="00DC6943" w:rsidRDefault="00CA17E4" w:rsidP="009B7FA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Транспортиро</w:t>
            </w:r>
            <w:r>
              <w:t>в</w:t>
            </w:r>
            <w:r>
              <w:t>ка новорожде</w:t>
            </w:r>
            <w:r>
              <w:t>н</w:t>
            </w:r>
            <w:r>
              <w:t>ного в отдел</w:t>
            </w:r>
            <w:r>
              <w:t>е</w:t>
            </w:r>
            <w:r>
              <w:t>ние реаним</w:t>
            </w:r>
            <w:r>
              <w:t>а</w:t>
            </w:r>
            <w:r>
              <w:t>ции.</w:t>
            </w:r>
            <w:r w:rsidR="009B7FA4">
              <w:t xml:space="preserve"> </w:t>
            </w:r>
            <w:r>
              <w:t>Подготовка к транспорт</w:t>
            </w:r>
            <w:r>
              <w:t>и</w:t>
            </w:r>
            <w:r>
              <w:t>ровке новоро</w:t>
            </w:r>
            <w:r>
              <w:t>ж</w:t>
            </w:r>
            <w:r>
              <w:t xml:space="preserve">денного в </w:t>
            </w:r>
            <w:proofErr w:type="gramStart"/>
            <w:r>
              <w:t>др</w:t>
            </w:r>
            <w:r>
              <w:t>у</w:t>
            </w:r>
            <w:r>
              <w:t>гое</w:t>
            </w:r>
            <w:proofErr w:type="gramEnd"/>
            <w:r>
              <w:t xml:space="preserve"> ЛПУ.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652C9" w:rsidRDefault="00B652C9" w:rsidP="00CA17E4">
            <w:pPr>
              <w:jc w:val="center"/>
            </w:pPr>
            <w:r>
              <w:t>1</w:t>
            </w:r>
          </w:p>
          <w:p w:rsidR="00CA17E4" w:rsidRPr="00B652C9" w:rsidRDefault="00CA17E4" w:rsidP="00B652C9"/>
        </w:tc>
        <w:tc>
          <w:tcPr>
            <w:tcW w:w="42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B652C9" w:rsidRDefault="00CA17E4" w:rsidP="00BF1A9C">
            <w:pPr>
              <w:rPr>
                <w:b/>
              </w:rPr>
            </w:pPr>
            <w:r w:rsidRPr="00B652C9">
              <w:rPr>
                <w:b/>
              </w:rPr>
              <w:lastRenderedPageBreak/>
              <w:t>12.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B652C9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  <w:rPr>
                <w:b/>
              </w:rPr>
            </w:pPr>
            <w:r w:rsidRPr="00B652C9">
              <w:rPr>
                <w:b/>
              </w:rPr>
              <w:t>Подготовка по смежным сп</w:t>
            </w:r>
            <w:r w:rsidRPr="00B652C9">
              <w:rPr>
                <w:b/>
              </w:rPr>
              <w:t>е</w:t>
            </w:r>
            <w:r w:rsidRPr="00B652C9">
              <w:rPr>
                <w:b/>
              </w:rPr>
              <w:t>циальностям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8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BF1A9C">
            <w:pPr>
              <w:jc w:val="center"/>
              <w:rPr>
                <w:b/>
              </w:rPr>
            </w:pPr>
            <w:r w:rsidRPr="00B652C9">
              <w:rPr>
                <w:b/>
              </w:rPr>
              <w:t>зачет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CA17E4" w:rsidRDefault="00CA17E4" w:rsidP="00BF1A9C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Туберкулез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</w:pPr>
            <w:r w:rsidRPr="00CA17E4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Онкология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ВИЧ-инфекция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Медицина кат</w:t>
            </w:r>
            <w:r w:rsidRPr="0044098B">
              <w:t>а</w:t>
            </w:r>
            <w:r w:rsidRPr="0044098B">
              <w:t>строф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BF1A9C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BF1A9C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DE20D2" w:rsidRDefault="00CA17E4" w:rsidP="00BF1A9C">
            <w:pPr>
              <w:rPr>
                <w:b/>
              </w:rPr>
            </w:pPr>
            <w:r w:rsidRPr="00DE20D2">
              <w:rPr>
                <w:b/>
              </w:rPr>
              <w:t>13.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DE20D2" w:rsidRDefault="00CA17E4" w:rsidP="00BF1A9C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  <w:rPr>
                <w:b/>
              </w:rPr>
            </w:pPr>
            <w:r w:rsidRPr="00DE20D2">
              <w:rPr>
                <w:b/>
              </w:rPr>
              <w:t>По дополн</w:t>
            </w:r>
            <w:r w:rsidRPr="00DE20D2">
              <w:rPr>
                <w:b/>
              </w:rPr>
              <w:t>и</w:t>
            </w:r>
            <w:r w:rsidRPr="00DE20D2">
              <w:rPr>
                <w:b/>
              </w:rPr>
              <w:t>тельным пр</w:t>
            </w:r>
            <w:r w:rsidRPr="00DE20D2">
              <w:rPr>
                <w:b/>
              </w:rPr>
              <w:t>о</w:t>
            </w:r>
            <w:r w:rsidRPr="00DE20D2">
              <w:rPr>
                <w:b/>
              </w:rPr>
              <w:t>граммам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12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8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BF1A9C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E2A5A" w:rsidRDefault="00CA17E4" w:rsidP="00CA17E4">
            <w:pPr>
              <w:rPr>
                <w:b/>
              </w:rPr>
            </w:pPr>
            <w:r>
              <w:rPr>
                <w:b/>
              </w:rPr>
              <w:t>12</w:t>
            </w:r>
            <w:r w:rsidRPr="004E2A5A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CA17E4" w:rsidRPr="004E2A5A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  <w:rPr>
                <w:b/>
              </w:rPr>
            </w:pPr>
            <w:r w:rsidRPr="004E2A5A">
              <w:rPr>
                <w:b/>
              </w:rPr>
              <w:t>Итоговая атт</w:t>
            </w:r>
            <w:r w:rsidRPr="004E2A5A">
              <w:rPr>
                <w:b/>
              </w:rPr>
              <w:t>е</w:t>
            </w:r>
            <w:r w:rsidRPr="004E2A5A">
              <w:rPr>
                <w:b/>
              </w:rPr>
              <w:t>стация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Default="00CA17E4" w:rsidP="00CA17E4"/>
        </w:tc>
        <w:tc>
          <w:tcPr>
            <w:tcW w:w="904" w:type="pct"/>
            <w:shd w:val="clear" w:color="auto" w:fill="FFFFFF"/>
          </w:tcPr>
          <w:p w:rsidR="00CA17E4" w:rsidRPr="004E2A5A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bookmarkStart w:id="0" w:name="_GoBack"/>
            <w:bookmarkEnd w:id="0"/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</w:p>
        </w:tc>
      </w:tr>
    </w:tbl>
    <w:p w:rsidR="00874514" w:rsidRDefault="00874514" w:rsidP="00615087"/>
    <w:p w:rsidR="00474E13" w:rsidRDefault="00474E13" w:rsidP="00615087">
      <w:pPr>
        <w:sectPr w:rsidR="00474E13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615087" w:rsidRPr="004873A5" w:rsidRDefault="00615087" w:rsidP="00615087"/>
    <w:p w:rsidR="00474E13" w:rsidRPr="001D2D8E" w:rsidRDefault="00474E13" w:rsidP="00474E13">
      <w:pPr>
        <w:ind w:left="1440"/>
        <w:jc w:val="center"/>
        <w:rPr>
          <w:b/>
        </w:rPr>
      </w:pPr>
      <w:r w:rsidRPr="001D2D8E">
        <w:rPr>
          <w:b/>
        </w:rPr>
        <w:t>9. ПРИЛОЖЕНИЯ:</w:t>
      </w:r>
    </w:p>
    <w:p w:rsidR="00474E13" w:rsidRDefault="00474E13" w:rsidP="00474E13">
      <w:pPr>
        <w:ind w:left="1440"/>
        <w:jc w:val="center"/>
        <w:rPr>
          <w:b/>
        </w:rPr>
      </w:pPr>
      <w:r w:rsidRPr="001D2D8E">
        <w:rPr>
          <w:b/>
        </w:rPr>
        <w:t>9.1 Кадровое обеспечение образовательного процесса</w:t>
      </w:r>
    </w:p>
    <w:p w:rsidR="00474E13" w:rsidRPr="007A6469" w:rsidRDefault="00474E13" w:rsidP="00474E13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474E13" w:rsidRPr="00A02BB5" w:rsidTr="001B7A5E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ED75CF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986883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474E13" w:rsidRPr="00A02BB5" w:rsidTr="001B7A5E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652C9" w:rsidP="001B7A5E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филиал ФГБОУ ДПО РМАНПО РФ</w:t>
            </w:r>
            <w:r w:rsidR="00474E13">
              <w:t>, зав.</w:t>
            </w:r>
            <w:r w:rsidR="009B7FA4">
              <w:t xml:space="preserve"> </w:t>
            </w:r>
            <w:r w:rsidR="00474E13">
              <w:t>кафедрой перинатальной и репродукти</w:t>
            </w:r>
            <w:r w:rsidR="00474E13">
              <w:t>в</w:t>
            </w:r>
            <w:r w:rsidR="00474E13">
              <w:t>ной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652C9" w:rsidP="001B7A5E">
            <w:pPr>
              <w:pStyle w:val="af4"/>
            </w:pPr>
            <w:r>
              <w:t>Дудакова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B652C9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474E13" w:rsidRPr="00A02BB5">
              <w:t>, доцент к</w:t>
            </w:r>
            <w:r w:rsidR="00474E13" w:rsidRPr="00A02BB5">
              <w:t>а</w:t>
            </w:r>
            <w:r w:rsidR="00474E13" w:rsidRPr="00A02BB5">
              <w:t>федры перин</w:t>
            </w:r>
            <w:r w:rsidR="00474E13" w:rsidRPr="00A02BB5">
              <w:t>а</w:t>
            </w:r>
            <w:r w:rsidR="00474E13" w:rsidRPr="00A02BB5">
              <w:t>тальной и репр</w:t>
            </w:r>
            <w:r w:rsidR="00474E13" w:rsidRPr="00A02BB5">
              <w:t>о</w:t>
            </w:r>
            <w:r w:rsidR="00474E13" w:rsidRPr="00A02BB5">
              <w:t>дуктивной мед</w:t>
            </w:r>
            <w:r w:rsidR="00474E13" w:rsidRPr="00A02BB5">
              <w:t>и</w:t>
            </w:r>
            <w:r w:rsidR="00474E13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Дружинина Е.Б.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 xml:space="preserve">ГБУЗ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филиал ФГБОУ ДПО РМАНПО РФ</w:t>
            </w:r>
            <w:r w:rsidR="00474E13">
              <w:t>, ассистент к</w:t>
            </w:r>
            <w:r w:rsidR="00474E13">
              <w:t>а</w:t>
            </w:r>
            <w:r w:rsidR="00474E13">
              <w:t>федры перин</w:t>
            </w:r>
            <w:r w:rsidR="00474E13">
              <w:t>а</w:t>
            </w:r>
            <w:r w:rsidR="00474E13">
              <w:t>тальной и р</w:t>
            </w:r>
            <w:r w:rsidR="00474E13">
              <w:t>е</w:t>
            </w:r>
            <w:r w:rsidR="00474E13">
              <w:t>продуктивной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</w:t>
            </w:r>
            <w:r w:rsidR="00DE20D2">
              <w:t>Б</w:t>
            </w:r>
            <w:r w:rsidRPr="00A02BB5">
              <w:t xml:space="preserve">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9B7FA4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39506A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Павлова Т.И.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 xml:space="preserve">ГУЗ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Заведующая отд</w:t>
            </w:r>
            <w:r w:rsidRPr="00A02BB5">
              <w:t>е</w:t>
            </w:r>
            <w:r w:rsidRPr="00A02BB5">
              <w:t>лением патологии новорожденных и выхаживания н</w:t>
            </w:r>
            <w:r w:rsidRPr="00A02BB5">
              <w:t>е</w:t>
            </w:r>
            <w:r w:rsidRPr="00A02BB5">
              <w:t>доношенных д</w:t>
            </w:r>
            <w:r w:rsidRPr="00A02BB5">
              <w:t>е</w:t>
            </w:r>
            <w:r w:rsidRPr="00A02BB5">
              <w:t>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39506A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06613F">
            <w:pPr>
              <w:pStyle w:val="af4"/>
              <w:jc w:val="center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Бондаренко Н.Н.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BF1A9C" w:rsidRDefault="00474E13" w:rsidP="00B652C9">
            <w:pPr>
              <w:pStyle w:val="af4"/>
              <w:rPr>
                <w:b/>
                <w:i/>
              </w:rPr>
            </w:pPr>
            <w:r w:rsidRPr="00BF1A9C">
              <w:rPr>
                <w:b/>
                <w:i/>
              </w:rPr>
              <w:t>Модули 1-</w:t>
            </w:r>
            <w:r w:rsidR="00B652C9" w:rsidRPr="00BF1A9C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F1A9C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B652C9" w:rsidRPr="00A02BB5" w:rsidTr="00BF1A9C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BF1A9C" w:rsidRDefault="00B652C9" w:rsidP="00BF1A9C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>
              <w:t>Медицина к</w:t>
            </w:r>
            <w:r>
              <w:t>а</w:t>
            </w:r>
            <w:r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9B7FA4" w:rsidP="00BF1A9C">
            <w:pPr>
              <w:pStyle w:val="af4"/>
            </w:pPr>
            <w:r>
              <w:t>Горбачё</w:t>
            </w:r>
            <w:r w:rsidR="00B652C9" w:rsidRPr="00A02BB5">
              <w:t>ва С.М.</w:t>
            </w:r>
          </w:p>
          <w:p w:rsidR="00B652C9" w:rsidRPr="00A02BB5" w:rsidRDefault="00B652C9" w:rsidP="00BF1A9C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>д.м.н.,</w:t>
            </w:r>
          </w:p>
          <w:p w:rsidR="00B652C9" w:rsidRPr="00A02BB5" w:rsidRDefault="00B652C9" w:rsidP="00BF1A9C">
            <w:pPr>
              <w:pStyle w:val="af4"/>
            </w:pPr>
            <w:r w:rsidRPr="00A02BB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F1A9C" w:rsidP="00BF1A9C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B652C9" w:rsidRPr="00A02BB5">
              <w:t>, зав. кафедрой скорой медици</w:t>
            </w:r>
            <w:r w:rsidR="00B652C9" w:rsidRPr="00A02BB5">
              <w:t>н</w:t>
            </w:r>
            <w:r w:rsidR="00B652C9" w:rsidRPr="00A02BB5">
              <w:t>ской помощи и медицины катас</w:t>
            </w:r>
            <w:r w:rsidR="00B652C9" w:rsidRPr="00A02BB5">
              <w:t>т</w:t>
            </w:r>
            <w:r w:rsidR="00B652C9" w:rsidRPr="00A02BB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  <w:rPr>
                <w:b/>
                <w:bCs/>
              </w:rPr>
            </w:pPr>
          </w:p>
        </w:tc>
      </w:tr>
      <w:tr w:rsidR="00B652C9" w:rsidRPr="00A02BB5" w:rsidTr="00BF1A9C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BF1A9C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 xml:space="preserve">Дворниченко В.В. </w:t>
            </w:r>
          </w:p>
          <w:p w:rsidR="00B652C9" w:rsidRPr="00A02BB5" w:rsidRDefault="00B652C9" w:rsidP="00BF1A9C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Default="00B652C9" w:rsidP="00BF1A9C">
            <w:pPr>
              <w:pStyle w:val="af4"/>
            </w:pPr>
            <w:r>
              <w:t>ГБУЗ ИООД,</w:t>
            </w:r>
          </w:p>
          <w:p w:rsidR="00B652C9" w:rsidRPr="00A02BB5" w:rsidRDefault="00B652C9" w:rsidP="00BF1A9C">
            <w:pPr>
              <w:pStyle w:val="af4"/>
            </w:pPr>
            <w:r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F1A9C" w:rsidP="00BF1A9C">
            <w:pPr>
              <w:pStyle w:val="af4"/>
            </w:pPr>
            <w:r>
              <w:t>ИГМАПО – филиал ФГБОУ ДПО РМАНПО РФ,</w:t>
            </w:r>
            <w:r w:rsidRPr="00A02BB5">
              <w:t xml:space="preserve"> </w:t>
            </w:r>
            <w:r w:rsidR="00B652C9" w:rsidRPr="00A02BB5">
              <w:t>Зав. кафедрой онкологии</w:t>
            </w:r>
          </w:p>
        </w:tc>
      </w:tr>
      <w:tr w:rsidR="00B652C9" w:rsidRPr="00A02BB5" w:rsidTr="00BF1A9C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BF1A9C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C9" w:rsidRPr="00A02BB5" w:rsidRDefault="009B7FA4" w:rsidP="00BF1A9C">
            <w:pPr>
              <w:pStyle w:val="af4"/>
            </w:pPr>
            <w:r>
              <w:t>Туберкулё</w:t>
            </w:r>
            <w:r w:rsidR="00B652C9">
              <w:t>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proofErr w:type="spellStart"/>
            <w:r w:rsidRPr="00A02BB5">
              <w:t>Зоркальцева</w:t>
            </w:r>
            <w:proofErr w:type="spellEnd"/>
            <w:r w:rsidRPr="00A02BB5">
              <w:t xml:space="preserve"> Е.Ю.</w:t>
            </w:r>
          </w:p>
          <w:p w:rsidR="00B652C9" w:rsidRPr="00A02BB5" w:rsidRDefault="00B652C9" w:rsidP="00BF1A9C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F1A9C" w:rsidP="00BF1A9C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B652C9" w:rsidRPr="00A02BB5">
              <w:t>, зав.</w:t>
            </w:r>
            <w:r w:rsidR="009B7FA4">
              <w:t xml:space="preserve"> кафедрой туберкулё</w:t>
            </w:r>
            <w:r w:rsidR="00B652C9" w:rsidRPr="00A02BB5">
              <w:t>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</w:p>
        </w:tc>
      </w:tr>
      <w:tr w:rsidR="00B652C9" w:rsidRPr="00A02BB5" w:rsidTr="00BF1A9C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BF1A9C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C9" w:rsidRPr="00A02BB5" w:rsidRDefault="00B652C9" w:rsidP="00BF1A9C">
            <w:pPr>
              <w:pStyle w:val="af4"/>
            </w:pPr>
            <w:r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 xml:space="preserve">Ленок Г.В. </w:t>
            </w:r>
          </w:p>
          <w:p w:rsidR="00B652C9" w:rsidRPr="00A02BB5" w:rsidRDefault="00B652C9" w:rsidP="00BF1A9C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  <w:r w:rsidRPr="00A02BB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F1A9C" w:rsidP="00BF1A9C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B652C9" w:rsidRPr="00A02BB5">
              <w:t>, зав.</w:t>
            </w:r>
            <w:r w:rsidR="009B7FA4">
              <w:t xml:space="preserve"> </w:t>
            </w:r>
            <w:r w:rsidR="00B652C9" w:rsidRPr="00A02BB5">
              <w:t>кафедрой инфекционных болезней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BF1A9C">
            <w:pPr>
              <w:pStyle w:val="af4"/>
            </w:pPr>
          </w:p>
        </w:tc>
      </w:tr>
    </w:tbl>
    <w:p w:rsidR="00615087" w:rsidRPr="004873A5" w:rsidRDefault="00615087" w:rsidP="00615087"/>
    <w:p w:rsidR="00615087" w:rsidRPr="004873A5" w:rsidRDefault="00615087" w:rsidP="00615087"/>
    <w:p w:rsidR="005904FE" w:rsidRDefault="005904FE" w:rsidP="000E6DA4">
      <w:pPr>
        <w:numPr>
          <w:ilvl w:val="0"/>
          <w:numId w:val="25"/>
        </w:numPr>
        <w:jc w:val="center"/>
        <w:rPr>
          <w:b/>
        </w:rPr>
        <w:sectPr w:rsidR="005904FE" w:rsidSect="008B4141">
          <w:pgSz w:w="11907" w:h="16840"/>
          <w:pgMar w:top="1051" w:right="1146" w:bottom="1134" w:left="1684" w:header="720" w:footer="720" w:gutter="0"/>
          <w:cols w:space="720"/>
          <w:noEndnote/>
          <w:docGrid w:linePitch="326"/>
        </w:sectPr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5904FE">
      <w:pgSz w:w="16840" w:h="11907" w:orient="landscape"/>
      <w:pgMar w:top="1146" w:right="360" w:bottom="1684" w:left="10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9C" w:rsidRDefault="00BF1A9C" w:rsidP="00B91357">
      <w:r>
        <w:separator/>
      </w:r>
    </w:p>
  </w:endnote>
  <w:endnote w:type="continuationSeparator" w:id="0">
    <w:p w:rsidR="00BF1A9C" w:rsidRDefault="00BF1A9C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9153C0">
    <w:pPr>
      <w:pStyle w:val="a6"/>
      <w:jc w:val="right"/>
    </w:pPr>
    <w:fldSimple w:instr=" PAGE   \* MERGEFORMAT ">
      <w:r w:rsidR="009B7FA4">
        <w:rPr>
          <w:noProof/>
        </w:rPr>
        <w:t>3</w:t>
      </w:r>
    </w:fldSimple>
  </w:p>
  <w:p w:rsidR="00BF1A9C" w:rsidRDefault="00BF1A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9153C0">
    <w:pPr>
      <w:pStyle w:val="a6"/>
      <w:jc w:val="center"/>
    </w:pPr>
    <w:fldSimple w:instr=" PAGE ">
      <w:r w:rsidR="009B7FA4">
        <w:rPr>
          <w:noProof/>
        </w:rPr>
        <w:t>11</w:t>
      </w:r>
    </w:fldSimple>
  </w:p>
  <w:p w:rsidR="00BF1A9C" w:rsidRDefault="00BF1A9C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9153C0">
    <w:pPr>
      <w:pStyle w:val="a6"/>
      <w:jc w:val="right"/>
    </w:pPr>
    <w:fldSimple w:instr=" PAGE   \* MERGEFORMAT ">
      <w:r w:rsidR="009B7FA4">
        <w:rPr>
          <w:noProof/>
        </w:rPr>
        <w:t>22</w:t>
      </w:r>
    </w:fldSimple>
  </w:p>
  <w:p w:rsidR="00BF1A9C" w:rsidRDefault="00BF1A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9C" w:rsidRDefault="00BF1A9C" w:rsidP="00B91357">
      <w:r>
        <w:separator/>
      </w:r>
    </w:p>
  </w:footnote>
  <w:footnote w:type="continuationSeparator" w:id="0">
    <w:p w:rsidR="00BF1A9C" w:rsidRDefault="00BF1A9C" w:rsidP="00B91357">
      <w:r>
        <w:continuationSeparator/>
      </w:r>
    </w:p>
  </w:footnote>
  <w:footnote w:id="1">
    <w:p w:rsidR="00BF1A9C" w:rsidRPr="009F3425" w:rsidRDefault="00BF1A9C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</w:t>
      </w:r>
      <w:r w:rsidRPr="003A335F">
        <w:rPr>
          <w:sz w:val="22"/>
          <w:szCs w:val="22"/>
          <w:shd w:val="clear" w:color="auto" w:fill="FFFFFF"/>
        </w:rPr>
        <w:t>о</w:t>
      </w:r>
      <w:r w:rsidRPr="003A335F">
        <w:rPr>
          <w:sz w:val="22"/>
          <w:szCs w:val="22"/>
          <w:shd w:val="clear" w:color="auto" w:fill="FFFFFF"/>
        </w:rPr>
        <w:t>странных,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C" w:rsidRDefault="00BF1A9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7A7E6F"/>
    <w:multiLevelType w:val="hybridMultilevel"/>
    <w:tmpl w:val="7C265ED2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065275F"/>
    <w:multiLevelType w:val="hybridMultilevel"/>
    <w:tmpl w:val="6060DD12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6E0A14"/>
    <w:multiLevelType w:val="hybridMultilevel"/>
    <w:tmpl w:val="D83AC0C4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1EBE1260"/>
    <w:multiLevelType w:val="hybridMultilevel"/>
    <w:tmpl w:val="4802E8C8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C49E2"/>
    <w:multiLevelType w:val="hybridMultilevel"/>
    <w:tmpl w:val="76B6AC36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B21303F"/>
    <w:multiLevelType w:val="hybridMultilevel"/>
    <w:tmpl w:val="E320D53E"/>
    <w:lvl w:ilvl="0" w:tplc="43F0AC9C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B34044B"/>
    <w:multiLevelType w:val="hybridMultilevel"/>
    <w:tmpl w:val="B48C05A4"/>
    <w:lvl w:ilvl="0" w:tplc="9CD2B75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>
    <w:nsid w:val="411348BB"/>
    <w:multiLevelType w:val="hybridMultilevel"/>
    <w:tmpl w:val="034E46DA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10709D"/>
    <w:multiLevelType w:val="hybridMultilevel"/>
    <w:tmpl w:val="E99816EA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46917DEA"/>
    <w:multiLevelType w:val="hybridMultilevel"/>
    <w:tmpl w:val="9B2C6320"/>
    <w:lvl w:ilvl="0" w:tplc="9F8AF7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>
    <w:nsid w:val="4E5B38C3"/>
    <w:multiLevelType w:val="hybridMultilevel"/>
    <w:tmpl w:val="9078CA76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7C3DFB"/>
    <w:multiLevelType w:val="hybridMultilevel"/>
    <w:tmpl w:val="FC82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80D7B"/>
    <w:multiLevelType w:val="hybridMultilevel"/>
    <w:tmpl w:val="A15020C0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3E526A"/>
    <w:multiLevelType w:val="hybridMultilevel"/>
    <w:tmpl w:val="E6FA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087B3E"/>
    <w:multiLevelType w:val="hybridMultilevel"/>
    <w:tmpl w:val="B28E6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16C2F"/>
    <w:multiLevelType w:val="hybridMultilevel"/>
    <w:tmpl w:val="4488943C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681D601B"/>
    <w:multiLevelType w:val="hybridMultilevel"/>
    <w:tmpl w:val="5DB443EE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03395D"/>
    <w:multiLevelType w:val="hybridMultilevel"/>
    <w:tmpl w:val="DFC4EB7C"/>
    <w:lvl w:ilvl="0" w:tplc="BB46EFD8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7">
    <w:nsid w:val="73C93829"/>
    <w:multiLevelType w:val="hybridMultilevel"/>
    <w:tmpl w:val="880CC410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DA2BA7"/>
    <w:multiLevelType w:val="hybridMultilevel"/>
    <w:tmpl w:val="CF2ED7CA"/>
    <w:lvl w:ilvl="0" w:tplc="9CD2B756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690F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2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52"/>
  </w:num>
  <w:num w:numId="8">
    <w:abstractNumId w:val="51"/>
  </w:num>
  <w:num w:numId="9">
    <w:abstractNumId w:val="44"/>
  </w:num>
  <w:num w:numId="10">
    <w:abstractNumId w:val="13"/>
  </w:num>
  <w:num w:numId="11">
    <w:abstractNumId w:val="25"/>
  </w:num>
  <w:num w:numId="12">
    <w:abstractNumId w:val="49"/>
  </w:num>
  <w:num w:numId="13">
    <w:abstractNumId w:val="10"/>
  </w:num>
  <w:num w:numId="14">
    <w:abstractNumId w:val="18"/>
  </w:num>
  <w:num w:numId="15">
    <w:abstractNumId w:val="24"/>
  </w:num>
  <w:num w:numId="16">
    <w:abstractNumId w:val="43"/>
  </w:num>
  <w:num w:numId="17">
    <w:abstractNumId w:val="23"/>
  </w:num>
  <w:num w:numId="18">
    <w:abstractNumId w:val="29"/>
  </w:num>
  <w:num w:numId="19">
    <w:abstractNumId w:val="21"/>
  </w:num>
  <w:num w:numId="20">
    <w:abstractNumId w:val="31"/>
  </w:num>
  <w:num w:numId="21">
    <w:abstractNumId w:val="33"/>
  </w:num>
  <w:num w:numId="22">
    <w:abstractNumId w:val="36"/>
  </w:num>
  <w:num w:numId="23">
    <w:abstractNumId w:val="19"/>
  </w:num>
  <w:num w:numId="24">
    <w:abstractNumId w:val="35"/>
  </w:num>
  <w:num w:numId="25">
    <w:abstractNumId w:val="12"/>
  </w:num>
  <w:num w:numId="26">
    <w:abstractNumId w:val="50"/>
  </w:num>
  <w:num w:numId="27">
    <w:abstractNumId w:val="20"/>
  </w:num>
  <w:num w:numId="28">
    <w:abstractNumId w:val="30"/>
  </w:num>
  <w:num w:numId="29">
    <w:abstractNumId w:val="27"/>
  </w:num>
  <w:num w:numId="30">
    <w:abstractNumId w:val="40"/>
  </w:num>
  <w:num w:numId="31">
    <w:abstractNumId w:val="41"/>
  </w:num>
  <w:num w:numId="32">
    <w:abstractNumId w:val="22"/>
  </w:num>
  <w:num w:numId="33">
    <w:abstractNumId w:val="11"/>
  </w:num>
  <w:num w:numId="34">
    <w:abstractNumId w:val="26"/>
  </w:num>
  <w:num w:numId="35">
    <w:abstractNumId w:val="34"/>
  </w:num>
  <w:num w:numId="36">
    <w:abstractNumId w:val="46"/>
  </w:num>
  <w:num w:numId="37">
    <w:abstractNumId w:val="38"/>
  </w:num>
  <w:num w:numId="38">
    <w:abstractNumId w:val="37"/>
  </w:num>
  <w:num w:numId="39">
    <w:abstractNumId w:val="48"/>
  </w:num>
  <w:num w:numId="40">
    <w:abstractNumId w:val="16"/>
  </w:num>
  <w:num w:numId="41">
    <w:abstractNumId w:val="47"/>
  </w:num>
  <w:num w:numId="42">
    <w:abstractNumId w:val="45"/>
  </w:num>
  <w:num w:numId="43">
    <w:abstractNumId w:val="32"/>
  </w:num>
  <w:num w:numId="44">
    <w:abstractNumId w:val="42"/>
  </w:num>
  <w:num w:numId="45">
    <w:abstractNumId w:val="15"/>
  </w:num>
  <w:num w:numId="46">
    <w:abstractNumId w:val="3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10802"/>
    <w:rsid w:val="00011174"/>
    <w:rsid w:val="00012810"/>
    <w:rsid w:val="00013F69"/>
    <w:rsid w:val="00020292"/>
    <w:rsid w:val="00025C5E"/>
    <w:rsid w:val="00026391"/>
    <w:rsid w:val="00030F10"/>
    <w:rsid w:val="00031EAD"/>
    <w:rsid w:val="00044130"/>
    <w:rsid w:val="000442F7"/>
    <w:rsid w:val="00044AC9"/>
    <w:rsid w:val="000550C8"/>
    <w:rsid w:val="00055C52"/>
    <w:rsid w:val="00060089"/>
    <w:rsid w:val="000607E0"/>
    <w:rsid w:val="0006613F"/>
    <w:rsid w:val="00067199"/>
    <w:rsid w:val="00067F01"/>
    <w:rsid w:val="00073256"/>
    <w:rsid w:val="000766E8"/>
    <w:rsid w:val="00080491"/>
    <w:rsid w:val="00081986"/>
    <w:rsid w:val="00084DBF"/>
    <w:rsid w:val="000866FA"/>
    <w:rsid w:val="00086F07"/>
    <w:rsid w:val="00087350"/>
    <w:rsid w:val="00090818"/>
    <w:rsid w:val="00093437"/>
    <w:rsid w:val="00094D4F"/>
    <w:rsid w:val="00097510"/>
    <w:rsid w:val="000979E7"/>
    <w:rsid w:val="000A12A5"/>
    <w:rsid w:val="000A414F"/>
    <w:rsid w:val="000A540A"/>
    <w:rsid w:val="000A5D39"/>
    <w:rsid w:val="000A5D7B"/>
    <w:rsid w:val="000A6F71"/>
    <w:rsid w:val="000A748E"/>
    <w:rsid w:val="000B2ADC"/>
    <w:rsid w:val="000B2D38"/>
    <w:rsid w:val="000B36AD"/>
    <w:rsid w:val="000B63B7"/>
    <w:rsid w:val="000C14F3"/>
    <w:rsid w:val="000C2B30"/>
    <w:rsid w:val="000C30F3"/>
    <w:rsid w:val="000C5312"/>
    <w:rsid w:val="000C7FE7"/>
    <w:rsid w:val="000D1220"/>
    <w:rsid w:val="000D397F"/>
    <w:rsid w:val="000E1142"/>
    <w:rsid w:val="000E128F"/>
    <w:rsid w:val="000E6DA4"/>
    <w:rsid w:val="000E7D3F"/>
    <w:rsid w:val="000F19CD"/>
    <w:rsid w:val="000F7C8C"/>
    <w:rsid w:val="001029E1"/>
    <w:rsid w:val="001203CF"/>
    <w:rsid w:val="00121374"/>
    <w:rsid w:val="00124E53"/>
    <w:rsid w:val="001328BE"/>
    <w:rsid w:val="00133118"/>
    <w:rsid w:val="00133D3A"/>
    <w:rsid w:val="0013535F"/>
    <w:rsid w:val="00140C31"/>
    <w:rsid w:val="001462CD"/>
    <w:rsid w:val="00150D50"/>
    <w:rsid w:val="0015115E"/>
    <w:rsid w:val="00151319"/>
    <w:rsid w:val="00151474"/>
    <w:rsid w:val="00154837"/>
    <w:rsid w:val="001560EB"/>
    <w:rsid w:val="00160BA2"/>
    <w:rsid w:val="001626AA"/>
    <w:rsid w:val="00170B8A"/>
    <w:rsid w:val="00171574"/>
    <w:rsid w:val="001833C7"/>
    <w:rsid w:val="001849EB"/>
    <w:rsid w:val="0018586F"/>
    <w:rsid w:val="00185D87"/>
    <w:rsid w:val="00186078"/>
    <w:rsid w:val="0019233B"/>
    <w:rsid w:val="001A166B"/>
    <w:rsid w:val="001A43F1"/>
    <w:rsid w:val="001A6CC8"/>
    <w:rsid w:val="001B0B1F"/>
    <w:rsid w:val="001B7A5E"/>
    <w:rsid w:val="001B7A77"/>
    <w:rsid w:val="001C0EB0"/>
    <w:rsid w:val="001C279A"/>
    <w:rsid w:val="001C6ECD"/>
    <w:rsid w:val="001C75F5"/>
    <w:rsid w:val="001D1B9D"/>
    <w:rsid w:val="001D368F"/>
    <w:rsid w:val="001E1AA7"/>
    <w:rsid w:val="001E1D51"/>
    <w:rsid w:val="001F1370"/>
    <w:rsid w:val="001F3E64"/>
    <w:rsid w:val="001F5156"/>
    <w:rsid w:val="001F7E59"/>
    <w:rsid w:val="0021264E"/>
    <w:rsid w:val="00224FCE"/>
    <w:rsid w:val="002265A9"/>
    <w:rsid w:val="00227F5F"/>
    <w:rsid w:val="0023065F"/>
    <w:rsid w:val="002344DB"/>
    <w:rsid w:val="0024595A"/>
    <w:rsid w:val="002462B6"/>
    <w:rsid w:val="0025048B"/>
    <w:rsid w:val="00252FC0"/>
    <w:rsid w:val="00254C8C"/>
    <w:rsid w:val="00260791"/>
    <w:rsid w:val="00262EA0"/>
    <w:rsid w:val="00266049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12E4"/>
    <w:rsid w:val="00297F5C"/>
    <w:rsid w:val="002A1949"/>
    <w:rsid w:val="002A3AAF"/>
    <w:rsid w:val="002A4BA5"/>
    <w:rsid w:val="002A63D0"/>
    <w:rsid w:val="002B36FA"/>
    <w:rsid w:val="002C4882"/>
    <w:rsid w:val="002C7630"/>
    <w:rsid w:val="002D63DC"/>
    <w:rsid w:val="002E0C27"/>
    <w:rsid w:val="002E7FDE"/>
    <w:rsid w:val="002F0EB7"/>
    <w:rsid w:val="002F1384"/>
    <w:rsid w:val="002F3A07"/>
    <w:rsid w:val="002F5461"/>
    <w:rsid w:val="003015E4"/>
    <w:rsid w:val="0030184F"/>
    <w:rsid w:val="003114A5"/>
    <w:rsid w:val="00327463"/>
    <w:rsid w:val="003305F2"/>
    <w:rsid w:val="003330D0"/>
    <w:rsid w:val="003360A8"/>
    <w:rsid w:val="003410CF"/>
    <w:rsid w:val="00341CDA"/>
    <w:rsid w:val="00344B8A"/>
    <w:rsid w:val="0034567F"/>
    <w:rsid w:val="00351BEC"/>
    <w:rsid w:val="00353A65"/>
    <w:rsid w:val="00353C91"/>
    <w:rsid w:val="003575AF"/>
    <w:rsid w:val="003608DD"/>
    <w:rsid w:val="003611A8"/>
    <w:rsid w:val="00366C47"/>
    <w:rsid w:val="0037124B"/>
    <w:rsid w:val="003723F8"/>
    <w:rsid w:val="003742C7"/>
    <w:rsid w:val="00377227"/>
    <w:rsid w:val="003779B4"/>
    <w:rsid w:val="003927B8"/>
    <w:rsid w:val="0039506A"/>
    <w:rsid w:val="00396141"/>
    <w:rsid w:val="00396E1A"/>
    <w:rsid w:val="003A0697"/>
    <w:rsid w:val="003A0C05"/>
    <w:rsid w:val="003A3BD8"/>
    <w:rsid w:val="003A4A96"/>
    <w:rsid w:val="003B2872"/>
    <w:rsid w:val="003B3760"/>
    <w:rsid w:val="003B4196"/>
    <w:rsid w:val="003B5A1F"/>
    <w:rsid w:val="003C1B0C"/>
    <w:rsid w:val="003C3917"/>
    <w:rsid w:val="003C44C4"/>
    <w:rsid w:val="003C4B50"/>
    <w:rsid w:val="003C5352"/>
    <w:rsid w:val="003C5EB4"/>
    <w:rsid w:val="003C63DB"/>
    <w:rsid w:val="003D12CE"/>
    <w:rsid w:val="003D1E7F"/>
    <w:rsid w:val="003D3D21"/>
    <w:rsid w:val="003E0E28"/>
    <w:rsid w:val="003E3B63"/>
    <w:rsid w:val="003E4663"/>
    <w:rsid w:val="003F2B69"/>
    <w:rsid w:val="003F3198"/>
    <w:rsid w:val="003F3A29"/>
    <w:rsid w:val="003F47A8"/>
    <w:rsid w:val="00403FBA"/>
    <w:rsid w:val="004071E5"/>
    <w:rsid w:val="004126C7"/>
    <w:rsid w:val="00412DAF"/>
    <w:rsid w:val="00422330"/>
    <w:rsid w:val="004256D0"/>
    <w:rsid w:val="00426716"/>
    <w:rsid w:val="00433A62"/>
    <w:rsid w:val="00434832"/>
    <w:rsid w:val="00437D90"/>
    <w:rsid w:val="0044098B"/>
    <w:rsid w:val="00444903"/>
    <w:rsid w:val="0044617B"/>
    <w:rsid w:val="00447C21"/>
    <w:rsid w:val="00452E57"/>
    <w:rsid w:val="004535D4"/>
    <w:rsid w:val="00455461"/>
    <w:rsid w:val="0045595C"/>
    <w:rsid w:val="004600BF"/>
    <w:rsid w:val="00462A13"/>
    <w:rsid w:val="004631B6"/>
    <w:rsid w:val="00463719"/>
    <w:rsid w:val="004638C9"/>
    <w:rsid w:val="0046401E"/>
    <w:rsid w:val="0046503B"/>
    <w:rsid w:val="0046562E"/>
    <w:rsid w:val="00465933"/>
    <w:rsid w:val="00466A66"/>
    <w:rsid w:val="0047129D"/>
    <w:rsid w:val="00474E13"/>
    <w:rsid w:val="00475B24"/>
    <w:rsid w:val="00476AE9"/>
    <w:rsid w:val="00481C05"/>
    <w:rsid w:val="0048273A"/>
    <w:rsid w:val="00485AD1"/>
    <w:rsid w:val="004873A5"/>
    <w:rsid w:val="00487667"/>
    <w:rsid w:val="004905A0"/>
    <w:rsid w:val="004A1185"/>
    <w:rsid w:val="004A1457"/>
    <w:rsid w:val="004A2D3E"/>
    <w:rsid w:val="004B3481"/>
    <w:rsid w:val="004B39FA"/>
    <w:rsid w:val="004C06CE"/>
    <w:rsid w:val="004C1FA6"/>
    <w:rsid w:val="004C23C0"/>
    <w:rsid w:val="004C5646"/>
    <w:rsid w:val="004C57CA"/>
    <w:rsid w:val="004D0841"/>
    <w:rsid w:val="004D2061"/>
    <w:rsid w:val="004D469B"/>
    <w:rsid w:val="004E0B61"/>
    <w:rsid w:val="004E1AC2"/>
    <w:rsid w:val="004E229E"/>
    <w:rsid w:val="004E2A5A"/>
    <w:rsid w:val="004E39CB"/>
    <w:rsid w:val="004E62AB"/>
    <w:rsid w:val="004E7B84"/>
    <w:rsid w:val="004F1725"/>
    <w:rsid w:val="004F367C"/>
    <w:rsid w:val="004F3E84"/>
    <w:rsid w:val="004F4957"/>
    <w:rsid w:val="004F4ED8"/>
    <w:rsid w:val="00501186"/>
    <w:rsid w:val="00504A65"/>
    <w:rsid w:val="00511F9D"/>
    <w:rsid w:val="005149A9"/>
    <w:rsid w:val="00520580"/>
    <w:rsid w:val="005256F9"/>
    <w:rsid w:val="0052635A"/>
    <w:rsid w:val="00533464"/>
    <w:rsid w:val="00536753"/>
    <w:rsid w:val="00537D47"/>
    <w:rsid w:val="00543B63"/>
    <w:rsid w:val="005451AC"/>
    <w:rsid w:val="00547D84"/>
    <w:rsid w:val="00552735"/>
    <w:rsid w:val="00554DEC"/>
    <w:rsid w:val="00555950"/>
    <w:rsid w:val="005649E1"/>
    <w:rsid w:val="00572472"/>
    <w:rsid w:val="00572B8F"/>
    <w:rsid w:val="00574746"/>
    <w:rsid w:val="00574F4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72F"/>
    <w:rsid w:val="00594D90"/>
    <w:rsid w:val="005A08BB"/>
    <w:rsid w:val="005A154B"/>
    <w:rsid w:val="005A17E0"/>
    <w:rsid w:val="005A2EDA"/>
    <w:rsid w:val="005A7310"/>
    <w:rsid w:val="005A73BF"/>
    <w:rsid w:val="005B2E5B"/>
    <w:rsid w:val="005B3026"/>
    <w:rsid w:val="005B3043"/>
    <w:rsid w:val="005B5C4C"/>
    <w:rsid w:val="005B79A1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D7B7B"/>
    <w:rsid w:val="005E28EA"/>
    <w:rsid w:val="005E48A9"/>
    <w:rsid w:val="005E4BEE"/>
    <w:rsid w:val="005F774D"/>
    <w:rsid w:val="006000AD"/>
    <w:rsid w:val="00600D99"/>
    <w:rsid w:val="0060387A"/>
    <w:rsid w:val="00607BC7"/>
    <w:rsid w:val="006104B5"/>
    <w:rsid w:val="00615087"/>
    <w:rsid w:val="006158E6"/>
    <w:rsid w:val="00617172"/>
    <w:rsid w:val="00621D88"/>
    <w:rsid w:val="0062598E"/>
    <w:rsid w:val="00627031"/>
    <w:rsid w:val="00627BDE"/>
    <w:rsid w:val="00631EFA"/>
    <w:rsid w:val="00633CC9"/>
    <w:rsid w:val="00637162"/>
    <w:rsid w:val="006372A8"/>
    <w:rsid w:val="006401DE"/>
    <w:rsid w:val="00640329"/>
    <w:rsid w:val="00642E65"/>
    <w:rsid w:val="006433A0"/>
    <w:rsid w:val="00647F13"/>
    <w:rsid w:val="00651941"/>
    <w:rsid w:val="00657411"/>
    <w:rsid w:val="0067199C"/>
    <w:rsid w:val="0067418C"/>
    <w:rsid w:val="0068008E"/>
    <w:rsid w:val="00680279"/>
    <w:rsid w:val="006823D9"/>
    <w:rsid w:val="0068392F"/>
    <w:rsid w:val="00684230"/>
    <w:rsid w:val="00691D5D"/>
    <w:rsid w:val="006937F3"/>
    <w:rsid w:val="006979D4"/>
    <w:rsid w:val="006A0FA7"/>
    <w:rsid w:val="006A2095"/>
    <w:rsid w:val="006A33DC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1E8"/>
    <w:rsid w:val="006D050A"/>
    <w:rsid w:val="006D0574"/>
    <w:rsid w:val="006D06CE"/>
    <w:rsid w:val="006D07CF"/>
    <w:rsid w:val="006D334C"/>
    <w:rsid w:val="006D3BC8"/>
    <w:rsid w:val="006D3BCD"/>
    <w:rsid w:val="006D41AC"/>
    <w:rsid w:val="006D524E"/>
    <w:rsid w:val="006D5348"/>
    <w:rsid w:val="006D706C"/>
    <w:rsid w:val="006D7AF5"/>
    <w:rsid w:val="006E5C7F"/>
    <w:rsid w:val="006E7E8C"/>
    <w:rsid w:val="006F107E"/>
    <w:rsid w:val="006F25C0"/>
    <w:rsid w:val="006F2E94"/>
    <w:rsid w:val="006F5C36"/>
    <w:rsid w:val="006F5F54"/>
    <w:rsid w:val="006F6181"/>
    <w:rsid w:val="006F70E7"/>
    <w:rsid w:val="00703821"/>
    <w:rsid w:val="00704631"/>
    <w:rsid w:val="00704D2B"/>
    <w:rsid w:val="00706E14"/>
    <w:rsid w:val="007117B1"/>
    <w:rsid w:val="007161D9"/>
    <w:rsid w:val="00716AC9"/>
    <w:rsid w:val="00716DD1"/>
    <w:rsid w:val="00735880"/>
    <w:rsid w:val="007408B5"/>
    <w:rsid w:val="00741FA1"/>
    <w:rsid w:val="00743496"/>
    <w:rsid w:val="007452E4"/>
    <w:rsid w:val="00750A0E"/>
    <w:rsid w:val="0075258E"/>
    <w:rsid w:val="00752F84"/>
    <w:rsid w:val="0075345B"/>
    <w:rsid w:val="007608DF"/>
    <w:rsid w:val="00763179"/>
    <w:rsid w:val="007636BB"/>
    <w:rsid w:val="00764180"/>
    <w:rsid w:val="007647A4"/>
    <w:rsid w:val="00770AFA"/>
    <w:rsid w:val="0077382B"/>
    <w:rsid w:val="007750AD"/>
    <w:rsid w:val="007776CC"/>
    <w:rsid w:val="00781573"/>
    <w:rsid w:val="00785196"/>
    <w:rsid w:val="007853AA"/>
    <w:rsid w:val="00793C02"/>
    <w:rsid w:val="00795302"/>
    <w:rsid w:val="007975A4"/>
    <w:rsid w:val="007A0C71"/>
    <w:rsid w:val="007A6469"/>
    <w:rsid w:val="007B03B6"/>
    <w:rsid w:val="007B0873"/>
    <w:rsid w:val="007B200A"/>
    <w:rsid w:val="007B3C03"/>
    <w:rsid w:val="007B47EC"/>
    <w:rsid w:val="007B6181"/>
    <w:rsid w:val="007B7803"/>
    <w:rsid w:val="007C0924"/>
    <w:rsid w:val="007D2351"/>
    <w:rsid w:val="007D7F23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595D"/>
    <w:rsid w:val="00823750"/>
    <w:rsid w:val="008243C4"/>
    <w:rsid w:val="00827269"/>
    <w:rsid w:val="0083117E"/>
    <w:rsid w:val="00834584"/>
    <w:rsid w:val="008369D4"/>
    <w:rsid w:val="008414AB"/>
    <w:rsid w:val="00844508"/>
    <w:rsid w:val="00846ABC"/>
    <w:rsid w:val="00847C35"/>
    <w:rsid w:val="00855AAA"/>
    <w:rsid w:val="00857137"/>
    <w:rsid w:val="00857773"/>
    <w:rsid w:val="00857EAE"/>
    <w:rsid w:val="0086218A"/>
    <w:rsid w:val="008654CD"/>
    <w:rsid w:val="00867D9B"/>
    <w:rsid w:val="008706EF"/>
    <w:rsid w:val="00872522"/>
    <w:rsid w:val="00872CBF"/>
    <w:rsid w:val="00874514"/>
    <w:rsid w:val="0087751A"/>
    <w:rsid w:val="0088051A"/>
    <w:rsid w:val="00880CB3"/>
    <w:rsid w:val="0088515C"/>
    <w:rsid w:val="00885BEC"/>
    <w:rsid w:val="00885CC3"/>
    <w:rsid w:val="008863BE"/>
    <w:rsid w:val="00887B7C"/>
    <w:rsid w:val="00890769"/>
    <w:rsid w:val="00891AF2"/>
    <w:rsid w:val="00892388"/>
    <w:rsid w:val="00894A13"/>
    <w:rsid w:val="008A0220"/>
    <w:rsid w:val="008A458A"/>
    <w:rsid w:val="008A4D9B"/>
    <w:rsid w:val="008B1EF0"/>
    <w:rsid w:val="008B28DF"/>
    <w:rsid w:val="008B3082"/>
    <w:rsid w:val="008B4141"/>
    <w:rsid w:val="008B42F8"/>
    <w:rsid w:val="008B792B"/>
    <w:rsid w:val="008C1B5A"/>
    <w:rsid w:val="008C3532"/>
    <w:rsid w:val="008C4655"/>
    <w:rsid w:val="008D07F6"/>
    <w:rsid w:val="008D5687"/>
    <w:rsid w:val="008D5ACE"/>
    <w:rsid w:val="008D5C87"/>
    <w:rsid w:val="008D716D"/>
    <w:rsid w:val="008D7A1F"/>
    <w:rsid w:val="008E0F4D"/>
    <w:rsid w:val="008E4E2B"/>
    <w:rsid w:val="008E4EA1"/>
    <w:rsid w:val="008E747A"/>
    <w:rsid w:val="008F3D15"/>
    <w:rsid w:val="008F610C"/>
    <w:rsid w:val="008F717E"/>
    <w:rsid w:val="009010AE"/>
    <w:rsid w:val="00902739"/>
    <w:rsid w:val="009062AF"/>
    <w:rsid w:val="009153C0"/>
    <w:rsid w:val="00917ABE"/>
    <w:rsid w:val="00920312"/>
    <w:rsid w:val="00920E5F"/>
    <w:rsid w:val="00924E9B"/>
    <w:rsid w:val="00935557"/>
    <w:rsid w:val="009356B3"/>
    <w:rsid w:val="009366CB"/>
    <w:rsid w:val="00937453"/>
    <w:rsid w:val="009409D0"/>
    <w:rsid w:val="0094220C"/>
    <w:rsid w:val="00944B11"/>
    <w:rsid w:val="00946C29"/>
    <w:rsid w:val="009505E7"/>
    <w:rsid w:val="00954659"/>
    <w:rsid w:val="00966EBA"/>
    <w:rsid w:val="00973D26"/>
    <w:rsid w:val="00975177"/>
    <w:rsid w:val="00976746"/>
    <w:rsid w:val="009802D8"/>
    <w:rsid w:val="009806AE"/>
    <w:rsid w:val="00987434"/>
    <w:rsid w:val="00992A48"/>
    <w:rsid w:val="00994DCE"/>
    <w:rsid w:val="009954B4"/>
    <w:rsid w:val="009968D3"/>
    <w:rsid w:val="009B0725"/>
    <w:rsid w:val="009B7FA4"/>
    <w:rsid w:val="009C6EFC"/>
    <w:rsid w:val="009D1FC9"/>
    <w:rsid w:val="009D24EC"/>
    <w:rsid w:val="009D47E5"/>
    <w:rsid w:val="009D7B69"/>
    <w:rsid w:val="009E0647"/>
    <w:rsid w:val="009E1B74"/>
    <w:rsid w:val="009E2D08"/>
    <w:rsid w:val="009E3A34"/>
    <w:rsid w:val="009F0385"/>
    <w:rsid w:val="009F245B"/>
    <w:rsid w:val="009F3144"/>
    <w:rsid w:val="009F3E35"/>
    <w:rsid w:val="009F7AB5"/>
    <w:rsid w:val="00A00020"/>
    <w:rsid w:val="00A02105"/>
    <w:rsid w:val="00A02BB5"/>
    <w:rsid w:val="00A02FB2"/>
    <w:rsid w:val="00A04631"/>
    <w:rsid w:val="00A0652C"/>
    <w:rsid w:val="00A07CA1"/>
    <w:rsid w:val="00A11C4D"/>
    <w:rsid w:val="00A139AF"/>
    <w:rsid w:val="00A1624F"/>
    <w:rsid w:val="00A23C52"/>
    <w:rsid w:val="00A33DD5"/>
    <w:rsid w:val="00A35765"/>
    <w:rsid w:val="00A40C21"/>
    <w:rsid w:val="00A41458"/>
    <w:rsid w:val="00A46B2E"/>
    <w:rsid w:val="00A50AE9"/>
    <w:rsid w:val="00A52B36"/>
    <w:rsid w:val="00A5437E"/>
    <w:rsid w:val="00A579AA"/>
    <w:rsid w:val="00A57EFB"/>
    <w:rsid w:val="00A64DAD"/>
    <w:rsid w:val="00A66A4A"/>
    <w:rsid w:val="00A67899"/>
    <w:rsid w:val="00A729D1"/>
    <w:rsid w:val="00A738B9"/>
    <w:rsid w:val="00A766DA"/>
    <w:rsid w:val="00A778A4"/>
    <w:rsid w:val="00A81A74"/>
    <w:rsid w:val="00A82188"/>
    <w:rsid w:val="00A914E5"/>
    <w:rsid w:val="00A96B2D"/>
    <w:rsid w:val="00A96FDB"/>
    <w:rsid w:val="00A9774F"/>
    <w:rsid w:val="00A97A68"/>
    <w:rsid w:val="00A97CA6"/>
    <w:rsid w:val="00AA0540"/>
    <w:rsid w:val="00AA3DA9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D2FB5"/>
    <w:rsid w:val="00AE6B52"/>
    <w:rsid w:val="00AE7B15"/>
    <w:rsid w:val="00AF1A2D"/>
    <w:rsid w:val="00AF4F9C"/>
    <w:rsid w:val="00B003A0"/>
    <w:rsid w:val="00B00ED7"/>
    <w:rsid w:val="00B021B1"/>
    <w:rsid w:val="00B03742"/>
    <w:rsid w:val="00B0594E"/>
    <w:rsid w:val="00B13321"/>
    <w:rsid w:val="00B21D48"/>
    <w:rsid w:val="00B23A06"/>
    <w:rsid w:val="00B257B4"/>
    <w:rsid w:val="00B3344A"/>
    <w:rsid w:val="00B346FC"/>
    <w:rsid w:val="00B36AF3"/>
    <w:rsid w:val="00B41E86"/>
    <w:rsid w:val="00B507B8"/>
    <w:rsid w:val="00B53FFA"/>
    <w:rsid w:val="00B542DA"/>
    <w:rsid w:val="00B55755"/>
    <w:rsid w:val="00B559BD"/>
    <w:rsid w:val="00B64344"/>
    <w:rsid w:val="00B652C9"/>
    <w:rsid w:val="00B65C6D"/>
    <w:rsid w:val="00B67522"/>
    <w:rsid w:val="00B71A3B"/>
    <w:rsid w:val="00B74878"/>
    <w:rsid w:val="00B8026E"/>
    <w:rsid w:val="00B8335F"/>
    <w:rsid w:val="00B87C4B"/>
    <w:rsid w:val="00B90469"/>
    <w:rsid w:val="00B90A02"/>
    <w:rsid w:val="00B91357"/>
    <w:rsid w:val="00B94B2A"/>
    <w:rsid w:val="00B94F1D"/>
    <w:rsid w:val="00B96084"/>
    <w:rsid w:val="00B97050"/>
    <w:rsid w:val="00B97495"/>
    <w:rsid w:val="00BA415C"/>
    <w:rsid w:val="00BA60AF"/>
    <w:rsid w:val="00BA6C27"/>
    <w:rsid w:val="00BB1C66"/>
    <w:rsid w:val="00BB21DD"/>
    <w:rsid w:val="00BB250F"/>
    <w:rsid w:val="00BB4D52"/>
    <w:rsid w:val="00BB7080"/>
    <w:rsid w:val="00BC15AF"/>
    <w:rsid w:val="00BC1621"/>
    <w:rsid w:val="00BC2AA2"/>
    <w:rsid w:val="00BD0B09"/>
    <w:rsid w:val="00BD728A"/>
    <w:rsid w:val="00BD72E1"/>
    <w:rsid w:val="00BD7C7C"/>
    <w:rsid w:val="00BE4326"/>
    <w:rsid w:val="00BE54CB"/>
    <w:rsid w:val="00BF0488"/>
    <w:rsid w:val="00BF1A9C"/>
    <w:rsid w:val="00BF47BA"/>
    <w:rsid w:val="00BF5339"/>
    <w:rsid w:val="00BF54A8"/>
    <w:rsid w:val="00BF554D"/>
    <w:rsid w:val="00BF63E2"/>
    <w:rsid w:val="00BF767F"/>
    <w:rsid w:val="00C02DB1"/>
    <w:rsid w:val="00C03AE6"/>
    <w:rsid w:val="00C04333"/>
    <w:rsid w:val="00C045C7"/>
    <w:rsid w:val="00C06A0B"/>
    <w:rsid w:val="00C13032"/>
    <w:rsid w:val="00C2219F"/>
    <w:rsid w:val="00C261B9"/>
    <w:rsid w:val="00C32DCD"/>
    <w:rsid w:val="00C33927"/>
    <w:rsid w:val="00C37500"/>
    <w:rsid w:val="00C4030A"/>
    <w:rsid w:val="00C44CA2"/>
    <w:rsid w:val="00C44E38"/>
    <w:rsid w:val="00C479FE"/>
    <w:rsid w:val="00C51DFE"/>
    <w:rsid w:val="00C5312C"/>
    <w:rsid w:val="00C5632B"/>
    <w:rsid w:val="00C566BE"/>
    <w:rsid w:val="00C61B9C"/>
    <w:rsid w:val="00C61D1A"/>
    <w:rsid w:val="00C64BB7"/>
    <w:rsid w:val="00C66FCE"/>
    <w:rsid w:val="00C67656"/>
    <w:rsid w:val="00C67942"/>
    <w:rsid w:val="00C73754"/>
    <w:rsid w:val="00C74D71"/>
    <w:rsid w:val="00C76B11"/>
    <w:rsid w:val="00C8126B"/>
    <w:rsid w:val="00C9471D"/>
    <w:rsid w:val="00C962B3"/>
    <w:rsid w:val="00CA17E4"/>
    <w:rsid w:val="00CA4688"/>
    <w:rsid w:val="00CA55C8"/>
    <w:rsid w:val="00CB2011"/>
    <w:rsid w:val="00CB5686"/>
    <w:rsid w:val="00CB775B"/>
    <w:rsid w:val="00CC0983"/>
    <w:rsid w:val="00CC09D0"/>
    <w:rsid w:val="00CC2371"/>
    <w:rsid w:val="00CC2BCF"/>
    <w:rsid w:val="00CC6A4D"/>
    <w:rsid w:val="00CD179B"/>
    <w:rsid w:val="00CE301A"/>
    <w:rsid w:val="00CE3968"/>
    <w:rsid w:val="00CF299D"/>
    <w:rsid w:val="00CF6AE5"/>
    <w:rsid w:val="00D02C21"/>
    <w:rsid w:val="00D0367C"/>
    <w:rsid w:val="00D06713"/>
    <w:rsid w:val="00D133EC"/>
    <w:rsid w:val="00D14B68"/>
    <w:rsid w:val="00D15505"/>
    <w:rsid w:val="00D23140"/>
    <w:rsid w:val="00D35A6E"/>
    <w:rsid w:val="00D42EB3"/>
    <w:rsid w:val="00D4309A"/>
    <w:rsid w:val="00D50243"/>
    <w:rsid w:val="00D5251B"/>
    <w:rsid w:val="00D52776"/>
    <w:rsid w:val="00D53398"/>
    <w:rsid w:val="00D5643B"/>
    <w:rsid w:val="00D5713B"/>
    <w:rsid w:val="00D62659"/>
    <w:rsid w:val="00D642B8"/>
    <w:rsid w:val="00D66720"/>
    <w:rsid w:val="00D709C4"/>
    <w:rsid w:val="00D70EDA"/>
    <w:rsid w:val="00D75E0C"/>
    <w:rsid w:val="00D8190C"/>
    <w:rsid w:val="00D83359"/>
    <w:rsid w:val="00D83755"/>
    <w:rsid w:val="00D85ECE"/>
    <w:rsid w:val="00D85FA2"/>
    <w:rsid w:val="00D937D9"/>
    <w:rsid w:val="00D95DD0"/>
    <w:rsid w:val="00D964B1"/>
    <w:rsid w:val="00D96FDB"/>
    <w:rsid w:val="00DA1FA1"/>
    <w:rsid w:val="00DA2A47"/>
    <w:rsid w:val="00DA3DF5"/>
    <w:rsid w:val="00DA527E"/>
    <w:rsid w:val="00DA642F"/>
    <w:rsid w:val="00DB22FE"/>
    <w:rsid w:val="00DB567A"/>
    <w:rsid w:val="00DB571E"/>
    <w:rsid w:val="00DB74F4"/>
    <w:rsid w:val="00DC5A2D"/>
    <w:rsid w:val="00DC6943"/>
    <w:rsid w:val="00DC7165"/>
    <w:rsid w:val="00DE20D2"/>
    <w:rsid w:val="00DE271A"/>
    <w:rsid w:val="00DE5355"/>
    <w:rsid w:val="00DE5776"/>
    <w:rsid w:val="00DE59EB"/>
    <w:rsid w:val="00DF1820"/>
    <w:rsid w:val="00DF1952"/>
    <w:rsid w:val="00DF24B3"/>
    <w:rsid w:val="00DF2D64"/>
    <w:rsid w:val="00DF4AB3"/>
    <w:rsid w:val="00DF4B92"/>
    <w:rsid w:val="00DF578C"/>
    <w:rsid w:val="00DF6E29"/>
    <w:rsid w:val="00E011F4"/>
    <w:rsid w:val="00E029A1"/>
    <w:rsid w:val="00E07367"/>
    <w:rsid w:val="00E07537"/>
    <w:rsid w:val="00E17D79"/>
    <w:rsid w:val="00E2262E"/>
    <w:rsid w:val="00E2267B"/>
    <w:rsid w:val="00E25A35"/>
    <w:rsid w:val="00E26EF9"/>
    <w:rsid w:val="00E31853"/>
    <w:rsid w:val="00E356FA"/>
    <w:rsid w:val="00E414A5"/>
    <w:rsid w:val="00E452C0"/>
    <w:rsid w:val="00E52EB1"/>
    <w:rsid w:val="00E63ED6"/>
    <w:rsid w:val="00E714F1"/>
    <w:rsid w:val="00E71F86"/>
    <w:rsid w:val="00E728D1"/>
    <w:rsid w:val="00E7536B"/>
    <w:rsid w:val="00E810F6"/>
    <w:rsid w:val="00E816F2"/>
    <w:rsid w:val="00E8288D"/>
    <w:rsid w:val="00E8546C"/>
    <w:rsid w:val="00E93A13"/>
    <w:rsid w:val="00E95E96"/>
    <w:rsid w:val="00E976D9"/>
    <w:rsid w:val="00EA02CB"/>
    <w:rsid w:val="00EA3996"/>
    <w:rsid w:val="00EA447E"/>
    <w:rsid w:val="00EA7EC6"/>
    <w:rsid w:val="00EC06CA"/>
    <w:rsid w:val="00EC51AB"/>
    <w:rsid w:val="00EC6EBE"/>
    <w:rsid w:val="00ED3DBA"/>
    <w:rsid w:val="00ED75CF"/>
    <w:rsid w:val="00EE2572"/>
    <w:rsid w:val="00EE7670"/>
    <w:rsid w:val="00EF32B8"/>
    <w:rsid w:val="00EF4277"/>
    <w:rsid w:val="00EF4673"/>
    <w:rsid w:val="00EF467A"/>
    <w:rsid w:val="00F00F70"/>
    <w:rsid w:val="00F01C8E"/>
    <w:rsid w:val="00F03AC2"/>
    <w:rsid w:val="00F04800"/>
    <w:rsid w:val="00F06CB8"/>
    <w:rsid w:val="00F06DDF"/>
    <w:rsid w:val="00F10726"/>
    <w:rsid w:val="00F122B2"/>
    <w:rsid w:val="00F13D45"/>
    <w:rsid w:val="00F16148"/>
    <w:rsid w:val="00F17F6F"/>
    <w:rsid w:val="00F235E3"/>
    <w:rsid w:val="00F276D1"/>
    <w:rsid w:val="00F31A70"/>
    <w:rsid w:val="00F372F9"/>
    <w:rsid w:val="00F37CC9"/>
    <w:rsid w:val="00F4218C"/>
    <w:rsid w:val="00F438B7"/>
    <w:rsid w:val="00F46512"/>
    <w:rsid w:val="00F467BB"/>
    <w:rsid w:val="00F467CB"/>
    <w:rsid w:val="00F50089"/>
    <w:rsid w:val="00F504C8"/>
    <w:rsid w:val="00F55458"/>
    <w:rsid w:val="00F55F22"/>
    <w:rsid w:val="00F61A24"/>
    <w:rsid w:val="00F6205E"/>
    <w:rsid w:val="00F64432"/>
    <w:rsid w:val="00F653BA"/>
    <w:rsid w:val="00F66DB0"/>
    <w:rsid w:val="00F67271"/>
    <w:rsid w:val="00F70F37"/>
    <w:rsid w:val="00F732CE"/>
    <w:rsid w:val="00F76448"/>
    <w:rsid w:val="00F82102"/>
    <w:rsid w:val="00F84817"/>
    <w:rsid w:val="00F84F55"/>
    <w:rsid w:val="00F8661E"/>
    <w:rsid w:val="00F8676B"/>
    <w:rsid w:val="00F87A4B"/>
    <w:rsid w:val="00F92209"/>
    <w:rsid w:val="00F96337"/>
    <w:rsid w:val="00FA3106"/>
    <w:rsid w:val="00FA37C7"/>
    <w:rsid w:val="00FA587F"/>
    <w:rsid w:val="00FA6AEA"/>
    <w:rsid w:val="00FA7C2A"/>
    <w:rsid w:val="00FB1DFA"/>
    <w:rsid w:val="00FB46F7"/>
    <w:rsid w:val="00FC2C46"/>
    <w:rsid w:val="00FC4427"/>
    <w:rsid w:val="00FC73D8"/>
    <w:rsid w:val="00FD594D"/>
    <w:rsid w:val="00FD6D4A"/>
    <w:rsid w:val="00FD73F1"/>
    <w:rsid w:val="00FD7EEF"/>
    <w:rsid w:val="00FE1C1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CB7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uiPriority w:val="99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30">
    <w:name w:val="Заголовок 3 Знак"/>
    <w:basedOn w:val="a0"/>
    <w:link w:val="3"/>
    <w:semiHidden/>
    <w:rsid w:val="00CB77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40">
              <w:marLeft w:val="0"/>
              <w:marRight w:val="0"/>
              <w:marTop w:val="0"/>
              <w:marBottom w:val="0"/>
              <w:divBdr>
                <w:top w:val="single" w:sz="2" w:space="3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864558014">
                  <w:marLeft w:val="0"/>
                  <w:marRight w:val="0"/>
                  <w:marTop w:val="150"/>
                  <w:marBottom w:val="0"/>
                  <w:divBdr>
                    <w:top w:val="single" w:sz="2" w:space="8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0816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800080"/>
                        <w:left w:val="single" w:sz="2" w:space="0" w:color="800080"/>
                        <w:bottom w:val="single" w:sz="2" w:space="0" w:color="800080"/>
                        <w:right w:val="single" w:sz="2" w:space="0" w:color="800080"/>
                      </w:divBdr>
                      <w:divsChild>
                        <w:div w:id="18163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389-8D9A-4981-8B85-7F57C7DC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24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</cp:revision>
  <cp:lastPrinted>2016-06-16T04:30:00Z</cp:lastPrinted>
  <dcterms:created xsi:type="dcterms:W3CDTF">2016-12-17T07:23:00Z</dcterms:created>
  <dcterms:modified xsi:type="dcterms:W3CDTF">2017-03-05T16:11:00Z</dcterms:modified>
</cp:coreProperties>
</file>