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043685">
        <w:rPr>
          <w:rFonts w:ascii="Times New Roman" w:hAnsi="Times New Roman" w:cs="Times New Roman"/>
          <w:b/>
          <w:sz w:val="28"/>
          <w:szCs w:val="28"/>
        </w:rPr>
        <w:t>45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043685">
        <w:rPr>
          <w:rFonts w:ascii="Times New Roman" w:hAnsi="Times New Roman" w:cs="Times New Roman"/>
          <w:b/>
          <w:sz w:val="24"/>
          <w:szCs w:val="24"/>
        </w:rPr>
        <w:t>Пульмонология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1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нтерстициальны</w:t>
      </w:r>
      <w:r w:rsidR="003C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21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заболевани</w:t>
      </w:r>
      <w:r w:rsidR="003C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21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легких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3C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DE058F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AD27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125DC" w:rsidRPr="00A60251" w:rsidRDefault="009E4828" w:rsidP="00A125D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="00A12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«Интерстициальные заболевания легких»</w:t>
      </w:r>
    </w:p>
    <w:p w:rsidR="00043685" w:rsidRPr="00043685" w:rsidRDefault="00043685" w:rsidP="000436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Титульный лист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Лист согласования программы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Пояснительная записка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727583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обучения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727583" w:rsidRDefault="004D75FB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Calibri" w:hAnsi="Times New Roman" w:cs="Times New Roman"/>
              </w:rPr>
              <w:t>Квалификационная характеристика специалиста врача-пульмонолога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727583" w:rsidRDefault="00290F17" w:rsidP="00A1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Требования к квалификации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727583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Характеристика профессиональных компетенций</w:t>
            </w:r>
            <w:r w:rsidR="00BD36C1" w:rsidRPr="00727583">
              <w:rPr>
                <w:rFonts w:ascii="Times New Roman" w:eastAsia="Calibri" w:hAnsi="Times New Roman" w:cs="Times New Roman"/>
              </w:rPr>
              <w:t>,</w:t>
            </w:r>
            <w:r w:rsidRPr="00727583">
              <w:rPr>
                <w:rFonts w:ascii="Times New Roman" w:eastAsia="Calibri" w:hAnsi="Times New Roman" w:cs="Times New Roman"/>
              </w:rPr>
              <w:t xml:space="preserve"> подлежащих совершенствованию</w:t>
            </w:r>
            <w:r w:rsidR="00BD36C1" w:rsidRPr="00727583">
              <w:rPr>
                <w:rFonts w:ascii="Times New Roman" w:eastAsia="Calibri" w:hAnsi="Times New Roman" w:cs="Times New Roman"/>
              </w:rPr>
              <w:t xml:space="preserve"> </w:t>
            </w:r>
            <w:r w:rsidRPr="00727583">
              <w:rPr>
                <w:rFonts w:ascii="Times New Roman" w:eastAsia="Calibri" w:hAnsi="Times New Roman" w:cs="Times New Roman"/>
              </w:rPr>
              <w:t>в результате освоения дополнительной профессиональной программы</w:t>
            </w:r>
          </w:p>
        </w:tc>
      </w:tr>
      <w:tr w:rsidR="00290F17" w:rsidRPr="00727583" w:rsidTr="00DC1424">
        <w:trPr>
          <w:jc w:val="center"/>
        </w:trPr>
        <w:tc>
          <w:tcPr>
            <w:tcW w:w="817" w:type="dxa"/>
            <w:vAlign w:val="center"/>
          </w:tcPr>
          <w:p w:rsidR="00290F17" w:rsidRPr="00727583" w:rsidRDefault="00290F1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505" w:type="dxa"/>
          </w:tcPr>
          <w:p w:rsidR="00290F17" w:rsidRPr="00A125DC" w:rsidRDefault="00290F17" w:rsidP="00A125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25DC">
              <w:rPr>
                <w:rFonts w:ascii="Times New Roman" w:eastAsia="Calibri" w:hAnsi="Times New Roman" w:cs="Times New Roman"/>
              </w:rPr>
              <w:t xml:space="preserve">Характеристика новых профессиональных компетенций врача пульмонолога, формирующихся в результате освоения дополнительной профессиональной программы </w:t>
            </w:r>
            <w:r w:rsidR="00A125DC" w:rsidRPr="00A125DC">
              <w:rPr>
                <w:rFonts w:ascii="Times New Roman" w:eastAsia="Calibri" w:hAnsi="Times New Roman" w:cs="Times New Roman"/>
              </w:rPr>
              <w:t>«Интерстициальные заболевания легких»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727583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Требования к итоговой аттестации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727583" w:rsidRDefault="00FB5360" w:rsidP="00727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A125DC" w:rsidRPr="00A125DC">
              <w:rPr>
                <w:rFonts w:ascii="Times New Roman" w:eastAsia="Calibri" w:hAnsi="Times New Roman" w:cs="Times New Roman"/>
              </w:rPr>
              <w:t>«Интерстициальные заболевания легких»</w:t>
            </w:r>
            <w:r w:rsidR="00A125DC">
              <w:rPr>
                <w:rFonts w:ascii="Times New Roman" w:eastAsia="Calibri" w:hAnsi="Times New Roman" w:cs="Times New Roman"/>
              </w:rPr>
              <w:t xml:space="preserve"> </w:t>
            </w:r>
            <w:r w:rsidRPr="00727583">
              <w:rPr>
                <w:rFonts w:ascii="Times New Roman" w:eastAsia="Calibri" w:hAnsi="Times New Roman" w:cs="Times New Roman"/>
              </w:rPr>
              <w:t xml:space="preserve">со сроком освоения </w:t>
            </w:r>
            <w:r w:rsidR="00A125DC">
              <w:rPr>
                <w:rFonts w:ascii="Times New Roman" w:eastAsia="Calibri" w:hAnsi="Times New Roman" w:cs="Times New Roman"/>
              </w:rPr>
              <w:t>144</w:t>
            </w:r>
            <w:r w:rsidR="00200141" w:rsidRPr="00727583">
              <w:rPr>
                <w:rFonts w:ascii="Times New Roman" w:eastAsia="Calibri" w:hAnsi="Times New Roman" w:cs="Times New Roman"/>
              </w:rPr>
              <w:t xml:space="preserve"> академических часов</w:t>
            </w:r>
            <w:r w:rsidRPr="00727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D2777" w:rsidRPr="00727583" w:rsidTr="00DC1424">
        <w:trPr>
          <w:jc w:val="center"/>
        </w:trPr>
        <w:tc>
          <w:tcPr>
            <w:tcW w:w="817" w:type="dxa"/>
            <w:vAlign w:val="center"/>
          </w:tcPr>
          <w:p w:rsidR="00AD2777" w:rsidRPr="00727583" w:rsidRDefault="00AD277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8505" w:type="dxa"/>
          </w:tcPr>
          <w:p w:rsidR="00AD2777" w:rsidRPr="00727583" w:rsidRDefault="00AD2777" w:rsidP="00727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D2777">
              <w:rPr>
                <w:rFonts w:ascii="Times New Roman" w:eastAsia="Calibri" w:hAnsi="Times New Roman" w:cs="Times New Roman"/>
              </w:rPr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AD277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5360" w:rsidRPr="0072758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05" w:type="dxa"/>
          </w:tcPr>
          <w:p w:rsidR="00FB5360" w:rsidRPr="00727583" w:rsidRDefault="00CD3344" w:rsidP="00727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Учебный план дополнительной профессиональной программы повышения квалификации </w:t>
            </w:r>
            <w:r w:rsidR="00A125DC" w:rsidRPr="00A125DC">
              <w:rPr>
                <w:rFonts w:ascii="Times New Roman" w:eastAsia="Calibri" w:hAnsi="Times New Roman" w:cs="Times New Roman"/>
              </w:rPr>
              <w:t>«Интерстициальные заболевания легких»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Модуль 1 </w:t>
            </w:r>
          </w:p>
          <w:p w:rsidR="007042B6" w:rsidRPr="00727583" w:rsidRDefault="00B34E1C" w:rsidP="00704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hAnsi="Times New Roman" w:cs="Times New Roman"/>
                <w:bCs/>
              </w:rPr>
              <w:t>Современные представления об ИЗЛ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505" w:type="dxa"/>
          </w:tcPr>
          <w:p w:rsidR="007042B6" w:rsidRPr="00727583" w:rsidRDefault="007042B6" w:rsidP="003628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Модуль 2 </w:t>
            </w:r>
          </w:p>
          <w:p w:rsidR="007042B6" w:rsidRPr="00727583" w:rsidRDefault="00076D0B" w:rsidP="003628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hAnsi="Times New Roman" w:cs="Times New Roman"/>
                <w:bCs/>
              </w:rPr>
              <w:t>Имидж-диагностика ИЗЛ, оценка функционального статуса.</w:t>
            </w:r>
            <w:r w:rsidR="00362883">
              <w:rPr>
                <w:rFonts w:ascii="Times New Roman" w:hAnsi="Times New Roman" w:cs="Times New Roman"/>
                <w:bCs/>
              </w:rPr>
              <w:t xml:space="preserve">                                      </w:t>
            </w:r>
            <w:r w:rsidRPr="00727583">
              <w:rPr>
                <w:rFonts w:ascii="Times New Roman" w:hAnsi="Times New Roman" w:cs="Times New Roman"/>
                <w:bCs/>
              </w:rPr>
              <w:t xml:space="preserve"> Мультидисциплинарный подход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3</w:t>
            </w:r>
          </w:p>
          <w:p w:rsidR="007042B6" w:rsidRPr="00727583" w:rsidRDefault="00076D0B" w:rsidP="00704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ИЗЛ с установленными причинами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4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Идиопатические интерстициальные пневмонии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5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Гранулематозы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042B6" w:rsidRPr="00727583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6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Редкие ИЗЛ</w:t>
            </w:r>
          </w:p>
        </w:tc>
      </w:tr>
      <w:tr w:rsidR="00A125DC" w:rsidRPr="00727583" w:rsidTr="00DC1424">
        <w:trPr>
          <w:jc w:val="center"/>
        </w:trPr>
        <w:tc>
          <w:tcPr>
            <w:tcW w:w="817" w:type="dxa"/>
            <w:vAlign w:val="center"/>
          </w:tcPr>
          <w:p w:rsidR="00A125DC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125DC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505" w:type="dxa"/>
          </w:tcPr>
          <w:p w:rsidR="00DE058F" w:rsidRDefault="00DE058F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 7</w:t>
            </w:r>
          </w:p>
          <w:p w:rsidR="00A125DC" w:rsidRPr="00727583" w:rsidRDefault="00A125DC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ИЗЛ у детей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D2777" w:rsidP="00AD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8.8.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Итоговая аттестация</w:t>
            </w:r>
          </w:p>
        </w:tc>
      </w:tr>
      <w:tr w:rsidR="00A60251" w:rsidRPr="00727583" w:rsidTr="00DC1424">
        <w:trPr>
          <w:jc w:val="center"/>
        </w:trPr>
        <w:tc>
          <w:tcPr>
            <w:tcW w:w="817" w:type="dxa"/>
            <w:vAlign w:val="center"/>
          </w:tcPr>
          <w:p w:rsidR="00A60251" w:rsidRPr="00727583" w:rsidRDefault="00AD277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60251" w:rsidRPr="0072758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A60251" w:rsidRPr="00727583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Приложени</w:t>
            </w:r>
            <w:r w:rsidR="00E16595" w:rsidRPr="0072758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</w:tr>
      <w:tr w:rsidR="00A60251" w:rsidRPr="00727583" w:rsidTr="00DC1424">
        <w:trPr>
          <w:jc w:val="center"/>
        </w:trPr>
        <w:tc>
          <w:tcPr>
            <w:tcW w:w="817" w:type="dxa"/>
            <w:vAlign w:val="center"/>
          </w:tcPr>
          <w:p w:rsidR="00A60251" w:rsidRPr="00727583" w:rsidRDefault="00AD277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60251" w:rsidRPr="00727583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A60251" w:rsidRPr="00727583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727583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360" w:rsidRPr="00727583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360" w:rsidRPr="00FB5360" w:rsidRDefault="007042B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A125DC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CA3" w:rsidRPr="00215CA3" w:rsidRDefault="00FB5360" w:rsidP="00215CA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A125DC" w:rsidRPr="00A125DC">
        <w:rPr>
          <w:rFonts w:ascii="Times New Roman" w:eastAsia="Calibri" w:hAnsi="Times New Roman" w:cs="Times New Roman"/>
        </w:rPr>
        <w:t>«Интерстициальные заболевания легких»</w:t>
      </w:r>
    </w:p>
    <w:p w:rsidR="00290F17" w:rsidRPr="00215CA3" w:rsidRDefault="00290F17" w:rsidP="00290F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90F17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90F17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3C3809" w:rsidRDefault="00FB5360" w:rsidP="003C380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3C3809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="003C3809">
        <w:t>«</w:t>
      </w:r>
      <w:r w:rsidR="003C3809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Интерстициальные заболевания легких»</w:t>
      </w:r>
      <w:r w:rsidR="00215CA3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290F17"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клинической аллергологии и пульмонологии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A189D" w:rsidRDefault="007042B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A18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</w:t>
      </w:r>
      <w:r w:rsidR="00FB5360" w:rsidRPr="009A18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078" w:rsidRPr="00462078" w:rsidRDefault="00FB5360" w:rsidP="003C380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="009923E4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62078" w:rsidRPr="00462078">
        <w:t xml:space="preserve"> </w:t>
      </w:r>
      <w:r w:rsidR="00462078">
        <w:t>«</w:t>
      </w:r>
      <w:r w:rsid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6207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нтерстициальны</w:t>
      </w:r>
      <w:r w:rsid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207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</w:t>
      </w:r>
      <w:r w:rsid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207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легких»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043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диагностики, дифференциального диагноза</w:t>
      </w:r>
      <w:r w:rsid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лечения 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интерстициальных</w:t>
      </w:r>
      <w:r w:rsidR="0004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легких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(ИЗЛ).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C3809" w:rsidRPr="003C3809" w:rsidRDefault="003C3809" w:rsidP="003C3809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по организации и правовым вопросам оказания помощи больным 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809" w:rsidRPr="003C3809" w:rsidRDefault="003C3809" w:rsidP="003C3809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и углубление общих и специальных профессиональных знаний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 и дифференциального диагноза ИЗЛ.</w:t>
      </w:r>
    </w:p>
    <w:p w:rsidR="003C3809" w:rsidRPr="003C3809" w:rsidRDefault="003C3809" w:rsidP="003C3809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современными методами диагностики и 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</w:t>
      </w: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809" w:rsidRPr="003C3809" w:rsidRDefault="003C3809" w:rsidP="003C3809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знаний по фармакокинетике и фармакодинамике лекарственных препаратов, клинической фармакологии, вопросам рационального использования лекарственных средств.</w:t>
      </w:r>
    </w:p>
    <w:p w:rsidR="003C3809" w:rsidRPr="003C3809" w:rsidRDefault="003C3809" w:rsidP="003C3809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профессиональных компетенций и практических навыков при оказании неотложной помощи в амбулаторно-поликлинических условиях  и в терапевтическом стационаре.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E482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 w:rsidR="009B25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482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</w:t>
      </w:r>
      <w:r w:rsidR="009B2570">
        <w:rPr>
          <w:rFonts w:ascii="Times New Roman" w:eastAsia="Times New Roman" w:hAnsi="Times New Roman" w:cs="Times New Roman"/>
          <w:sz w:val="24"/>
          <w:szCs w:val="24"/>
          <w:lang w:eastAsia="ru-RU"/>
        </w:rPr>
        <w:t>, фтизиатр, терапевт</w:t>
      </w:r>
    </w:p>
    <w:p w:rsidR="009E4828" w:rsidRPr="009E4828" w:rsidRDefault="009E4828" w:rsidP="009E4828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Pr="009B29D5" w:rsidRDefault="00E770C1" w:rsidP="00E770C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</w:p>
    <w:p w:rsidR="009B29D5" w:rsidRPr="009B29D5" w:rsidRDefault="009B29D5" w:rsidP="009B2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B29D5">
        <w:rPr>
          <w:rFonts w:ascii="Times New Roman" w:hAnsi="Times New Roman" w:cs="Times New Roman"/>
          <w:sz w:val="24"/>
        </w:rPr>
        <w:t>Согласно</w:t>
      </w:r>
      <w:r w:rsidRPr="009B29D5">
        <w:rPr>
          <w:rFonts w:ascii="Times New Roman" w:hAnsi="Times New Roman" w:cs="Times New Roman"/>
          <w:b/>
          <w:sz w:val="24"/>
        </w:rPr>
        <w:t xml:space="preserve"> </w:t>
      </w:r>
      <w:r w:rsidRPr="009B29D5">
        <w:rPr>
          <w:rFonts w:ascii="Times New Roman" w:hAnsi="Times New Roman" w:cs="Times New Roman"/>
          <w:sz w:val="24"/>
        </w:rPr>
        <w:t xml:space="preserve"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лечения. Развитие профессиональной компетенции и квалификации врача пульмонолога определяют необходимость специальной подготовки, обеспечивающей применение методов диагностики, лечения и профилактики заболеваний органов дыхания с использованием современных достижений медико-биологических наук, данных доказательной медицины. </w:t>
      </w:r>
    </w:p>
    <w:p w:rsidR="009B29D5" w:rsidRDefault="009B29D5" w:rsidP="009B29D5">
      <w:pPr>
        <w:spacing w:after="0" w:line="240" w:lineRule="auto"/>
        <w:ind w:firstLine="709"/>
        <w:jc w:val="both"/>
      </w:pPr>
    </w:p>
    <w:p w:rsidR="009E4828" w:rsidRPr="003C3809" w:rsidRDefault="009E4828" w:rsidP="003C380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</w:rPr>
      </w:pPr>
      <w:r w:rsidRPr="00B1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</w:t>
      </w:r>
      <w:r w:rsidR="003C3809" w:rsidRPr="003C3809">
        <w:rPr>
          <w:rFonts w:ascii="Times New Roman" w:hAnsi="Times New Roman" w:cs="Times New Roman"/>
          <w:b/>
          <w:sz w:val="24"/>
        </w:rPr>
        <w:t>144</w:t>
      </w:r>
      <w:r w:rsidR="003C3809" w:rsidRPr="003C3809">
        <w:rPr>
          <w:rFonts w:ascii="Times New Roman" w:hAnsi="Times New Roman" w:cs="Times New Roman"/>
          <w:sz w:val="24"/>
        </w:rPr>
        <w:t xml:space="preserve"> аудиторных часов трудоемкости, в том числе </w:t>
      </w:r>
      <w:r w:rsidR="003C3809" w:rsidRPr="003C3809">
        <w:rPr>
          <w:rFonts w:ascii="Times New Roman" w:hAnsi="Times New Roman" w:cs="Times New Roman"/>
          <w:b/>
          <w:sz w:val="24"/>
        </w:rPr>
        <w:t xml:space="preserve">144 </w:t>
      </w:r>
      <w:r w:rsidR="003C3809" w:rsidRPr="003C3809">
        <w:rPr>
          <w:rFonts w:ascii="Times New Roman" w:hAnsi="Times New Roman" w:cs="Times New Roman"/>
          <w:sz w:val="24"/>
        </w:rPr>
        <w:t>зачетных единиц.</w:t>
      </w: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3C3809" w:rsidRPr="00DD33BC" w:rsidTr="00A125DC">
        <w:trPr>
          <w:trHeight w:val="1961"/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3C3809" w:rsidRPr="00DE058F" w:rsidRDefault="003C3809" w:rsidP="003C3809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</w:rPr>
              <w:br w:type="page"/>
            </w:r>
            <w:r w:rsidRPr="00DE058F">
              <w:rPr>
                <w:rFonts w:ascii="Times New Roman" w:hAnsi="Times New Roman" w:cs="Times New Roman"/>
                <w:b/>
              </w:rPr>
              <w:t>График обучения</w:t>
            </w:r>
          </w:p>
          <w:p w:rsidR="003C3809" w:rsidRPr="00DE058F" w:rsidRDefault="003C3809" w:rsidP="003C380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3C3809" w:rsidRPr="00DE058F" w:rsidRDefault="003C3809" w:rsidP="003C380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3C3809" w:rsidRPr="00DE058F" w:rsidRDefault="003C3809" w:rsidP="003C380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3C3809" w:rsidRPr="00DE058F" w:rsidRDefault="003C3809" w:rsidP="009A189D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 xml:space="preserve">Ауд. часов </w:t>
            </w:r>
          </w:p>
          <w:p w:rsidR="003C3809" w:rsidRPr="00DE058F" w:rsidRDefault="003C3809" w:rsidP="009A189D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3C3809" w:rsidRPr="00DE058F" w:rsidRDefault="003C3809" w:rsidP="009A189D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 xml:space="preserve">Дней </w:t>
            </w:r>
          </w:p>
          <w:p w:rsidR="003C3809" w:rsidRPr="00DE058F" w:rsidRDefault="003C3809" w:rsidP="009A189D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3C3809" w:rsidRPr="00DE058F" w:rsidRDefault="003C3809" w:rsidP="009A189D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58F">
              <w:rPr>
                <w:rFonts w:ascii="Times New Roman" w:hAnsi="Times New Roman" w:cs="Times New Roman"/>
                <w:b/>
              </w:rPr>
              <w:t>Общая продолжительность программы, месяцев (дней, недель)</w:t>
            </w:r>
          </w:p>
        </w:tc>
      </w:tr>
      <w:tr w:rsidR="003C3809" w:rsidRPr="00DD33BC" w:rsidTr="003C3809">
        <w:trPr>
          <w:jc w:val="center"/>
        </w:trPr>
        <w:tc>
          <w:tcPr>
            <w:tcW w:w="3756" w:type="dxa"/>
            <w:shd w:val="clear" w:color="auto" w:fill="auto"/>
          </w:tcPr>
          <w:p w:rsidR="003C3809" w:rsidRPr="00DE058F" w:rsidRDefault="003C3809" w:rsidP="003C380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DE058F">
              <w:rPr>
                <w:rFonts w:ascii="Times New Roman" w:hAnsi="Times New Roman" w:cs="Times New Roman"/>
              </w:rPr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3C3809" w:rsidRPr="00DE058F" w:rsidRDefault="003C3809" w:rsidP="00CA4E0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DE058F">
              <w:rPr>
                <w:rFonts w:ascii="Times New Roman" w:hAnsi="Times New Roman" w:cs="Times New Roman"/>
              </w:rPr>
              <w:t>6/</w:t>
            </w:r>
            <w:r w:rsidR="00CA4E0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21" w:type="dxa"/>
            <w:shd w:val="clear" w:color="auto" w:fill="auto"/>
          </w:tcPr>
          <w:p w:rsidR="003C3809" w:rsidRPr="00DE058F" w:rsidRDefault="003C3809" w:rsidP="003C380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DE0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3C3809" w:rsidRPr="00DE058F" w:rsidRDefault="00CA4E0E" w:rsidP="00CA4E0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C3809" w:rsidRPr="00DE058F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</w:tr>
      <w:tr w:rsidR="003C3809" w:rsidRPr="00EF296F" w:rsidTr="003C3809">
        <w:trPr>
          <w:jc w:val="center"/>
        </w:trPr>
        <w:tc>
          <w:tcPr>
            <w:tcW w:w="3756" w:type="dxa"/>
            <w:shd w:val="clear" w:color="auto" w:fill="auto"/>
          </w:tcPr>
          <w:p w:rsidR="003C3809" w:rsidRPr="00DE058F" w:rsidRDefault="003C3809" w:rsidP="00CA4E0E">
            <w:pPr>
              <w:spacing w:after="0"/>
              <w:rPr>
                <w:rFonts w:ascii="Times New Roman" w:hAnsi="Times New Roman" w:cs="Times New Roman"/>
              </w:rPr>
            </w:pPr>
            <w:r w:rsidRPr="00DE058F">
              <w:rPr>
                <w:rFonts w:ascii="Times New Roman" w:hAnsi="Times New Roman" w:cs="Times New Roman"/>
              </w:rPr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3C3809" w:rsidRPr="00DE058F" w:rsidRDefault="00CA4E0E" w:rsidP="00CA4E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C3809" w:rsidRPr="00DE058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3C3809" w:rsidRPr="00DE058F" w:rsidRDefault="003C3809" w:rsidP="00CA4E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0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3C3809" w:rsidRPr="00DE058F" w:rsidRDefault="00CA4E0E" w:rsidP="00CA4E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3809" w:rsidRPr="00DE058F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D0B" w:rsidRDefault="00076D0B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56484" w:rsidRDefault="00FB5360" w:rsidP="009564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Документ, выдаваемый после завершения обучения </w:t>
      </w:r>
      <w:r w:rsidR="0095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95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56484" w:rsidRDefault="00FB5360" w:rsidP="009564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.1.</w:t>
      </w:r>
      <w:r w:rsidR="009B29D5" w:rsidRPr="009B29D5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r w:rsidR="009B29D5" w:rsidRPr="009B29D5">
        <w:rPr>
          <w:rFonts w:ascii="Times New Roman" w:hAnsi="Times New Roman" w:cs="Times New Roman"/>
          <w:i/>
          <w:sz w:val="24"/>
        </w:rPr>
        <w:t>Законодательные и нормативно-правовые документы в соответствии с профилем специальности: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</w:p>
    <w:p w:rsidR="009B29D5" w:rsidRPr="009B29D5" w:rsidRDefault="00B163E8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.1.1.</w:t>
      </w:r>
      <w:r w:rsidR="009B29D5" w:rsidRPr="009B29D5">
        <w:rPr>
          <w:rFonts w:ascii="Times New Roman" w:hAnsi="Times New Roman" w:cs="Times New Roman"/>
          <w:sz w:val="32"/>
          <w:szCs w:val="28"/>
        </w:rPr>
        <w:t xml:space="preserve"> </w:t>
      </w:r>
      <w:r w:rsidR="009B29D5" w:rsidRPr="009B29D5">
        <w:rPr>
          <w:rFonts w:ascii="Times New Roman" w:hAnsi="Times New Roman" w:cs="Times New Roman"/>
          <w:sz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9B29D5" w:rsidRPr="009B29D5">
          <w:rPr>
            <w:rFonts w:ascii="Times New Roman" w:hAnsi="Times New Roman" w:cs="Times New Roman"/>
            <w:sz w:val="24"/>
          </w:rPr>
          <w:t>2012 г</w:t>
        </w:r>
      </w:smartTag>
      <w:r w:rsidR="009B29D5" w:rsidRPr="009B29D5">
        <w:rPr>
          <w:rFonts w:ascii="Times New Roman" w:hAnsi="Times New Roman" w:cs="Times New Roman"/>
          <w:sz w:val="24"/>
        </w:rPr>
        <w:t>. N 273-ФЗ «Об образовании в Российской Федерации».</w:t>
      </w:r>
      <w:r w:rsidR="009B29D5" w:rsidRPr="009B29D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.1.2.Приказ Минздрава России «Об утверждении Порядка оказания медицинской помощи населению по профилю «Пульмонология» от 15 ноября 2012 г. N 916н.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="009B29D5" w:rsidRPr="009B29D5">
        <w:rPr>
          <w:rFonts w:ascii="Times New Roman" w:hAnsi="Times New Roman" w:cs="Times New Roman"/>
          <w:bCs/>
          <w:sz w:val="24"/>
        </w:rPr>
        <w:t>.1.3. 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9B29D5" w:rsidRDefault="00B163E8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 xml:space="preserve">.1.4. Приказ Минздрава России от 03.08.2012 N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организациях». </w:t>
      </w:r>
    </w:p>
    <w:p w:rsidR="009B29D5" w:rsidRPr="009B29D5" w:rsidRDefault="009B29D5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.2. Учебно-методическая документация и материалы по всем рабочим программам учебных модулей: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.2.1. Руководство по респираторной медицине / Н. Мэскел, Э. Миллар; пер. с англ. Под ред. С.Н. Авдеева. – М.: ГЭОТАР-Медиа, 2013. – 600 с.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 xml:space="preserve">.2.2. Пульмонология: нац. </w:t>
      </w:r>
      <w:r w:rsidR="00956484">
        <w:rPr>
          <w:rFonts w:ascii="Times New Roman" w:hAnsi="Times New Roman" w:cs="Times New Roman"/>
          <w:sz w:val="24"/>
        </w:rPr>
        <w:t>Р</w:t>
      </w:r>
      <w:r w:rsidR="009B29D5" w:rsidRPr="009B29D5">
        <w:rPr>
          <w:rFonts w:ascii="Times New Roman" w:hAnsi="Times New Roman" w:cs="Times New Roman"/>
          <w:sz w:val="24"/>
        </w:rPr>
        <w:t>ук. / Под ред. А.Г. Чучалина. – М.: ГЭОТАР-Медиа, 2009. – 960 с.</w:t>
      </w:r>
    </w:p>
    <w:p w:rsid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.2.3. Рациональная фармакотерапия заболеваний органов дыхания: рук. Для практ. Врачей/ Ред. А.Г. Чучалин. – 2-е изд., испр. И доп. – М.: Литтерра, 2013. – 872 с.</w:t>
      </w:r>
    </w:p>
    <w:p w:rsid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>
        <w:rPr>
          <w:rFonts w:ascii="Times New Roman" w:hAnsi="Times New Roman" w:cs="Times New Roman"/>
          <w:sz w:val="24"/>
        </w:rPr>
        <w:t>.2.</w:t>
      </w:r>
      <w:r w:rsidR="00E86D68">
        <w:rPr>
          <w:rFonts w:ascii="Times New Roman" w:hAnsi="Times New Roman" w:cs="Times New Roman"/>
          <w:sz w:val="24"/>
        </w:rPr>
        <w:t>4</w:t>
      </w:r>
      <w:r w:rsidR="009B29D5" w:rsidRPr="009B29D5">
        <w:rPr>
          <w:rFonts w:ascii="Times New Roman" w:hAnsi="Times New Roman" w:cs="Times New Roman"/>
          <w:sz w:val="24"/>
        </w:rPr>
        <w:t xml:space="preserve">. Бронхиолиты: клиника, диагностика и лечение: учеб. </w:t>
      </w:r>
      <w:r w:rsidR="009B2570">
        <w:rPr>
          <w:rFonts w:ascii="Times New Roman" w:hAnsi="Times New Roman" w:cs="Times New Roman"/>
          <w:sz w:val="24"/>
        </w:rPr>
        <w:t>п</w:t>
      </w:r>
      <w:r w:rsidR="009B29D5" w:rsidRPr="009B29D5">
        <w:rPr>
          <w:rFonts w:ascii="Times New Roman" w:hAnsi="Times New Roman" w:cs="Times New Roman"/>
          <w:sz w:val="24"/>
        </w:rPr>
        <w:t>особие / Б.А. Черняк, И.Н. Трофименко. –  Иркутск: РИО ГБОУ ДПО ИГМАПО, 2014. – 68 с.</w:t>
      </w:r>
    </w:p>
    <w:p w:rsidR="00E86D68" w:rsidRP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 xml:space="preserve">.2.5. </w:t>
      </w:r>
      <w:r w:rsidR="00646D92">
        <w:rPr>
          <w:rFonts w:ascii="Times New Roman" w:hAnsi="Times New Roman" w:cs="Times New Roman"/>
          <w:sz w:val="24"/>
        </w:rPr>
        <w:t>Интерстициальные и орфанные</w:t>
      </w:r>
      <w:r w:rsidR="00E86D68" w:rsidRPr="00E86D68">
        <w:rPr>
          <w:rFonts w:ascii="Times New Roman" w:hAnsi="Times New Roman" w:cs="Times New Roman"/>
          <w:sz w:val="24"/>
        </w:rPr>
        <w:t xml:space="preserve"> заболевания легких/ Ред. М.М. Илькович. – М.: ГЭОТАР-Медиа, 201</w:t>
      </w:r>
      <w:r w:rsidR="00646D92">
        <w:rPr>
          <w:rFonts w:ascii="Times New Roman" w:hAnsi="Times New Roman" w:cs="Times New Roman"/>
          <w:sz w:val="24"/>
        </w:rPr>
        <w:t>6</w:t>
      </w:r>
      <w:r w:rsidR="00E86D68" w:rsidRPr="00E86D68">
        <w:rPr>
          <w:rFonts w:ascii="Times New Roman" w:hAnsi="Times New Roman" w:cs="Times New Roman"/>
          <w:sz w:val="24"/>
        </w:rPr>
        <w:t xml:space="preserve">. – </w:t>
      </w:r>
      <w:r w:rsidR="00646D92">
        <w:rPr>
          <w:rFonts w:ascii="Times New Roman" w:hAnsi="Times New Roman" w:cs="Times New Roman"/>
          <w:sz w:val="24"/>
        </w:rPr>
        <w:t>560</w:t>
      </w:r>
      <w:r w:rsidR="00E86D68" w:rsidRPr="00E86D68">
        <w:rPr>
          <w:rFonts w:ascii="Times New Roman" w:hAnsi="Times New Roman" w:cs="Times New Roman"/>
          <w:sz w:val="24"/>
        </w:rPr>
        <w:t xml:space="preserve"> с.</w:t>
      </w:r>
    </w:p>
    <w:p w:rsid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 w:rsidRPr="00E86D68">
        <w:rPr>
          <w:rFonts w:ascii="Times New Roman" w:hAnsi="Times New Roman" w:cs="Times New Roman"/>
          <w:sz w:val="24"/>
        </w:rPr>
        <w:t xml:space="preserve">.2.6. Легочные эозинофилии: монография/ Б.А. Черняк, И.И. Воржева; Иркут. </w:t>
      </w:r>
      <w:r w:rsidR="00956484" w:rsidRPr="00E86D68">
        <w:rPr>
          <w:rFonts w:ascii="Times New Roman" w:hAnsi="Times New Roman" w:cs="Times New Roman"/>
          <w:sz w:val="24"/>
        </w:rPr>
        <w:t>Г</w:t>
      </w:r>
      <w:r w:rsidR="00E86D68" w:rsidRPr="00E86D68">
        <w:rPr>
          <w:rFonts w:ascii="Times New Roman" w:hAnsi="Times New Roman" w:cs="Times New Roman"/>
          <w:sz w:val="24"/>
        </w:rPr>
        <w:t xml:space="preserve">ос. </w:t>
      </w:r>
      <w:r w:rsidR="00956484" w:rsidRPr="00E86D68">
        <w:rPr>
          <w:rFonts w:ascii="Times New Roman" w:hAnsi="Times New Roman" w:cs="Times New Roman"/>
          <w:sz w:val="24"/>
        </w:rPr>
        <w:t>М</w:t>
      </w:r>
      <w:r w:rsidR="00E86D68" w:rsidRPr="00E86D68">
        <w:rPr>
          <w:rFonts w:ascii="Times New Roman" w:hAnsi="Times New Roman" w:cs="Times New Roman"/>
          <w:sz w:val="24"/>
        </w:rPr>
        <w:t xml:space="preserve">ед. акад. </w:t>
      </w:r>
      <w:r w:rsidR="00956484" w:rsidRPr="00E86D68">
        <w:rPr>
          <w:rFonts w:ascii="Times New Roman" w:hAnsi="Times New Roman" w:cs="Times New Roman"/>
          <w:sz w:val="24"/>
        </w:rPr>
        <w:t>П</w:t>
      </w:r>
      <w:r w:rsidR="00E86D68" w:rsidRPr="00E86D68">
        <w:rPr>
          <w:rFonts w:ascii="Times New Roman" w:hAnsi="Times New Roman" w:cs="Times New Roman"/>
          <w:sz w:val="24"/>
        </w:rPr>
        <w:t xml:space="preserve">оследипл. </w:t>
      </w:r>
      <w:r w:rsidR="00956484" w:rsidRPr="00E86D68">
        <w:rPr>
          <w:rFonts w:ascii="Times New Roman" w:hAnsi="Times New Roman" w:cs="Times New Roman"/>
          <w:sz w:val="24"/>
        </w:rPr>
        <w:t>О</w:t>
      </w:r>
      <w:r w:rsidR="00E86D68" w:rsidRPr="00E86D68">
        <w:rPr>
          <w:rFonts w:ascii="Times New Roman" w:hAnsi="Times New Roman" w:cs="Times New Roman"/>
          <w:sz w:val="24"/>
        </w:rPr>
        <w:t xml:space="preserve">бразования. </w:t>
      </w:r>
      <w:r w:rsidR="00956484">
        <w:rPr>
          <w:rFonts w:ascii="Times New Roman" w:hAnsi="Times New Roman" w:cs="Times New Roman"/>
          <w:sz w:val="24"/>
        </w:rPr>
        <w:t>–</w:t>
      </w:r>
      <w:r w:rsidR="00E86D68" w:rsidRPr="00E86D68">
        <w:rPr>
          <w:rFonts w:ascii="Times New Roman" w:hAnsi="Times New Roman" w:cs="Times New Roman"/>
          <w:sz w:val="24"/>
        </w:rPr>
        <w:t xml:space="preserve"> Иркутск: РИО ИГМАПО, 2012. </w:t>
      </w:r>
      <w:r w:rsidR="00956484">
        <w:rPr>
          <w:rFonts w:ascii="Times New Roman" w:hAnsi="Times New Roman" w:cs="Times New Roman"/>
          <w:sz w:val="24"/>
        </w:rPr>
        <w:t>–</w:t>
      </w:r>
      <w:r w:rsidR="00E86D68" w:rsidRPr="00E86D68">
        <w:rPr>
          <w:rFonts w:ascii="Times New Roman" w:hAnsi="Times New Roman" w:cs="Times New Roman"/>
          <w:sz w:val="24"/>
        </w:rPr>
        <w:t xml:space="preserve"> 224 с.</w:t>
      </w:r>
    </w:p>
    <w:p w:rsid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</w:t>
      </w:r>
      <w:r w:rsidR="00E86D68">
        <w:rPr>
          <w:rFonts w:ascii="Times New Roman" w:hAnsi="Times New Roman" w:cs="Times New Roman"/>
          <w:sz w:val="24"/>
        </w:rPr>
        <w:t xml:space="preserve">.2.7. </w:t>
      </w:r>
      <w:r w:rsidR="00E86D68" w:rsidRPr="00E86D68">
        <w:rPr>
          <w:rFonts w:ascii="Times New Roman" w:hAnsi="Times New Roman" w:cs="Times New Roman"/>
          <w:sz w:val="24"/>
        </w:rPr>
        <w:t>Значение компьютерной томографии в диаг</w:t>
      </w:r>
      <w:r w:rsidR="00E86D68">
        <w:rPr>
          <w:rFonts w:ascii="Times New Roman" w:hAnsi="Times New Roman" w:cs="Times New Roman"/>
          <w:sz w:val="24"/>
        </w:rPr>
        <w:t>ностике интерстициальных заболе</w:t>
      </w:r>
      <w:r w:rsidR="00E86D68" w:rsidRPr="00E86D68">
        <w:rPr>
          <w:rFonts w:ascii="Times New Roman" w:hAnsi="Times New Roman" w:cs="Times New Roman"/>
          <w:sz w:val="24"/>
        </w:rPr>
        <w:t>ваний легких / И.Н.Трофименко. – Иркутск: РИО ГБОУ ДПО ИГМАПО, 2015. – 40 с.</w:t>
      </w:r>
    </w:p>
    <w:p w:rsidR="009B2570" w:rsidRPr="009B2570" w:rsidRDefault="009B2570" w:rsidP="009B2570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 w:rsidRPr="009B2570">
        <w:rPr>
          <w:rFonts w:ascii="Times New Roman" w:hAnsi="Times New Roman" w:cs="Times New Roman"/>
          <w:sz w:val="24"/>
        </w:rPr>
        <w:t>7.2.</w:t>
      </w:r>
      <w:r>
        <w:rPr>
          <w:rFonts w:ascii="Times New Roman" w:hAnsi="Times New Roman" w:cs="Times New Roman"/>
          <w:sz w:val="24"/>
        </w:rPr>
        <w:t>8</w:t>
      </w:r>
      <w:r w:rsidRPr="009B2570">
        <w:rPr>
          <w:rFonts w:ascii="Times New Roman" w:hAnsi="Times New Roman" w:cs="Times New Roman"/>
          <w:sz w:val="24"/>
        </w:rPr>
        <w:t>. Саркоидоз: практическое пособие / И.Н. Трофименко, Б.А. Черняк. – Иркутск: РИО ГБОУ ДПО ИГМАПО, 2016. – 48 с.</w:t>
      </w:r>
    </w:p>
    <w:p w:rsidR="009B2570" w:rsidRDefault="009B2570" w:rsidP="009B2570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 w:rsidRPr="009B2570">
        <w:rPr>
          <w:rFonts w:ascii="Times New Roman" w:hAnsi="Times New Roman" w:cs="Times New Roman"/>
          <w:sz w:val="24"/>
        </w:rPr>
        <w:t>7.2.</w:t>
      </w:r>
      <w:r>
        <w:rPr>
          <w:rFonts w:ascii="Times New Roman" w:hAnsi="Times New Roman" w:cs="Times New Roman"/>
          <w:sz w:val="24"/>
        </w:rPr>
        <w:t>9</w:t>
      </w:r>
      <w:r w:rsidRPr="009B2570">
        <w:rPr>
          <w:rFonts w:ascii="Times New Roman" w:hAnsi="Times New Roman" w:cs="Times New Roman"/>
          <w:sz w:val="24"/>
        </w:rPr>
        <w:t>. Одышка: практическое пособие / И.Н. Трофименко, Б.А. Черняк. – Иркутск: РИО ГБОУ ДПО ИГМАПО, 2016. – 44 с.</w:t>
      </w:r>
    </w:p>
    <w:p w:rsidR="009B2570" w:rsidRPr="00E86D68" w:rsidRDefault="009B2570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9B29D5" w:rsidRPr="009B29D5" w:rsidRDefault="00B163E8" w:rsidP="009B29D5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7.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3. Интернет-ресурсы: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 xml:space="preserve">.3.1. Сайт ГБОУ ДПО ИГМАПО МЗ РФ </w:t>
      </w:r>
      <w:r w:rsidR="00956484" w:rsidRPr="009B2570">
        <w:rPr>
          <w:rFonts w:ascii="Times New Roman" w:hAnsi="Times New Roman" w:cs="Times New Roman"/>
          <w:sz w:val="24"/>
        </w:rPr>
        <w:t>http://www.igmapo.ru/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.3.2. http:// www.student.igmapo.ru – сайт дистанционного обучения ГБОУ ДПО ИГМАПО МЗ РФ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.3.3. http://www. Pulmonology. Ru – сайт Российского респираторного общества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4</w:t>
      </w:r>
      <w:r w:rsidR="009B29D5" w:rsidRPr="009B29D5">
        <w:rPr>
          <w:rFonts w:ascii="Times New Roman" w:hAnsi="Times New Roman" w:cs="Times New Roman"/>
          <w:sz w:val="24"/>
        </w:rPr>
        <w:t xml:space="preserve">. </w:t>
      </w:r>
      <w:hyperlink r:id="rId8" w:history="1">
        <w:r w:rsidR="009B29D5" w:rsidRPr="009B29D5">
          <w:rPr>
            <w:rFonts w:ascii="Times New Roman" w:hAnsi="Times New Roman" w:cs="Times New Roman"/>
            <w:sz w:val="24"/>
          </w:rPr>
          <w:t>http://dev.ersnet.org</w:t>
        </w:r>
      </w:hyperlink>
      <w:r w:rsidR="009B29D5" w:rsidRPr="009B29D5">
        <w:rPr>
          <w:rFonts w:ascii="Times New Roman" w:hAnsi="Times New Roman" w:cs="Times New Roman"/>
          <w:sz w:val="24"/>
        </w:rPr>
        <w:t xml:space="preserve"> – сайт Европейского респираторного общества 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5</w:t>
      </w:r>
      <w:r w:rsidR="009B29D5" w:rsidRPr="009B29D5">
        <w:rPr>
          <w:rFonts w:ascii="Times New Roman" w:hAnsi="Times New Roman" w:cs="Times New Roman"/>
          <w:sz w:val="24"/>
        </w:rPr>
        <w:t xml:space="preserve">. http://www.ncbi.nlm.nih.gov/PubMed/ – Медлайн 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6</w:t>
      </w:r>
      <w:r w:rsidR="009B29D5" w:rsidRPr="009B29D5">
        <w:rPr>
          <w:rFonts w:ascii="Times New Roman" w:hAnsi="Times New Roman" w:cs="Times New Roman"/>
          <w:sz w:val="24"/>
        </w:rPr>
        <w:t>. http://www.allergology.ru – библиотека научных и справочных материалов по проблемам аллергии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>.</w:t>
      </w:r>
      <w:r w:rsidR="009B29D5" w:rsidRPr="009B29D5">
        <w:rPr>
          <w:rFonts w:ascii="Times New Roman" w:hAnsi="Times New Roman" w:cs="Times New Roman"/>
          <w:sz w:val="24"/>
        </w:rPr>
        <w:t xml:space="preserve"> http://www.1med.tv – 1-й медицинский обучающий сайт</w:t>
      </w:r>
    </w:p>
    <w:p w:rsidR="00170544" w:rsidRPr="008C1EFB" w:rsidRDefault="00B163E8" w:rsidP="004C45CD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="004C45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.4</w:t>
      </w:r>
      <w:r w:rsidR="00170544" w:rsidRPr="008C1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Модули дистанционного обучения для самостоятельной работы</w:t>
      </w:r>
    </w:p>
    <w:p w:rsidR="00170544" w:rsidRPr="002A4689" w:rsidRDefault="00170544" w:rsidP="004C45CD">
      <w:pPr>
        <w:pStyle w:val="14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 xml:space="preserve">http:// </w:t>
      </w:r>
      <w:r w:rsidR="00956484" w:rsidRPr="009D58A4">
        <w:rPr>
          <w:rFonts w:ascii="Times New Roman" w:eastAsia="Calibri" w:hAnsi="Times New Roman"/>
          <w:sz w:val="24"/>
          <w:szCs w:val="24"/>
          <w:lang w:eastAsia="ru-RU"/>
        </w:rPr>
        <w:t>www.student.igmapo.ru</w:t>
      </w:r>
    </w:p>
    <w:p w:rsidR="00EB42D4" w:rsidRPr="00EB42D4" w:rsidRDefault="00EB42D4" w:rsidP="00EB42D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респираторной системы</w:t>
      </w:r>
    </w:p>
    <w:p w:rsidR="00EB42D4" w:rsidRPr="00EB42D4" w:rsidRDefault="00EB42D4" w:rsidP="00EB42D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Аллергологический и иммунологический анамнез в клинической практике</w:t>
      </w:r>
    </w:p>
    <w:p w:rsidR="00170544" w:rsidRPr="00EB42D4" w:rsidRDefault="00170544" w:rsidP="00A06B5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</w:p>
    <w:p w:rsidR="00170544" w:rsidRPr="00EB42D4" w:rsidRDefault="00170544" w:rsidP="00A06B5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Спирометрия</w:t>
      </w:r>
    </w:p>
    <w:p w:rsidR="00170544" w:rsidRPr="00EB42D4" w:rsidRDefault="00170544" w:rsidP="00A06B5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Бодиплетизмография</w:t>
      </w:r>
    </w:p>
    <w:p w:rsidR="00462078" w:rsidRPr="00EB42D4" w:rsidRDefault="00462078" w:rsidP="00A06B5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Лекарственно-индуцированные поражения легких</w:t>
      </w:r>
    </w:p>
    <w:p w:rsidR="00462078" w:rsidRPr="00EB42D4" w:rsidRDefault="00462078" w:rsidP="00A06B5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Лекарственно-индуцированные эозинофильные инфильтраты легких</w:t>
      </w:r>
    </w:p>
    <w:p w:rsidR="00462078" w:rsidRPr="00EB42D4" w:rsidRDefault="00462078" w:rsidP="00A06B5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первичных иммунодефицитов</w:t>
      </w:r>
    </w:p>
    <w:p w:rsidR="00EB42D4" w:rsidRPr="00EB42D4" w:rsidRDefault="00EB42D4" w:rsidP="00EB42D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 у ВИЧ-инфицированных больных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7.5. Материально-технические база, обеспечивающая организацию всех видов дисци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линар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ной подготовки: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7.5.1. г. Иркутск, НУЗ дорожная клиническая больница 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42DE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г. Иркутск, ГБУЗ городская клиническая больница №10.</w:t>
      </w:r>
    </w:p>
    <w:p w:rsidR="008442DE" w:rsidRPr="008442DE" w:rsidRDefault="008442DE" w:rsidP="008442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7042B6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FB5360" w:rsidRPr="00AD7E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CD" w:rsidRPr="00EF296F" w:rsidRDefault="004D75FB" w:rsidP="004C45CD">
      <w:pPr>
        <w:keepNext/>
        <w:spacing w:after="0" w:line="240" w:lineRule="auto"/>
        <w:outlineLvl w:val="0"/>
        <w:rPr>
          <w:b/>
          <w:bCs/>
          <w:kern w:val="3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Квалификационная характеристика </w:t>
      </w:r>
      <w:r w:rsidR="00482FE2">
        <w:rPr>
          <w:rFonts w:ascii="Times New Roman" w:eastAsia="Calibri" w:hAnsi="Times New Roman" w:cs="Times New Roman"/>
          <w:b/>
          <w:sz w:val="24"/>
          <w:szCs w:val="24"/>
        </w:rPr>
        <w:t>специалиста</w:t>
      </w:r>
      <w:r w:rsidR="004C45CD">
        <w:rPr>
          <w:rFonts w:ascii="Times New Roman" w:eastAsia="Calibri" w:hAnsi="Times New Roman" w:cs="Times New Roman"/>
          <w:b/>
          <w:sz w:val="24"/>
          <w:szCs w:val="24"/>
        </w:rPr>
        <w:t xml:space="preserve"> врача-пульмонолога</w:t>
      </w:r>
    </w:p>
    <w:p w:rsidR="004C45CD" w:rsidRDefault="004C45CD" w:rsidP="004C45CD">
      <w:pPr>
        <w:pStyle w:val="af6"/>
        <w:ind w:left="0"/>
        <w:jc w:val="both"/>
        <w:rPr>
          <w:rFonts w:eastAsia="Calibri"/>
          <w:lang w:eastAsia="en-US"/>
        </w:rPr>
      </w:pPr>
      <w:r w:rsidRPr="00662FCC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5D73B8">
        <w:rPr>
          <w:i/>
        </w:rPr>
        <w:t xml:space="preserve"> </w:t>
      </w:r>
      <w:r w:rsidRPr="0035318F">
        <w:rPr>
          <w:rFonts w:eastAsia="Calibri"/>
          <w:lang w:eastAsia="en-US"/>
        </w:rPr>
        <w:t>Приказ Минздрава России от 08.10.2015 N 707н</w:t>
      </w:r>
      <w:r>
        <w:rPr>
          <w:rFonts w:eastAsia="Calibri"/>
          <w:lang w:eastAsia="en-US"/>
        </w:rPr>
        <w:t xml:space="preserve"> «</w:t>
      </w:r>
      <w:r w:rsidRPr="0035318F">
        <w:rPr>
          <w:rFonts w:eastAsia="Calibri"/>
          <w:lang w:eastAsia="en-US"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rFonts w:eastAsia="Calibri"/>
          <w:lang w:eastAsia="en-US"/>
        </w:rPr>
        <w:t>«</w:t>
      </w:r>
      <w:r w:rsidRPr="0035318F">
        <w:rPr>
          <w:rFonts w:eastAsia="Calibri"/>
          <w:lang w:eastAsia="en-US"/>
        </w:rPr>
        <w:t>Здравоохранение и медицинские науки</w:t>
      </w:r>
      <w:r>
        <w:rPr>
          <w:rFonts w:eastAsia="Calibri"/>
          <w:lang w:eastAsia="en-US"/>
        </w:rPr>
        <w:t>»</w:t>
      </w:r>
      <w:r w:rsidRPr="0035318F">
        <w:rPr>
          <w:rFonts w:eastAsia="Calibri"/>
          <w:lang w:eastAsia="en-US"/>
        </w:rPr>
        <w:t xml:space="preserve"> (Зарегистрировано в Минюсте России 23.10.2015 N 39438)</w:t>
      </w:r>
      <w:r>
        <w:rPr>
          <w:rFonts w:eastAsia="Calibri"/>
          <w:lang w:eastAsia="en-US"/>
        </w:rPr>
        <w:t>.</w:t>
      </w:r>
    </w:p>
    <w:p w:rsidR="00913E14" w:rsidRPr="00170544" w:rsidRDefault="008442DE" w:rsidP="008442DE">
      <w:pPr>
        <w:pStyle w:val="a3"/>
        <w:tabs>
          <w:tab w:val="left" w:pos="7250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13E14" w:rsidRPr="00913E14">
        <w:rPr>
          <w:rFonts w:ascii="Times New Roman" w:hAnsi="Times New Roman" w:cs="Times New Roman"/>
          <w:b/>
          <w:sz w:val="24"/>
          <w:szCs w:val="24"/>
        </w:rPr>
        <w:t>Врач-</w:t>
      </w:r>
      <w:r w:rsidR="00170544">
        <w:rPr>
          <w:rFonts w:ascii="Times New Roman" w:hAnsi="Times New Roman" w:cs="Times New Roman"/>
          <w:b/>
          <w:sz w:val="24"/>
          <w:szCs w:val="24"/>
        </w:rPr>
        <w:t>пульмонолог</w:t>
      </w:r>
      <w:r w:rsidR="00913E14" w:rsidRPr="00170544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A007BC" w:rsidRPr="00A007BC" w:rsidRDefault="00A007BC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lastRenderedPageBreak/>
        <w:t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</w:t>
      </w:r>
      <w:r w:rsidR="00FB5460" w:rsidRPr="00FB5460">
        <w:rPr>
          <w:rFonts w:ascii="Times New Roman" w:hAnsi="Times New Roman" w:cs="Times New Roman"/>
          <w:sz w:val="24"/>
          <w:szCs w:val="24"/>
        </w:rPr>
        <w:t>, обязательного медицинского страхования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положение медицинских организаций;</w:t>
      </w:r>
    </w:p>
    <w:p w:rsidR="00FB5460" w:rsidRDefault="00FB5460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обеспечения прав граждан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в области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и прав застрахованных</w:t>
      </w:r>
      <w:r w:rsidR="00A007BC" w:rsidRPr="00FB5460">
        <w:rPr>
          <w:rFonts w:ascii="Times New Roman" w:hAnsi="Times New Roman" w:cs="Times New Roman"/>
          <w:sz w:val="24"/>
          <w:szCs w:val="24"/>
        </w:rPr>
        <w:t>, 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прав потребителей; </w:t>
      </w:r>
    </w:p>
    <w:p w:rsidR="00A007BC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медицинской деятельности;</w:t>
      </w:r>
    </w:p>
    <w:p w:rsidR="00913E14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юридическую ответственность медицинских работников</w:t>
      </w:r>
      <w:r w:rsidR="00744CE5">
        <w:rPr>
          <w:rFonts w:ascii="Times New Roman" w:hAnsi="Times New Roman" w:cs="Times New Roman"/>
          <w:sz w:val="24"/>
          <w:szCs w:val="24"/>
        </w:rPr>
        <w:t>.</w:t>
      </w:r>
    </w:p>
    <w:p w:rsidR="00913E14" w:rsidRPr="00913E14" w:rsidRDefault="00913E14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CD" w:rsidRPr="00C0462A" w:rsidRDefault="004D75FB" w:rsidP="004C45CD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4C4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="00913E14" w:rsidRPr="00913E1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5CD"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 w:rsidR="004C45CD">
        <w:rPr>
          <w:rFonts w:ascii="Times New Roman" w:hAnsi="Times New Roman" w:cs="Times New Roman"/>
          <w:sz w:val="24"/>
        </w:rPr>
        <w:t>–</w:t>
      </w:r>
      <w:r w:rsidR="004C45CD"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Лечебное дело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Педиатрия</w:t>
      </w:r>
      <w:r w:rsidR="004C45CD">
        <w:rPr>
          <w:rFonts w:ascii="Times New Roman" w:hAnsi="Times New Roman" w:cs="Times New Roman"/>
          <w:sz w:val="24"/>
        </w:rPr>
        <w:t xml:space="preserve">» </w:t>
      </w:r>
      <w:r w:rsidR="004C45CD"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 xml:space="preserve">» при наличии подготовки в интернатуре/ординатуре по одной из специальностей: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Общая врачебная практика (семейная медицина)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Педиатрия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Терапия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>, сертификат специалиста по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4C45CD" w:rsidRDefault="004C45CD" w:rsidP="004C45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5CD" w:rsidRPr="00956484" w:rsidRDefault="004D75FB" w:rsidP="004C45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подлежащих </w:t>
      </w:r>
      <w:r w:rsidR="004C45CD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совершенствованию в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результате освоения дополнительной профессиональной программы</w:t>
      </w:r>
      <w:r w:rsidR="00FB5360" w:rsidRP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56484" w:rsidRPr="00956484">
        <w:rPr>
          <w:rFonts w:ascii="Times New Roman" w:eastAsia="Calibri" w:hAnsi="Times New Roman" w:cs="Times New Roman"/>
          <w:b/>
        </w:rPr>
        <w:t>«Интерстициальные заболевания легких»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1. Диагностировать и правильно интерпретировать результаты дополнительных методов исследования при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интерстициальных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заболеваниях органов дыхания;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2. Выявлять традиционные и дополнительные факторы риска развития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ИЗЛ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3. Проводить комплекс мер первичной профилактики заболеваний;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4. Определять группы риска по развитию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интерстициальных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болезн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ей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, осуществлять динамический диспансерный контроль;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7. Назначить адекватное лечение пациентам с учетом коморбидных состояний.</w:t>
      </w:r>
    </w:p>
    <w:p w:rsidR="004C45CD" w:rsidRPr="004C45CD" w:rsidRDefault="004C45CD" w:rsidP="004C4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:rsidR="00956484" w:rsidRPr="00956484" w:rsidRDefault="004D75FB" w:rsidP="0095648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4C45CD" w:rsidRP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.4. Характеристика новых профессиональных компетенций врача пульмонолога, формирующихся в результате освоения дополнительной профессиональной программы повышения квалификации врачей </w:t>
      </w:r>
      <w:r w:rsidR="00956484" w:rsidRPr="00956484">
        <w:rPr>
          <w:rFonts w:ascii="Times New Roman" w:eastAsia="Calibri" w:hAnsi="Times New Roman" w:cs="Times New Roman"/>
          <w:b/>
        </w:rPr>
        <w:t>«Интерстициальные заболевания легких»</w:t>
      </w:r>
    </w:p>
    <w:p w:rsidR="005F73F3" w:rsidRDefault="005F73F3" w:rsidP="005F7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5CD" w:rsidRPr="00385F83" w:rsidRDefault="004C45CD" w:rsidP="005F73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1. Самостоятельно интерпретировать результаты современных лабораторных тестов и делать  по ним заключения;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4. Оценивать отдаленный риск развития осложнений в зависимости от возраста и гендерных различий пациента;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5.  Уметь правильно формулировать диагноз с учетом требований МКБ Х и национальных рекомендаций;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6.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</w:t>
      </w: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lastRenderedPageBreak/>
        <w:t>знания по фармакокинетике и взаимодействию этих средств с лекарственными препаратами других групп.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:rsidR="00315362" w:rsidRPr="00FB5360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385F83" w:rsidRDefault="007042B6" w:rsidP="00385F83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D7E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385F83" w:rsidRPr="00AD7E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FB5360" w:rsidRPr="00AD7E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85F83" w:rsidRPr="00822330" w:rsidRDefault="00385F83" w:rsidP="006D73D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Итоговая аттестация по дополнительной профессиональной программе повышения квалификации врачей </w:t>
      </w:r>
      <w:r w:rsidR="00A125DC" w:rsidRPr="00EB42D4">
        <w:rPr>
          <w:rFonts w:ascii="Times New Roman" w:eastAsia="Calibri" w:hAnsi="Times New Roman" w:cs="Times New Roman"/>
          <w:sz w:val="24"/>
        </w:rPr>
        <w:t>«Интерстициальные заболевания легких»</w:t>
      </w:r>
      <w:r w:rsidR="00822330" w:rsidRPr="00EB42D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>проводится в форме очного экзамена и должна выявлять теоретическую и практическую подготовку врача – пульмонолога.</w:t>
      </w:r>
    </w:p>
    <w:p w:rsidR="00385F83" w:rsidRPr="00EB42D4" w:rsidRDefault="00385F83" w:rsidP="00B163E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</w:t>
      </w:r>
      <w:r w:rsidR="00A125DC" w:rsidRPr="00EB42D4">
        <w:rPr>
          <w:rFonts w:ascii="Times New Roman" w:eastAsia="Calibri" w:hAnsi="Times New Roman" w:cs="Times New Roman"/>
          <w:sz w:val="24"/>
        </w:rPr>
        <w:t>«Интерстициальные заболевания легких»</w:t>
      </w:r>
    </w:p>
    <w:p w:rsidR="00FB5360" w:rsidRPr="00385F83" w:rsidRDefault="00385F83" w:rsidP="00B163E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Лица, освоившие дополнительную профессиональную программу повышения квалификации врачей </w:t>
      </w:r>
      <w:r w:rsidR="00A125DC" w:rsidRPr="00EB42D4">
        <w:rPr>
          <w:rFonts w:ascii="Times New Roman" w:eastAsia="Calibri" w:hAnsi="Times New Roman" w:cs="Times New Roman"/>
          <w:sz w:val="24"/>
        </w:rPr>
        <w:t>«Интерстициальные заболевания легких»</w:t>
      </w: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</w:t>
      </w:r>
      <w:r w:rsidR="00FB5360"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. </w:t>
      </w:r>
    </w:p>
    <w:p w:rsidR="00FB5360" w:rsidRPr="00FB5360" w:rsidRDefault="00FB5360" w:rsidP="00385F8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FB5360" w:rsidRDefault="007042B6" w:rsidP="00385F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D7E17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="00385F83" w:rsidRPr="00AD7E17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AD7E17" w:rsidRPr="00AD7E17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FB5360" w:rsidRPr="00AD7E17">
        <w:rPr>
          <w:rFonts w:ascii="Times New Roman" w:eastAsia="Calibri" w:hAnsi="Times New Roman" w:cs="Times New Roman"/>
          <w:b/>
          <w:sz w:val="24"/>
          <w:szCs w:val="28"/>
        </w:rPr>
        <w:t>МАТРИЦА</w:t>
      </w:r>
    </w:p>
    <w:p w:rsidR="00FB5360" w:rsidRPr="00DE058F" w:rsidRDefault="00FB5360" w:rsidP="00385F8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315362" w:rsidRPr="00DE058F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программе </w:t>
      </w:r>
      <w:r w:rsidR="00295D06" w:rsidRPr="00DE058F">
        <w:rPr>
          <w:rFonts w:ascii="Times New Roman" w:eastAsia="Calibri" w:hAnsi="Times New Roman" w:cs="Times New Roman"/>
          <w:b/>
          <w:sz w:val="24"/>
          <w:szCs w:val="24"/>
        </w:rPr>
        <w:t>«Интерстициальные заболевания легких»</w:t>
      </w:r>
      <w:r w:rsidR="00385F83" w:rsidRPr="00DE05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со сроком освоения </w:t>
      </w:r>
      <w:r w:rsidR="00295D06">
        <w:rPr>
          <w:rFonts w:ascii="Times New Roman" w:eastAsia="Calibri" w:hAnsi="Times New Roman" w:cs="Times New Roman"/>
          <w:b/>
          <w:sz w:val="24"/>
          <w:szCs w:val="24"/>
        </w:rPr>
        <w:t>144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315362" w:rsidRPr="00DE058F">
        <w:rPr>
          <w:rFonts w:ascii="Times New Roman" w:eastAsia="Calibri" w:hAnsi="Times New Roman" w:cs="Times New Roman"/>
          <w:sz w:val="24"/>
          <w:szCs w:val="24"/>
        </w:rPr>
        <w:t>врач-</w:t>
      </w:r>
      <w:r w:rsidR="00385F83" w:rsidRPr="00DE058F">
        <w:rPr>
          <w:rFonts w:ascii="Times New Roman" w:eastAsia="Calibri" w:hAnsi="Times New Roman" w:cs="Times New Roman"/>
          <w:sz w:val="24"/>
          <w:szCs w:val="24"/>
        </w:rPr>
        <w:t>пульмонолог</w:t>
      </w:r>
      <w:r w:rsidR="00EB42D4">
        <w:rPr>
          <w:rFonts w:ascii="Times New Roman" w:eastAsia="Calibri" w:hAnsi="Times New Roman" w:cs="Times New Roman"/>
          <w:sz w:val="24"/>
          <w:szCs w:val="24"/>
        </w:rPr>
        <w:t>, фтизиатр, терапевт</w:t>
      </w:r>
      <w:r w:rsidR="004F2D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45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</w:p>
    <w:p w:rsidR="00295D06" w:rsidRPr="00295D06" w:rsidRDefault="00FB5360" w:rsidP="00295D0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="00295D06" w:rsidRPr="00295D06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с отрывом от работы (очная) и с частичным отрывом от работы (дистанционная)  </w:t>
      </w:r>
    </w:p>
    <w:p w:rsidR="00FB5360" w:rsidRPr="00DE058F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DE058F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993"/>
        <w:gridCol w:w="992"/>
        <w:gridCol w:w="850"/>
        <w:gridCol w:w="1134"/>
        <w:gridCol w:w="1418"/>
        <w:gridCol w:w="675"/>
      </w:tblGrid>
      <w:tr w:rsidR="00FB5360" w:rsidRPr="00FB5360" w:rsidTr="00956484">
        <w:tc>
          <w:tcPr>
            <w:tcW w:w="534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Merge w:val="restart"/>
          </w:tcPr>
          <w:p w:rsidR="00FB5360" w:rsidRPr="00290F17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0F17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1984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418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956484">
        <w:tc>
          <w:tcPr>
            <w:tcW w:w="534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B5360" w:rsidRPr="00290F17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акад. </w:t>
            </w:r>
            <w:r w:rsidR="00956484" w:rsidRPr="00FB5360">
              <w:rPr>
                <w:rFonts w:ascii="Times New Roman" w:eastAsia="Times New Roman" w:hAnsi="Times New Roman" w:cs="Times New Roman"/>
                <w:b/>
              </w:rPr>
              <w:t>Ч</w:t>
            </w:r>
            <w:r w:rsidRPr="00FB5360">
              <w:rPr>
                <w:rFonts w:ascii="Times New Roman" w:eastAsia="Times New Roman" w:hAnsi="Times New Roman" w:cs="Times New Roman"/>
                <w:b/>
              </w:rPr>
              <w:t>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зач. </w:t>
            </w:r>
            <w:r w:rsidR="00956484" w:rsidRPr="00FB5360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FB5360">
              <w:rPr>
                <w:rFonts w:ascii="Times New Roman" w:eastAsia="Times New Roman" w:hAnsi="Times New Roman" w:cs="Times New Roman"/>
                <w:b/>
              </w:rPr>
              <w:t>д.</w:t>
            </w:r>
          </w:p>
        </w:tc>
        <w:tc>
          <w:tcPr>
            <w:tcW w:w="850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1418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E86D68" w:rsidRDefault="00295D06" w:rsidP="00295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20D3F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</w:t>
            </w:r>
            <w:r w:rsidRPr="00E86D6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295D06" w:rsidRPr="00E86D68" w:rsidRDefault="00295D06" w:rsidP="00295D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86D68">
              <w:rPr>
                <w:rFonts w:ascii="Times New Roman" w:hAnsi="Times New Roman" w:cs="Times New Roman"/>
                <w:b/>
                <w:bCs/>
                <w:i/>
              </w:rPr>
              <w:t xml:space="preserve">Современные представления об ИЗЛ </w:t>
            </w:r>
          </w:p>
        </w:tc>
        <w:tc>
          <w:tcPr>
            <w:tcW w:w="993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73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32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95D06" w:rsidRPr="00FB5360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5D06" w:rsidRPr="004F2D44" w:rsidRDefault="00F07303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5D06" w:rsidRPr="00FB5360" w:rsidRDefault="0090072E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295D06" w:rsidRPr="00E86D68" w:rsidRDefault="00295D06" w:rsidP="00295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D68">
              <w:rPr>
                <w:rFonts w:ascii="Times New Roman" w:hAnsi="Times New Roman" w:cs="Times New Roman"/>
                <w:b/>
                <w:bCs/>
                <w:i/>
              </w:rPr>
              <w:t>Имидж-диагностика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ИЗЛ</w:t>
            </w:r>
            <w:r w:rsidRPr="00E86D68">
              <w:rPr>
                <w:rFonts w:ascii="Times New Roman" w:hAnsi="Times New Roman" w:cs="Times New Roman"/>
                <w:b/>
                <w:bCs/>
                <w:i/>
              </w:rPr>
              <w:t>, оценка функционального статуса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  <w:r w:rsidRPr="00173E19">
              <w:rPr>
                <w:rFonts w:ascii="Times New Roman" w:hAnsi="Times New Roman" w:cs="Times New Roman"/>
                <w:b/>
                <w:bCs/>
                <w:i/>
              </w:rPr>
              <w:t>Мультидисциплинарный подход</w:t>
            </w:r>
          </w:p>
        </w:tc>
        <w:tc>
          <w:tcPr>
            <w:tcW w:w="993" w:type="dxa"/>
          </w:tcPr>
          <w:p w:rsidR="00295D06" w:rsidRPr="00FB5360" w:rsidRDefault="00F07303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5D06" w:rsidRPr="00FB5360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95D06" w:rsidRPr="00FB5360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95D06" w:rsidRPr="004F2D44" w:rsidRDefault="00F07303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295D06" w:rsidRPr="00290F17" w:rsidRDefault="00295D06" w:rsidP="00295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ИЗЛ с установленными причинами</w:t>
            </w:r>
          </w:p>
        </w:tc>
        <w:tc>
          <w:tcPr>
            <w:tcW w:w="993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95D06" w:rsidRPr="00FB5360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95D06" w:rsidRPr="004F2D44" w:rsidRDefault="00F07303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</w:t>
            </w:r>
          </w:p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Идиопатические интерстициальные пневмонии</w:t>
            </w:r>
          </w:p>
        </w:tc>
        <w:tc>
          <w:tcPr>
            <w:tcW w:w="993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95D06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</w:t>
            </w:r>
          </w:p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Гранулематозы</w:t>
            </w:r>
          </w:p>
        </w:tc>
        <w:tc>
          <w:tcPr>
            <w:tcW w:w="993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95D06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</w:t>
            </w:r>
          </w:p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Редкие ИЗЛ</w:t>
            </w:r>
          </w:p>
        </w:tc>
        <w:tc>
          <w:tcPr>
            <w:tcW w:w="993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95D06" w:rsidRDefault="007832A1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956484">
        <w:tc>
          <w:tcPr>
            <w:tcW w:w="534" w:type="dxa"/>
          </w:tcPr>
          <w:p w:rsidR="00101AEB" w:rsidRPr="00FB5360" w:rsidRDefault="00101AEB" w:rsidP="00101A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01AEB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</w:t>
            </w:r>
          </w:p>
          <w:p w:rsidR="00101AEB" w:rsidRPr="00290F17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484">
              <w:rPr>
                <w:rFonts w:ascii="Times New Roman" w:hAnsi="Times New Roman" w:cs="Times New Roman"/>
                <w:b/>
                <w:bCs/>
                <w:i/>
              </w:rPr>
              <w:t>ИЗЛ у детей</w:t>
            </w:r>
          </w:p>
        </w:tc>
        <w:tc>
          <w:tcPr>
            <w:tcW w:w="993" w:type="dxa"/>
          </w:tcPr>
          <w:p w:rsidR="00101AEB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01AEB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101AEB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1AEB" w:rsidRDefault="00101AEB" w:rsidP="00101AEB">
            <w:pPr>
              <w:jc w:val="center"/>
            </w:pPr>
            <w:r w:rsidRPr="00334E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101AEB" w:rsidRDefault="00101AEB" w:rsidP="00101AEB">
            <w:pPr>
              <w:jc w:val="center"/>
            </w:pPr>
            <w:r w:rsidRPr="00334E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101AEB" w:rsidRDefault="00101AEB" w:rsidP="00101AEB">
            <w:pPr>
              <w:jc w:val="center"/>
            </w:pPr>
            <w:r w:rsidRPr="00334E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5D06" w:rsidRPr="00FB5360" w:rsidTr="00956484">
        <w:tc>
          <w:tcPr>
            <w:tcW w:w="534" w:type="dxa"/>
          </w:tcPr>
          <w:p w:rsidR="00295D06" w:rsidRPr="00FB5360" w:rsidRDefault="00295D06" w:rsidP="00295D0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5D06" w:rsidRPr="00290F17" w:rsidRDefault="00295D06" w:rsidP="002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93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5D06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295D06" w:rsidRPr="00FB5360" w:rsidRDefault="00295D06" w:rsidP="0029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4CE5" w:rsidRPr="00FB5360" w:rsidTr="00956484">
        <w:tc>
          <w:tcPr>
            <w:tcW w:w="534" w:type="dxa"/>
          </w:tcPr>
          <w:p w:rsidR="00744CE5" w:rsidRPr="00FB5360" w:rsidRDefault="00744CE5" w:rsidP="0095648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44CE5" w:rsidRPr="001D545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Итого часов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993" w:type="dxa"/>
          </w:tcPr>
          <w:p w:rsidR="00744CE5" w:rsidRPr="00FB5360" w:rsidRDefault="00A06B5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744CE5" w:rsidRPr="00FB5360" w:rsidRDefault="00A06B5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:rsidR="00744CE5" w:rsidRPr="00FB5360" w:rsidRDefault="00A06B52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32A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44CE5" w:rsidRPr="004F2D44" w:rsidRDefault="00F0730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78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2A1">
        <w:rPr>
          <w:rFonts w:ascii="Times New Roman" w:eastAsia="Calibri" w:hAnsi="Times New Roman" w:cs="Times New Roman"/>
          <w:sz w:val="24"/>
          <w:szCs w:val="24"/>
        </w:rPr>
        <w:t>академически</w:t>
      </w:r>
      <w:r w:rsidR="008D3B3A" w:rsidRPr="007832A1">
        <w:rPr>
          <w:rFonts w:ascii="Times New Roman" w:eastAsia="Calibri" w:hAnsi="Times New Roman" w:cs="Times New Roman"/>
          <w:sz w:val="24"/>
          <w:szCs w:val="24"/>
        </w:rPr>
        <w:t>х час</w:t>
      </w:r>
      <w:r w:rsidR="00744CE5" w:rsidRPr="007832A1">
        <w:rPr>
          <w:rFonts w:ascii="Times New Roman" w:eastAsia="Calibri" w:hAnsi="Times New Roman" w:cs="Times New Roman"/>
          <w:sz w:val="24"/>
          <w:szCs w:val="24"/>
        </w:rPr>
        <w:t>ов</w:t>
      </w:r>
      <w:r w:rsidR="008D3B3A" w:rsidRPr="007832A1">
        <w:rPr>
          <w:rFonts w:ascii="Times New Roman" w:eastAsia="Calibri" w:hAnsi="Times New Roman" w:cs="Times New Roman"/>
          <w:sz w:val="24"/>
          <w:szCs w:val="24"/>
        </w:rPr>
        <w:t xml:space="preserve"> включают: очное обучение </w:t>
      </w:r>
      <w:r w:rsidR="007832A1" w:rsidRPr="007832A1">
        <w:rPr>
          <w:rFonts w:ascii="Times New Roman" w:eastAsia="Calibri" w:hAnsi="Times New Roman" w:cs="Times New Roman"/>
          <w:sz w:val="24"/>
          <w:szCs w:val="24"/>
        </w:rPr>
        <w:t>12</w:t>
      </w:r>
      <w:r w:rsidR="00744CE5" w:rsidRPr="007832A1">
        <w:rPr>
          <w:rFonts w:ascii="Times New Roman" w:eastAsia="Calibri" w:hAnsi="Times New Roman" w:cs="Times New Roman"/>
          <w:sz w:val="24"/>
          <w:szCs w:val="24"/>
        </w:rPr>
        <w:t>6</w:t>
      </w:r>
      <w:r w:rsidR="007832A1" w:rsidRPr="007832A1">
        <w:rPr>
          <w:rFonts w:ascii="Times New Roman" w:eastAsia="Calibri" w:hAnsi="Times New Roman" w:cs="Times New Roman"/>
          <w:sz w:val="24"/>
          <w:szCs w:val="24"/>
        </w:rPr>
        <w:t xml:space="preserve"> академических часов, дистанционное обучение 18</w:t>
      </w:r>
      <w:r w:rsidR="008D3B3A" w:rsidRPr="007832A1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744CE5" w:rsidRPr="007832A1">
        <w:rPr>
          <w:rFonts w:ascii="Times New Roman" w:eastAsia="Calibri" w:hAnsi="Times New Roman" w:cs="Times New Roman"/>
          <w:sz w:val="24"/>
          <w:szCs w:val="24"/>
        </w:rPr>
        <w:t>.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7711A1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ДОПОЛНИТЕЛЬНОЙ ПРОФЕССИОНАЛЬНОЙ</w:t>
      </w:r>
    </w:p>
    <w:p w:rsidR="00BA124F" w:rsidRPr="00295D06" w:rsidRDefault="00FB5360" w:rsidP="00BA124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по программе </w:t>
      </w:r>
      <w:bookmarkEnd w:id="0"/>
      <w:r w:rsidR="00295D06" w:rsidRPr="00295D06">
        <w:rPr>
          <w:rFonts w:ascii="Times New Roman" w:eastAsia="Calibri" w:hAnsi="Times New Roman" w:cs="Times New Roman"/>
          <w:b/>
        </w:rPr>
        <w:t>«Интерстициальные заболевания легких»</w:t>
      </w:r>
    </w:p>
    <w:p w:rsidR="00BA124F" w:rsidRPr="00C85645" w:rsidRDefault="00BA124F" w:rsidP="00BA124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CD3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BA1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слушателей: врачи-</w:t>
      </w:r>
      <w:r w:rsidR="00BA1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</w:t>
      </w:r>
      <w:r w:rsidR="00EB42D4">
        <w:rPr>
          <w:rFonts w:ascii="Times New Roman" w:eastAsia="Times New Roman" w:hAnsi="Times New Roman" w:cs="Times New Roman"/>
          <w:sz w:val="24"/>
          <w:szCs w:val="24"/>
          <w:lang w:eastAsia="ru-RU"/>
        </w:rPr>
        <w:t>, фтизиатры, терапевты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295D06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</w:t>
      </w:r>
      <w:r w:rsid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ас., </w:t>
      </w:r>
      <w:r w:rsid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>4 нед.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зач.ед. </w:t>
      </w:r>
    </w:p>
    <w:p w:rsidR="00FB5360" w:rsidRPr="005D1193" w:rsidRDefault="00FB5360" w:rsidP="005D119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 xml:space="preserve">ия: </w:t>
      </w:r>
      <w:r w:rsidR="005D1193" w:rsidRPr="00295D06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с отрывом от работы (очная) и с частичным отрывом от работы (дистанционная) 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занятий:  6 акад. </w:t>
      </w:r>
      <w:r w:rsid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851"/>
        <w:gridCol w:w="992"/>
        <w:gridCol w:w="994"/>
        <w:gridCol w:w="991"/>
        <w:gridCol w:w="850"/>
        <w:gridCol w:w="851"/>
      </w:tblGrid>
      <w:tr w:rsidR="00FB5360" w:rsidRPr="00FB5360" w:rsidTr="00104376">
        <w:tc>
          <w:tcPr>
            <w:tcW w:w="709" w:type="dxa"/>
            <w:vMerge w:val="restart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модулей, тем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(ак.час./</w:t>
            </w:r>
          </w:p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зач.ед.)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FB5360" w:rsidRPr="00FB5360" w:rsidTr="00104376">
        <w:tc>
          <w:tcPr>
            <w:tcW w:w="709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FB5360" w:rsidRPr="00FB5360" w:rsidTr="00104376">
        <w:tc>
          <w:tcPr>
            <w:tcW w:w="709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4B38B2" w:rsidRDefault="0010437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3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электронные модули</w:t>
            </w:r>
          </w:p>
        </w:tc>
        <w:tc>
          <w:tcPr>
            <w:tcW w:w="992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994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 xml:space="preserve">самост. </w:t>
            </w:r>
            <w:r w:rsidR="001043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</w:tc>
        <w:tc>
          <w:tcPr>
            <w:tcW w:w="851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Современные представления об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01AEB" w:rsidRDefault="00280F0E" w:rsidP="00101A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101AEB" w:rsidRPr="00FB5360" w:rsidTr="00104376">
        <w:trPr>
          <w:trHeight w:val="766"/>
        </w:trPr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pStyle w:val="aff3"/>
              <w:tabs>
                <w:tab w:val="num" w:pos="0"/>
              </w:tabs>
              <w:jc w:val="left"/>
              <w:rPr>
                <w:rFonts w:ascii="Times New Roman" w:eastAsiaTheme="minorHAnsi" w:hAnsi="Times New Roman"/>
                <w:b w:val="0"/>
                <w:iCs/>
                <w:sz w:val="22"/>
                <w:szCs w:val="22"/>
                <w:lang w:eastAsia="en-US"/>
              </w:rPr>
            </w:pPr>
            <w:r w:rsidRPr="004B38B2">
              <w:rPr>
                <w:rFonts w:ascii="Times New Roman" w:eastAsiaTheme="minorHAnsi" w:hAnsi="Times New Roman"/>
                <w:b w:val="0"/>
                <w:iCs/>
                <w:sz w:val="22"/>
                <w:szCs w:val="22"/>
                <w:lang w:eastAsia="en-US"/>
              </w:rPr>
              <w:t>Определение и современная классификация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1AEB" w:rsidRPr="00101AEB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A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101AEB" w:rsidRDefault="00280F0E" w:rsidP="00101A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2A11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Клинико-анамн</w:t>
            </w:r>
            <w:r>
              <w:rPr>
                <w:rFonts w:ascii="Times New Roman" w:hAnsi="Times New Roman" w:cs="Times New Roman"/>
                <w:iCs/>
              </w:rPr>
              <w:t>естическая оценка больных с ИЗЛ</w:t>
            </w:r>
            <w:r w:rsidRPr="004B38B2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1AEB" w:rsidRPr="00104376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2A11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Подходы к диагностике ИЗЛ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C176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101AEB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2A11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Принципы дифференциальной диагностики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C176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2A11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C176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2A11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Имидж-диагностика ИЗЛ, оценка функционального статуса.</w:t>
            </w:r>
            <w:r w:rsidRPr="004B38B2">
              <w:rPr>
                <w:rFonts w:ascii="Times New Roman" w:hAnsi="Times New Roman" w:cs="Times New Roman"/>
                <w:iCs/>
              </w:rPr>
              <w:t xml:space="preserve"> </w:t>
            </w: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Мультидисциплинар</w:t>
            </w:r>
            <w:r w:rsidRPr="004B38B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ный подход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280F0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280F0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726C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КТВР-паттерны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280F0E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280F0E" w:rsidP="00726C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280F0E" w:rsidP="00726C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15119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 xml:space="preserve">Клинико-функциональная </w:t>
            </w:r>
            <w:r w:rsidR="00DE058F">
              <w:rPr>
                <w:rFonts w:ascii="Times New Roman" w:hAnsi="Times New Roman" w:cs="Times New Roman"/>
                <w:iCs/>
              </w:rPr>
              <w:t>характеристика больных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280F0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01AEB" w:rsidRPr="00DE058F" w:rsidRDefault="00280F0E" w:rsidP="00101AEB">
            <w:pPr>
              <w:jc w:val="center"/>
            </w:pPr>
            <w:r w:rsidRPr="00DE0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479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280F0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280F0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6C60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15119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80F0E" w:rsidRPr="00FB5360" w:rsidTr="00104376">
        <w:tc>
          <w:tcPr>
            <w:tcW w:w="709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410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Лабораторная диагностика</w:t>
            </w:r>
            <w:r>
              <w:rPr>
                <w:rFonts w:ascii="Times New Roman" w:hAnsi="Times New Roman" w:cs="Times New Roman"/>
                <w:iCs/>
              </w:rPr>
              <w:t xml:space="preserve"> ИЗЛ</w:t>
            </w:r>
          </w:p>
        </w:tc>
        <w:tc>
          <w:tcPr>
            <w:tcW w:w="992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C5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C5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4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C5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80F0E" w:rsidRDefault="00280F0E" w:rsidP="00280F0E">
            <w:pPr>
              <w:widowControl w:val="0"/>
              <w:spacing w:after="0" w:line="240" w:lineRule="auto"/>
              <w:jc w:val="center"/>
            </w:pPr>
            <w:r w:rsidRPr="00280F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C5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C5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280F0E" w:rsidRPr="00FB5360" w:rsidTr="00104376">
        <w:tc>
          <w:tcPr>
            <w:tcW w:w="709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0F0E" w:rsidRPr="004B38B2" w:rsidRDefault="00280F0E" w:rsidP="00280F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Патоморфология ИЗЛ. </w:t>
            </w:r>
            <w:r w:rsidRPr="004B38B2">
              <w:rPr>
                <w:rFonts w:ascii="Times New Roman" w:hAnsi="Times New Roman" w:cs="Times New Roman"/>
                <w:bCs/>
              </w:rPr>
              <w:t xml:space="preserve">Показания и противопоказания к морфологической верификации диагноза. </w:t>
            </w:r>
          </w:p>
        </w:tc>
        <w:tc>
          <w:tcPr>
            <w:tcW w:w="992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280F0E" w:rsidRPr="004B38B2" w:rsidRDefault="00280F0E" w:rsidP="0028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6D57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80F0E" w:rsidRDefault="00280F0E" w:rsidP="00280F0E"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8E4E5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80F0E" w:rsidRPr="00FB5360" w:rsidTr="00104376">
        <w:tc>
          <w:tcPr>
            <w:tcW w:w="709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0F0E" w:rsidRDefault="00280F0E" w:rsidP="00280F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Cs/>
              </w:rPr>
              <w:t>Мультидисциплинарная дискуссия</w:t>
            </w:r>
          </w:p>
        </w:tc>
        <w:tc>
          <w:tcPr>
            <w:tcW w:w="992" w:type="dxa"/>
            <w:shd w:val="clear" w:color="auto" w:fill="auto"/>
          </w:tcPr>
          <w:p w:rsidR="00280F0E" w:rsidRPr="004B38B2" w:rsidRDefault="00280F0E" w:rsidP="002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4058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4058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4" w:type="dxa"/>
            <w:shd w:val="clear" w:color="auto" w:fill="auto"/>
          </w:tcPr>
          <w:p w:rsidR="00280F0E" w:rsidRPr="00280F0E" w:rsidRDefault="00280F0E" w:rsidP="0028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6D57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4058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80F0E" w:rsidRDefault="00280F0E" w:rsidP="00280F0E">
            <w:pPr>
              <w:jc w:val="center"/>
            </w:pPr>
            <w:r w:rsidRPr="004058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01AEB" w:rsidRPr="00BF56BC" w:rsidRDefault="00101AEB" w:rsidP="00101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8E4E5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ИЗЛ с установленными причинами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01AEB" w:rsidRDefault="0090072E" w:rsidP="00101AE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ИЗЛ при системных заболеваниях соединительной ткани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4102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726C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 xml:space="preserve">Пневмокониозы 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280F0E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4102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9007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Cs/>
              </w:rPr>
              <w:t>Лекарственно-индуцированные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280F0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01AEB" w:rsidRPr="00DE058F" w:rsidRDefault="00280F0E" w:rsidP="00101AEB">
            <w:pPr>
              <w:jc w:val="center"/>
            </w:pPr>
            <w:r w:rsidRPr="00DE0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4102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280F0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01AEB" w:rsidRPr="00BF56BC" w:rsidRDefault="0090072E" w:rsidP="00101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280F0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4102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Идиопатические интерстициальные пневмонии (ИИП)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iCs/>
              </w:rPr>
              <w:t>Хронические фиброзирующие ИИП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0B23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ИИП, связанные с курением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0B23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Острые/подострые ИИП и редкие ИИП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0B23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0072E" w:rsidRPr="00FB5360" w:rsidTr="00104376">
        <w:tc>
          <w:tcPr>
            <w:tcW w:w="709" w:type="dxa"/>
            <w:shd w:val="clear" w:color="auto" w:fill="auto"/>
          </w:tcPr>
          <w:p w:rsidR="0090072E" w:rsidRPr="004B38B2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72E" w:rsidRPr="004B38B2" w:rsidRDefault="0090072E" w:rsidP="0090072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Неклассифицируемые ИИП</w:t>
            </w:r>
          </w:p>
        </w:tc>
        <w:tc>
          <w:tcPr>
            <w:tcW w:w="992" w:type="dxa"/>
            <w:shd w:val="clear" w:color="auto" w:fill="auto"/>
          </w:tcPr>
          <w:p w:rsidR="0090072E" w:rsidRPr="004B38B2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4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90072E" w:rsidRPr="004B38B2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9030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9030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90072E" w:rsidRPr="00FB5360" w:rsidTr="00104376">
        <w:tc>
          <w:tcPr>
            <w:tcW w:w="709" w:type="dxa"/>
            <w:shd w:val="clear" w:color="auto" w:fill="auto"/>
          </w:tcPr>
          <w:p w:rsidR="0090072E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72E" w:rsidRDefault="0090072E" w:rsidP="0090072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90072E" w:rsidRPr="004B38B2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4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BC3B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90072E" w:rsidRPr="004B38B2" w:rsidRDefault="0090072E" w:rsidP="0090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9030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072E" w:rsidRDefault="0090072E" w:rsidP="0090072E">
            <w:pPr>
              <w:jc w:val="center"/>
            </w:pPr>
            <w:r w:rsidRPr="009030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Гранулематозы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 xml:space="preserve">5.1.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Гиперчувствительный пневмонит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7C3F9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726C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Саркоидоз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90072E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0E2AA2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0E2AA2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726CA1">
            <w:pPr>
              <w:spacing w:after="0"/>
              <w:jc w:val="center"/>
            </w:pPr>
            <w:r w:rsidRPr="007C3F9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Pr="004B38B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Pr="004B38B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Дифференциальная диагностика гранулематозов </w:t>
            </w:r>
          </w:p>
        </w:tc>
        <w:tc>
          <w:tcPr>
            <w:tcW w:w="992" w:type="dxa"/>
            <w:shd w:val="clear" w:color="auto" w:fill="auto"/>
          </w:tcPr>
          <w:p w:rsidR="000E2AA2" w:rsidRPr="004B38B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0E2AA2" w:rsidRPr="004B38B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7C3F9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0E2AA2" w:rsidRPr="004B38B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C24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397C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397C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</w:t>
            </w:r>
          </w:p>
          <w:p w:rsidR="00101AEB" w:rsidRPr="004B38B2" w:rsidRDefault="00101AEB" w:rsidP="001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Редкие ИЗЛ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01AEB" w:rsidRDefault="00101AEB" w:rsidP="00101AEB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0E2AA2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Pr="004B38B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Pr="004B38B2" w:rsidRDefault="000E2AA2" w:rsidP="000E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A2">
              <w:rPr>
                <w:rFonts w:ascii="Times New Roman" w:hAnsi="Times New Roman" w:cs="Times New Roman"/>
                <w:bCs/>
              </w:rPr>
              <w:t>Гистиоцитоз Х</w:t>
            </w:r>
            <w:r>
              <w:rPr>
                <w:rFonts w:ascii="Times New Roman" w:hAnsi="Times New Roman" w:cs="Times New Roman"/>
                <w:bCs/>
              </w:rPr>
              <w:t>, лимфангиолей</w:t>
            </w:r>
            <w:r w:rsidR="00726CA1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миоматоз</w:t>
            </w:r>
          </w:p>
        </w:tc>
        <w:tc>
          <w:tcPr>
            <w:tcW w:w="992" w:type="dxa"/>
            <w:shd w:val="clear" w:color="auto" w:fill="auto"/>
          </w:tcPr>
          <w:p w:rsidR="000E2AA2" w:rsidRP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Pr="000E2AA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Идиопатические эозинофильные пневмонии</w:t>
            </w:r>
          </w:p>
        </w:tc>
        <w:tc>
          <w:tcPr>
            <w:tcW w:w="992" w:type="dxa"/>
            <w:shd w:val="clear" w:color="auto" w:fill="auto"/>
          </w:tcPr>
          <w:p w:rsidR="000E2AA2" w:rsidRP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Легочный альвеолярный протеиноз, легочный микролитиаз</w:t>
            </w:r>
          </w:p>
        </w:tc>
        <w:tc>
          <w:tcPr>
            <w:tcW w:w="992" w:type="dxa"/>
            <w:shd w:val="clear" w:color="auto" w:fill="auto"/>
          </w:tcPr>
          <w:p w:rsidR="000E2AA2" w:rsidRP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E2AA2" w:rsidRDefault="000E2AA2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Амилоидоз легких и др. редкие ИЗЛ</w:t>
            </w:r>
          </w:p>
        </w:tc>
        <w:tc>
          <w:tcPr>
            <w:tcW w:w="992" w:type="dxa"/>
            <w:shd w:val="clear" w:color="auto" w:fill="auto"/>
          </w:tcPr>
          <w:p w:rsidR="000E2AA2" w:rsidRPr="000E2AA2" w:rsidRDefault="00AE57D8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0E2AA2" w:rsidRDefault="00AE57D8" w:rsidP="000E2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E2AA2" w:rsidRPr="00FB5360" w:rsidTr="00104376">
        <w:tc>
          <w:tcPr>
            <w:tcW w:w="709" w:type="dxa"/>
            <w:shd w:val="clear" w:color="auto" w:fill="auto"/>
          </w:tcPr>
          <w:p w:rsidR="000E2AA2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A2" w:rsidRPr="004B38B2" w:rsidRDefault="000E2AA2" w:rsidP="000E2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0E2AA2" w:rsidRPr="004B38B2" w:rsidRDefault="00AE57D8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E2AA2" w:rsidRPr="00BF56BC" w:rsidRDefault="000E2AA2" w:rsidP="000E2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0E2AA2" w:rsidRPr="004B38B2" w:rsidRDefault="000E2AA2" w:rsidP="000E2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0E2AA2" w:rsidRPr="004B38B2" w:rsidRDefault="00AE57D8" w:rsidP="000E2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E2AA2" w:rsidRDefault="000E2AA2" w:rsidP="000E2AA2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0E2AA2" w:rsidRPr="00910F39" w:rsidRDefault="000E2AA2" w:rsidP="000E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8F38BD" w:rsidRPr="00FB5360" w:rsidTr="00104376">
        <w:tc>
          <w:tcPr>
            <w:tcW w:w="709" w:type="dxa"/>
            <w:shd w:val="clear" w:color="auto" w:fill="auto"/>
          </w:tcPr>
          <w:p w:rsidR="008F38BD" w:rsidRPr="004B38B2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38BD" w:rsidRDefault="008F38BD" w:rsidP="008F3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</w:t>
            </w:r>
          </w:p>
          <w:p w:rsidR="008F38BD" w:rsidRPr="004B38B2" w:rsidRDefault="008F38BD" w:rsidP="008F3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484">
              <w:rPr>
                <w:rFonts w:ascii="Times New Roman" w:hAnsi="Times New Roman" w:cs="Times New Roman"/>
                <w:b/>
                <w:bCs/>
                <w:i/>
              </w:rPr>
              <w:t>ИЗЛ у детей</w:t>
            </w:r>
          </w:p>
        </w:tc>
        <w:tc>
          <w:tcPr>
            <w:tcW w:w="992" w:type="dxa"/>
            <w:shd w:val="clear" w:color="auto" w:fill="auto"/>
          </w:tcPr>
          <w:p w:rsidR="008F38BD" w:rsidRPr="008F38BD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8B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38BD" w:rsidRPr="008F38BD" w:rsidRDefault="008F38BD" w:rsidP="008F38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8F38BD" w:rsidRPr="008F38BD" w:rsidRDefault="008F38BD" w:rsidP="008F38BD">
            <w:pPr>
              <w:jc w:val="center"/>
              <w:rPr>
                <w:b/>
              </w:rPr>
            </w:pPr>
            <w:r w:rsidRPr="008F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8F38BD" w:rsidRPr="008F38BD" w:rsidRDefault="00AE57D8" w:rsidP="008F38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8F38BD" w:rsidRPr="008F38BD" w:rsidRDefault="00AE57D8" w:rsidP="008F38BD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F38BD" w:rsidRDefault="008F38BD" w:rsidP="008F38BD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8F38BD" w:rsidRPr="00910F39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57D8" w:rsidRPr="00FB5360" w:rsidTr="00104376">
        <w:tc>
          <w:tcPr>
            <w:tcW w:w="709" w:type="dxa"/>
            <w:shd w:val="clear" w:color="auto" w:fill="auto"/>
          </w:tcPr>
          <w:p w:rsid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57D8" w:rsidRPr="00AE57D8" w:rsidRDefault="00AE57D8" w:rsidP="00AE5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D8">
              <w:rPr>
                <w:rFonts w:ascii="Times New Roman" w:eastAsia="Times New Roman" w:hAnsi="Times New Roman" w:cs="Times New Roman"/>
                <w:lang w:eastAsia="ru-RU"/>
              </w:rPr>
              <w:t>Особенности ИЗЛ у детей. Клинические варианты</w:t>
            </w:r>
          </w:p>
        </w:tc>
        <w:tc>
          <w:tcPr>
            <w:tcW w:w="992" w:type="dxa"/>
            <w:shd w:val="clear" w:color="auto" w:fill="auto"/>
          </w:tcPr>
          <w:p w:rsidR="00AE57D8" w:rsidRP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AE57D8" w:rsidRPr="00FB5360" w:rsidTr="00104376">
        <w:tc>
          <w:tcPr>
            <w:tcW w:w="709" w:type="dxa"/>
            <w:shd w:val="clear" w:color="auto" w:fill="auto"/>
          </w:tcPr>
          <w:p w:rsid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57D8" w:rsidRPr="00AE57D8" w:rsidRDefault="00AE57D8" w:rsidP="00AE5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D8">
              <w:rPr>
                <w:rFonts w:ascii="Times New Roman" w:eastAsia="Times New Roman" w:hAnsi="Times New Roman" w:cs="Times New Roman"/>
                <w:lang w:eastAsia="ru-RU"/>
              </w:rPr>
              <w:t>Диагностика и дифференциальная диагностика у детей</w:t>
            </w:r>
          </w:p>
        </w:tc>
        <w:tc>
          <w:tcPr>
            <w:tcW w:w="992" w:type="dxa"/>
            <w:shd w:val="clear" w:color="auto" w:fill="auto"/>
          </w:tcPr>
          <w:p w:rsidR="00AE57D8" w:rsidRP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AE57D8" w:rsidRPr="00FB5360" w:rsidTr="00104376">
        <w:tc>
          <w:tcPr>
            <w:tcW w:w="709" w:type="dxa"/>
            <w:shd w:val="clear" w:color="auto" w:fill="auto"/>
          </w:tcPr>
          <w:p w:rsid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57D8" w:rsidRPr="00AE57D8" w:rsidRDefault="00AE57D8" w:rsidP="00726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Лечение ИЗЛ у детей</w:t>
            </w:r>
          </w:p>
        </w:tc>
        <w:tc>
          <w:tcPr>
            <w:tcW w:w="992" w:type="dxa"/>
            <w:shd w:val="clear" w:color="auto" w:fill="auto"/>
          </w:tcPr>
          <w:p w:rsidR="00AE57D8" w:rsidRPr="00AE57D8" w:rsidRDefault="00AE57D8" w:rsidP="007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726CA1">
            <w:pPr>
              <w:spacing w:after="0"/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AE57D8" w:rsidRDefault="00AE57D8" w:rsidP="00726CA1">
            <w:pPr>
              <w:spacing w:after="0"/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AE57D8" w:rsidRPr="00AE57D8" w:rsidRDefault="00AE57D8" w:rsidP="00726CA1">
            <w:pPr>
              <w:spacing w:after="0"/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E57D8" w:rsidRPr="00AE57D8" w:rsidRDefault="00AE57D8" w:rsidP="00726CA1">
            <w:pPr>
              <w:spacing w:after="0"/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E57D8" w:rsidRDefault="00AE57D8" w:rsidP="00726CA1">
            <w:pPr>
              <w:spacing w:after="0"/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726CA1">
            <w:pPr>
              <w:spacing w:after="0"/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AE57D8" w:rsidRPr="00FB5360" w:rsidTr="00104376">
        <w:tc>
          <w:tcPr>
            <w:tcW w:w="709" w:type="dxa"/>
            <w:shd w:val="clear" w:color="auto" w:fill="auto"/>
          </w:tcPr>
          <w:p w:rsid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57D8" w:rsidRPr="00AE57D8" w:rsidRDefault="00AE57D8" w:rsidP="00AE5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Рубежное тестирование</w:t>
            </w:r>
          </w:p>
        </w:tc>
        <w:tc>
          <w:tcPr>
            <w:tcW w:w="992" w:type="dxa"/>
            <w:shd w:val="clear" w:color="auto" w:fill="auto"/>
          </w:tcPr>
          <w:p w:rsidR="00AE57D8" w:rsidRPr="00AE57D8" w:rsidRDefault="00AE57D8" w:rsidP="00AE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AE57D8" w:rsidRPr="00AE57D8" w:rsidRDefault="00AE57D8" w:rsidP="00AE57D8">
            <w:pPr>
              <w:jc w:val="center"/>
            </w:pPr>
            <w:r w:rsidRPr="00AE57D8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E57D8" w:rsidRDefault="00AE57D8" w:rsidP="00AE57D8">
            <w:pPr>
              <w:jc w:val="center"/>
            </w:pPr>
            <w:r w:rsidRPr="00EE6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8F38BD" w:rsidRPr="00FB5360" w:rsidTr="00104376">
        <w:tc>
          <w:tcPr>
            <w:tcW w:w="709" w:type="dxa"/>
            <w:shd w:val="clear" w:color="auto" w:fill="auto"/>
          </w:tcPr>
          <w:p w:rsidR="008F38BD" w:rsidRPr="004B38B2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F38BD" w:rsidRPr="004B38B2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</w:tcPr>
          <w:p w:rsidR="008F38BD" w:rsidRPr="004B38B2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F38BD" w:rsidRPr="00BF56BC" w:rsidRDefault="008F38BD" w:rsidP="008F38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8F38BD" w:rsidRDefault="008F38BD" w:rsidP="008F38BD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8F38BD" w:rsidRPr="00BF56BC" w:rsidRDefault="008F38BD" w:rsidP="008F38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1" w:type="dxa"/>
            <w:shd w:val="clear" w:color="auto" w:fill="auto"/>
          </w:tcPr>
          <w:p w:rsidR="008F38BD" w:rsidRDefault="008F38BD" w:rsidP="008F38BD">
            <w:pPr>
              <w:jc w:val="center"/>
            </w:pPr>
            <w:r w:rsidRPr="00AB38F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8F38BD" w:rsidRDefault="008F38BD" w:rsidP="008F38BD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BD" w:rsidRPr="004B38B2" w:rsidRDefault="008F38BD" w:rsidP="008F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101AEB" w:rsidRPr="00FB5360" w:rsidTr="00104376">
        <w:tc>
          <w:tcPr>
            <w:tcW w:w="709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DE058F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DE058F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01AEB" w:rsidRPr="004B38B2" w:rsidRDefault="00101AEB" w:rsidP="00101A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4" w:type="dxa"/>
            <w:shd w:val="clear" w:color="auto" w:fill="auto"/>
          </w:tcPr>
          <w:p w:rsidR="00101AEB" w:rsidRPr="004B38B2" w:rsidRDefault="00DE058F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991" w:type="dxa"/>
            <w:shd w:val="clear" w:color="auto" w:fill="auto"/>
          </w:tcPr>
          <w:p w:rsidR="00101AEB" w:rsidRPr="004B38B2" w:rsidRDefault="00DE058F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101AEB" w:rsidRDefault="00101AEB" w:rsidP="0090072E">
            <w:pPr>
              <w:jc w:val="center"/>
            </w:pPr>
            <w:r w:rsidRPr="006378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1AEB" w:rsidRPr="004B38B2" w:rsidRDefault="00101AEB" w:rsidP="001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5360" w:rsidRPr="00C553DD" w:rsidRDefault="007711A1" w:rsidP="00CD334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9</w:t>
      </w:r>
      <w:r w:rsidR="00CD3344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="00FB5360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ПРИЛОЖЕНИ</w:t>
      </w:r>
      <w:r w:rsidR="00AC11C2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Е</w:t>
      </w:r>
    </w:p>
    <w:p w:rsidR="00FB5360" w:rsidRPr="00C553DD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B5360" w:rsidRPr="00C553DD" w:rsidRDefault="007711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9</w:t>
      </w:r>
      <w:r w:rsidR="00CD3344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.1.</w:t>
      </w:r>
      <w:r w:rsidR="00FB5360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Кадровое обеспечение образовательного процесса</w:t>
      </w:r>
    </w:p>
    <w:p w:rsidR="00FB5360" w:rsidRPr="00C553DD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52"/>
        <w:gridCol w:w="2269"/>
        <w:gridCol w:w="1672"/>
        <w:gridCol w:w="1735"/>
        <w:gridCol w:w="2086"/>
      </w:tblGrid>
      <w:tr w:rsidR="002A1EF0" w:rsidRPr="00C553DD" w:rsidTr="00CD3344">
        <w:tc>
          <w:tcPr>
            <w:tcW w:w="326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151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</w:tc>
        <w:tc>
          <w:tcPr>
            <w:tcW w:w="848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Основное место работы, должность</w:t>
            </w:r>
          </w:p>
        </w:tc>
        <w:tc>
          <w:tcPr>
            <w:tcW w:w="1059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Место работы и должность по совместительству</w:t>
            </w: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</w:t>
            </w:r>
            <w:r w:rsidR="00DE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Черняк Б.А.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д.м.н.,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профессор,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Заслуженный врач РФ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ГБОУ ДПО ИГМАПО,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</w:t>
            </w:r>
            <w:r w:rsidR="00DE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pct"/>
          </w:tcPr>
          <w:p w:rsidR="007D59EC" w:rsidRPr="00C553DD" w:rsidRDefault="007D59EC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Трофименко И.Н.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BA1A6A" w:rsidRPr="00C553DD" w:rsidRDefault="007D59EC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</w:t>
            </w:r>
            <w:r w:rsidR="00BA1A6A" w:rsidRPr="00C553DD">
              <w:rPr>
                <w:rFonts w:ascii="Times New Roman" w:hAnsi="Times New Roman" w:cs="Times New Roman"/>
              </w:rPr>
              <w:t xml:space="preserve">.м.н.,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кафедры </w:t>
            </w:r>
            <w:r w:rsidRPr="00C553DD">
              <w:rPr>
                <w:rFonts w:ascii="Times New Roman" w:hAnsi="Times New Roman" w:cs="Times New Roman"/>
              </w:rPr>
              <w:lastRenderedPageBreak/>
              <w:t>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</w:t>
            </w:r>
            <w:r w:rsidR="00DE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Буйнова С.Н.</w:t>
            </w: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к.м.н.,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</w:t>
            </w:r>
            <w:r w:rsidR="00DE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pct"/>
          </w:tcPr>
          <w:p w:rsidR="00BA1A6A" w:rsidRPr="00C553DD" w:rsidRDefault="007D59EC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Воржева И.И.</w:t>
            </w:r>
          </w:p>
        </w:tc>
        <w:tc>
          <w:tcPr>
            <w:tcW w:w="848" w:type="pct"/>
          </w:tcPr>
          <w:p w:rsidR="00BA1A6A" w:rsidRPr="00C553DD" w:rsidRDefault="007D59EC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</w:t>
            </w:r>
            <w:r w:rsidR="00BA1A6A" w:rsidRPr="00C553DD">
              <w:rPr>
                <w:rFonts w:ascii="Times New Roman" w:hAnsi="Times New Roman" w:cs="Times New Roman"/>
              </w:rPr>
              <w:t>.м.н.,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80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 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</w:t>
            </w:r>
            <w:r w:rsidR="00DE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pct"/>
          </w:tcPr>
          <w:p w:rsidR="00BA1A6A" w:rsidRPr="00C553DD" w:rsidRDefault="00BA1A6A" w:rsidP="00B4249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Иванов А.Ф.</w:t>
            </w:r>
            <w:r w:rsidR="007D59EC" w:rsidRPr="00C55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 к.м.н.</w:t>
            </w:r>
            <w:r w:rsidR="00B4249A">
              <w:rPr>
                <w:rFonts w:ascii="Times New Roman" w:hAnsi="Times New Roman" w:cs="Times New Roman"/>
              </w:rPr>
              <w:t xml:space="preserve">, </w:t>
            </w:r>
            <w:r w:rsidR="00B4249A" w:rsidRPr="00B4249A">
              <w:rPr>
                <w:rFonts w:ascii="Times New Roman" w:hAnsi="Times New Roman" w:cs="Times New Roman"/>
              </w:rPr>
              <w:t>ассистент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ассистент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</w:tbl>
    <w:p w:rsidR="00FB5360" w:rsidRPr="00C553DD" w:rsidRDefault="00FB5360" w:rsidP="0088382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B5360" w:rsidRPr="00C553DD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C9" w:rsidRDefault="006E31C9" w:rsidP="00FB5360">
      <w:pPr>
        <w:spacing w:after="0" w:line="240" w:lineRule="auto"/>
      </w:pPr>
      <w:r>
        <w:separator/>
      </w:r>
    </w:p>
  </w:endnote>
  <w:endnote w:type="continuationSeparator" w:id="0">
    <w:p w:rsidR="006E31C9" w:rsidRDefault="006E31C9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C9" w:rsidRDefault="006E31C9" w:rsidP="00FB5360">
      <w:pPr>
        <w:spacing w:after="0" w:line="240" w:lineRule="auto"/>
      </w:pPr>
      <w:r>
        <w:separator/>
      </w:r>
    </w:p>
  </w:footnote>
  <w:footnote w:type="continuationSeparator" w:id="0">
    <w:p w:rsidR="006E31C9" w:rsidRDefault="006E31C9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404230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48F0"/>
    <w:multiLevelType w:val="hybridMultilevel"/>
    <w:tmpl w:val="C436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6322"/>
    <w:multiLevelType w:val="hybridMultilevel"/>
    <w:tmpl w:val="4C583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C06F42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324"/>
    <w:multiLevelType w:val="multilevel"/>
    <w:tmpl w:val="5BFC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EF"/>
    <w:rsid w:val="0001118E"/>
    <w:rsid w:val="00020D3F"/>
    <w:rsid w:val="00027D15"/>
    <w:rsid w:val="00043685"/>
    <w:rsid w:val="0006049E"/>
    <w:rsid w:val="00076D0B"/>
    <w:rsid w:val="000B33EB"/>
    <w:rsid w:val="000E13D6"/>
    <w:rsid w:val="000E1FFD"/>
    <w:rsid w:val="000E2AA2"/>
    <w:rsid w:val="00101AEB"/>
    <w:rsid w:val="00104376"/>
    <w:rsid w:val="0011350F"/>
    <w:rsid w:val="00131EE1"/>
    <w:rsid w:val="001432E6"/>
    <w:rsid w:val="00170544"/>
    <w:rsid w:val="00173E19"/>
    <w:rsid w:val="00196F08"/>
    <w:rsid w:val="001D5454"/>
    <w:rsid w:val="00200141"/>
    <w:rsid w:val="00215CA3"/>
    <w:rsid w:val="00215E31"/>
    <w:rsid w:val="002408EC"/>
    <w:rsid w:val="00244B6E"/>
    <w:rsid w:val="00251277"/>
    <w:rsid w:val="002528A4"/>
    <w:rsid w:val="00252DD0"/>
    <w:rsid w:val="00274A04"/>
    <w:rsid w:val="00277239"/>
    <w:rsid w:val="00280F0E"/>
    <w:rsid w:val="00290F17"/>
    <w:rsid w:val="00293937"/>
    <w:rsid w:val="00295D06"/>
    <w:rsid w:val="002A1EF0"/>
    <w:rsid w:val="002D315F"/>
    <w:rsid w:val="002D69BA"/>
    <w:rsid w:val="002F43E0"/>
    <w:rsid w:val="00315362"/>
    <w:rsid w:val="00362883"/>
    <w:rsid w:val="00375561"/>
    <w:rsid w:val="00385F83"/>
    <w:rsid w:val="003C3809"/>
    <w:rsid w:val="003E6A9F"/>
    <w:rsid w:val="00462078"/>
    <w:rsid w:val="00482FE2"/>
    <w:rsid w:val="00484990"/>
    <w:rsid w:val="00491DEE"/>
    <w:rsid w:val="004B38B2"/>
    <w:rsid w:val="004C08E5"/>
    <w:rsid w:val="004C45CD"/>
    <w:rsid w:val="004C7BEF"/>
    <w:rsid w:val="004D13E3"/>
    <w:rsid w:val="004D2FC0"/>
    <w:rsid w:val="004D75FB"/>
    <w:rsid w:val="004F2D44"/>
    <w:rsid w:val="0054496C"/>
    <w:rsid w:val="00576553"/>
    <w:rsid w:val="005A0B48"/>
    <w:rsid w:val="005B35A3"/>
    <w:rsid w:val="005B4F7F"/>
    <w:rsid w:val="005D1193"/>
    <w:rsid w:val="005D36CD"/>
    <w:rsid w:val="005F73F3"/>
    <w:rsid w:val="006159D6"/>
    <w:rsid w:val="0063791F"/>
    <w:rsid w:val="00642255"/>
    <w:rsid w:val="00646D92"/>
    <w:rsid w:val="00647163"/>
    <w:rsid w:val="00683B41"/>
    <w:rsid w:val="00691FC7"/>
    <w:rsid w:val="00692ED3"/>
    <w:rsid w:val="00695D61"/>
    <w:rsid w:val="006D6992"/>
    <w:rsid w:val="006D73D8"/>
    <w:rsid w:val="006E31C9"/>
    <w:rsid w:val="007042B6"/>
    <w:rsid w:val="00710D3F"/>
    <w:rsid w:val="00724A83"/>
    <w:rsid w:val="00726CA1"/>
    <w:rsid w:val="00727583"/>
    <w:rsid w:val="00731BF9"/>
    <w:rsid w:val="007436C6"/>
    <w:rsid w:val="00744CE5"/>
    <w:rsid w:val="00747C9B"/>
    <w:rsid w:val="0076196A"/>
    <w:rsid w:val="007711A1"/>
    <w:rsid w:val="00773727"/>
    <w:rsid w:val="007832A1"/>
    <w:rsid w:val="007858C3"/>
    <w:rsid w:val="007D2777"/>
    <w:rsid w:val="007D59EC"/>
    <w:rsid w:val="007E3290"/>
    <w:rsid w:val="008043F3"/>
    <w:rsid w:val="00822330"/>
    <w:rsid w:val="008442DE"/>
    <w:rsid w:val="008712F4"/>
    <w:rsid w:val="00883823"/>
    <w:rsid w:val="00894FCA"/>
    <w:rsid w:val="008C1EFB"/>
    <w:rsid w:val="008D3B3A"/>
    <w:rsid w:val="008E61DF"/>
    <w:rsid w:val="008F38BD"/>
    <w:rsid w:val="008F39CC"/>
    <w:rsid w:val="0090072E"/>
    <w:rsid w:val="009076EB"/>
    <w:rsid w:val="00913E14"/>
    <w:rsid w:val="0093689A"/>
    <w:rsid w:val="00956484"/>
    <w:rsid w:val="00957EAD"/>
    <w:rsid w:val="00963F33"/>
    <w:rsid w:val="009923E4"/>
    <w:rsid w:val="00996825"/>
    <w:rsid w:val="009A189D"/>
    <w:rsid w:val="009B2570"/>
    <w:rsid w:val="009B29D5"/>
    <w:rsid w:val="009D58A4"/>
    <w:rsid w:val="009E4828"/>
    <w:rsid w:val="00A007BC"/>
    <w:rsid w:val="00A06B52"/>
    <w:rsid w:val="00A125DC"/>
    <w:rsid w:val="00A537E6"/>
    <w:rsid w:val="00A60251"/>
    <w:rsid w:val="00A95D78"/>
    <w:rsid w:val="00AA6DE8"/>
    <w:rsid w:val="00AB03EC"/>
    <w:rsid w:val="00AC11C2"/>
    <w:rsid w:val="00AD2777"/>
    <w:rsid w:val="00AD31E7"/>
    <w:rsid w:val="00AD5E24"/>
    <w:rsid w:val="00AD7E17"/>
    <w:rsid w:val="00AE57D8"/>
    <w:rsid w:val="00AF2EF8"/>
    <w:rsid w:val="00AF5532"/>
    <w:rsid w:val="00AF59B3"/>
    <w:rsid w:val="00B14BDF"/>
    <w:rsid w:val="00B163E8"/>
    <w:rsid w:val="00B34E1C"/>
    <w:rsid w:val="00B413BD"/>
    <w:rsid w:val="00B4249A"/>
    <w:rsid w:val="00B6055F"/>
    <w:rsid w:val="00B60F84"/>
    <w:rsid w:val="00B6662D"/>
    <w:rsid w:val="00BA124F"/>
    <w:rsid w:val="00BA1A6A"/>
    <w:rsid w:val="00BB1C6E"/>
    <w:rsid w:val="00BB513B"/>
    <w:rsid w:val="00BD36C1"/>
    <w:rsid w:val="00BD52E0"/>
    <w:rsid w:val="00BD69AA"/>
    <w:rsid w:val="00BD7100"/>
    <w:rsid w:val="00C04481"/>
    <w:rsid w:val="00C13E0A"/>
    <w:rsid w:val="00C15766"/>
    <w:rsid w:val="00C553DD"/>
    <w:rsid w:val="00C773B7"/>
    <w:rsid w:val="00C85645"/>
    <w:rsid w:val="00C8644D"/>
    <w:rsid w:val="00CA4E0E"/>
    <w:rsid w:val="00CB23D2"/>
    <w:rsid w:val="00CD3344"/>
    <w:rsid w:val="00CE0D3D"/>
    <w:rsid w:val="00D400A1"/>
    <w:rsid w:val="00D851C4"/>
    <w:rsid w:val="00DC1424"/>
    <w:rsid w:val="00DE058F"/>
    <w:rsid w:val="00E05C95"/>
    <w:rsid w:val="00E16595"/>
    <w:rsid w:val="00E41575"/>
    <w:rsid w:val="00E415FF"/>
    <w:rsid w:val="00E44B34"/>
    <w:rsid w:val="00E66513"/>
    <w:rsid w:val="00E70C2D"/>
    <w:rsid w:val="00E770C1"/>
    <w:rsid w:val="00E86D68"/>
    <w:rsid w:val="00EB42D4"/>
    <w:rsid w:val="00ED6BEA"/>
    <w:rsid w:val="00F07303"/>
    <w:rsid w:val="00F3504C"/>
    <w:rsid w:val="00F56A4F"/>
    <w:rsid w:val="00F56F76"/>
    <w:rsid w:val="00F57C1C"/>
    <w:rsid w:val="00F6279A"/>
    <w:rsid w:val="00FA1880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FDFF6B-4A44-4E03-A8C3-17DF1DF8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4C4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6829-750F-4AB3-9388-D97B1460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Воржева</cp:lastModifiedBy>
  <cp:revision>14</cp:revision>
  <cp:lastPrinted>2016-06-16T07:07:00Z</cp:lastPrinted>
  <dcterms:created xsi:type="dcterms:W3CDTF">2016-12-07T09:53:00Z</dcterms:created>
  <dcterms:modified xsi:type="dcterms:W3CDTF">2016-12-11T16:35:00Z</dcterms:modified>
</cp:coreProperties>
</file>